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96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CAIRO</w:t>
      </w:r>
      <w:r>
        <w:rPr>
          <w:color w:val="FFFFFF"/>
          <w:spacing w:val="-3"/>
        </w:rPr>
        <w:t> </w:t>
      </w:r>
      <w:r>
        <w:rPr>
          <w:color w:val="FFFFFF"/>
        </w:rPr>
        <w:t>E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CROCIERA</w:t>
      </w:r>
    </w:p>
    <w:p>
      <w:pPr>
        <w:spacing w:line="386" w:lineRule="exact" w:before="0"/>
        <w:ind w:left="0" w:right="259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LUXOR</w:t>
      </w:r>
      <w:r>
        <w:rPr>
          <w:rFonts w:ascii="Georgia"/>
          <w:i/>
          <w:color w:val="FFFFFF"/>
          <w:spacing w:val="-4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EDFU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78"/>
          <w:sz w:val="34"/>
        </w:rPr>
        <w:t> </w:t>
      </w:r>
      <w:r>
        <w:rPr>
          <w:rFonts w:ascii="Georgia"/>
          <w:i/>
          <w:color w:val="FFFFFF"/>
          <w:sz w:val="34"/>
        </w:rPr>
        <w:t>KOM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OMBO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ASWAN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> CAIRO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75"/>
        <w:rPr>
          <w:rFonts w:ascii="Georgia"/>
          <w:i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320" w:bottom="0" w:left="0" w:right="0"/>
        </w:sectPr>
      </w:pPr>
    </w:p>
    <w:p>
      <w:pPr>
        <w:spacing w:line="228" w:lineRule="auto" w:before="123"/>
        <w:ind w:left="755" w:right="38" w:firstLine="0"/>
        <w:jc w:val="left"/>
        <w:rPr>
          <w:rFonts w:ascii="Futura PT"/>
          <w:b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367413</wp:posOffset>
                </wp:positionH>
                <wp:positionV relativeFrom="paragraph">
                  <wp:posOffset>492839</wp:posOffset>
                </wp:positionV>
                <wp:extent cx="4018279" cy="1605280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4018279" cy="160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805"/>
                              <w:gridCol w:w="1700"/>
                              <w:gridCol w:w="1035"/>
                              <w:gridCol w:w="664"/>
                            </w:tblGrid>
                            <w:tr>
                              <w:trPr>
                                <w:trHeight w:val="831" w:hRule="atLeast"/>
                              </w:trPr>
                              <w:tc>
                                <w:tcPr>
                                  <w:tcW w:w="280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9"/>
                                    <w:ind w:left="15"/>
                                    <w:jc w:val="center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PERIODO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178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APRILE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5" w:lineRule="auto" w:before="62"/>
                                    <w:ind w:left="527" w:hanging="25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CAMERA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DOPPIA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8"/>
                                    <w:ind w:left="5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1.240</w:t>
                                  </w:r>
                                  <w:r>
                                    <w:rPr>
                                      <w:color w:val="FFFFFF"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35" w:lineRule="auto" w:before="62"/>
                                    <w:ind w:left="465" w:firstLine="99"/>
                                    <w:rPr>
                                      <w:rFonts w:ascii="Futura PT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SUPPL.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4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Futura PT"/>
                                      <w:b/>
                                      <w:color w:val="FFFFFF"/>
                                      <w:spacing w:val="-2"/>
                                      <w:sz w:val="16"/>
                                    </w:rPr>
                                    <w:t>SINGOLA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78"/>
                                    <w:ind w:left="6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250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94" w:hRule="atLeast"/>
                              </w:trPr>
                              <w:tc>
                                <w:tcPr>
                                  <w:tcW w:w="2805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47"/>
                                    <w:ind w:left="79" w:right="180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4"/>
                                      <w:sz w:val="20"/>
                                    </w:rPr>
                                    <w:t>MAGGIO </w:t>
                                  </w: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GIUGNO LUGLIO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43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9"/>
                                      <w:sz w:val="20"/>
                                    </w:rPr>
                                    <w:t>1.310</w:t>
                                  </w:r>
                                  <w:r>
                                    <w:rPr>
                                      <w:color w:val="FFFFFF"/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2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right="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6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0"/>
                                    <w:ind w:lef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4" w:hRule="atLeast"/>
                              </w:trPr>
                              <w:tc>
                                <w:tcPr>
                                  <w:tcW w:w="2805" w:type="dxa"/>
                                  <w:tcBorders>
                                    <w:lef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47"/>
                                    <w:ind w:left="79" w:right="8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AGOSTO SETTEMBRE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>
                                  <w:pPr>
                                    <w:pStyle w:val="TableParagraph"/>
                                    <w:spacing w:before="146"/>
                                    <w:ind w:right="4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1.390</w:t>
                                  </w:r>
                                  <w:r>
                                    <w:rPr>
                                      <w:color w:val="FFFFFF"/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6"/>
                                    <w:ind w:right="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46"/>
                                    <w:ind w:lef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9" w:hRule="atLeast"/>
                              </w:trPr>
                              <w:tc>
                                <w:tcPr>
                                  <w:tcW w:w="280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2"/>
                                      <w:sz w:val="20"/>
                                    </w:rPr>
                                    <w:t>OTTOBRE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bottom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41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0"/>
                                    </w:rPr>
                                    <w:t>1.430</w:t>
                                  </w:r>
                                  <w:r>
                                    <w:rPr>
                                      <w:color w:val="FFFFFF"/>
                                      <w:spacing w:val="-1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FFFFFF"/>
                                      <w:spacing w:val="-10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20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ind w:left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10"/>
                                      <w:sz w:val="20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8.930201pt;margin-top:38.806240pt;width:316.4pt;height:126.4pt;mso-position-horizontal-relative:page;mso-position-vertical-relative:paragraph;z-index:15729152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805"/>
                        <w:gridCol w:w="1700"/>
                        <w:gridCol w:w="1035"/>
                        <w:gridCol w:w="664"/>
                      </w:tblGrid>
                      <w:tr>
                        <w:trPr>
                          <w:trHeight w:val="831" w:hRule="atLeast"/>
                        </w:trPr>
                        <w:tc>
                          <w:tcPr>
                            <w:tcW w:w="2805" w:type="dxa"/>
                            <w:tcBorders>
                              <w:top w:val="nil"/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59"/>
                              <w:ind w:left="15"/>
                              <w:jc w:val="center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PERIODO</w:t>
                            </w:r>
                          </w:p>
                          <w:p>
                            <w:pPr>
                              <w:pStyle w:val="TableParagraph"/>
                              <w:spacing w:before="178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APRILE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</w:tcBorders>
                          </w:tcPr>
                          <w:p>
                            <w:pPr>
                              <w:pStyle w:val="TableParagraph"/>
                              <w:spacing w:line="235" w:lineRule="auto" w:before="62"/>
                              <w:ind w:left="527" w:hanging="25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CAMERA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DOPPIA</w:t>
                            </w:r>
                          </w:p>
                          <w:p>
                            <w:pPr>
                              <w:pStyle w:val="TableParagraph"/>
                              <w:spacing w:before="78"/>
                              <w:ind w:left="54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1.240</w:t>
                            </w:r>
                            <w:r>
                              <w:rPr>
                                <w:color w:val="FFFFFF"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699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line="235" w:lineRule="auto" w:before="62"/>
                              <w:ind w:left="465" w:firstLine="99"/>
                              <w:rPr>
                                <w:rFonts w:ascii="Futura PT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SUPPL.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4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Futura PT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>SINGOLA</w:t>
                            </w:r>
                          </w:p>
                          <w:p>
                            <w:pPr>
                              <w:pStyle w:val="TableParagraph"/>
                              <w:spacing w:before="78"/>
                              <w:ind w:left="6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250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794" w:hRule="atLeast"/>
                        </w:trPr>
                        <w:tc>
                          <w:tcPr>
                            <w:tcW w:w="2805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47"/>
                              <w:ind w:left="79" w:right="180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sz w:val="20"/>
                              </w:rPr>
                              <w:t>MAGGIO </w:t>
                            </w: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GIUGNO LUGLIO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>
                            <w:pPr>
                              <w:pStyle w:val="TableParagraph"/>
                              <w:spacing w:before="36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43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9"/>
                                <w:sz w:val="20"/>
                              </w:rPr>
                              <w:t>1.310</w:t>
                            </w:r>
                            <w:r>
                              <w:rPr>
                                <w:color w:val="FFFFFF"/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2"/>
                                <w:sz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6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right="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36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0"/>
                              <w:ind w:lef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554" w:hRule="atLeast"/>
                        </w:trPr>
                        <w:tc>
                          <w:tcPr>
                            <w:tcW w:w="2805" w:type="dxa"/>
                            <w:tcBorders>
                              <w:left w:val="nil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47"/>
                              <w:ind w:left="79" w:right="80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AGOSTO SETTEMBRE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>
                            <w:pPr>
                              <w:pStyle w:val="TableParagraph"/>
                              <w:spacing w:before="146"/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1.390</w:t>
                            </w:r>
                            <w:r>
                              <w:rPr>
                                <w:color w:val="FFFFFF"/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46"/>
                              <w:ind w:right="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spacing w:before="146"/>
                              <w:ind w:lef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  <w:tr>
                        <w:trPr>
                          <w:trHeight w:val="319" w:hRule="atLeast"/>
                        </w:trPr>
                        <w:tc>
                          <w:tcPr>
                            <w:tcW w:w="2805" w:type="dxa"/>
                            <w:tcBorders>
                              <w:left w:val="nil"/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2"/>
                                <w:sz w:val="20"/>
                              </w:rPr>
                              <w:t>OTTOBRE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bottom w:val="nil"/>
                            </w:tcBorders>
                          </w:tcPr>
                          <w:p>
                            <w:pPr>
                              <w:pStyle w:val="TableParagraph"/>
                              <w:ind w:right="41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</w:rPr>
                              <w:t>1.430</w:t>
                            </w:r>
                            <w:r>
                              <w:rPr>
                                <w:color w:val="FFFFFF"/>
                                <w:spacing w:val="-1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035" w:type="dxa"/>
                            <w:tcBorders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right="2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20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66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TableParagraph"/>
                              <w:ind w:left="3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FFFFFF"/>
                                <w:spacing w:val="-10"/>
                                <w:sz w:val="20"/>
                              </w:rPr>
                              <w:t>€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Futura PT"/>
          <w:b/>
          <w:color w:val="FFFFFF"/>
          <w:sz w:val="28"/>
        </w:rPr>
        <w:t>DA</w:t>
      </w:r>
      <w:r>
        <w:rPr>
          <w:rFonts w:ascii="Futura PT"/>
          <w:b/>
          <w:color w:val="FFFFFF"/>
          <w:spacing w:val="-9"/>
          <w:sz w:val="28"/>
        </w:rPr>
        <w:t> </w:t>
      </w:r>
      <w:r>
        <w:rPr>
          <w:rFonts w:ascii="Futura PT"/>
          <w:b/>
          <w:color w:val="FFFFFF"/>
          <w:sz w:val="28"/>
        </w:rPr>
        <w:t>APRILE</w:t>
      </w:r>
      <w:r>
        <w:rPr>
          <w:rFonts w:ascii="Futura PT"/>
          <w:b/>
          <w:color w:val="FFFFFF"/>
          <w:spacing w:val="-9"/>
          <w:sz w:val="28"/>
        </w:rPr>
        <w:t> </w:t>
      </w:r>
      <w:r>
        <w:rPr>
          <w:rFonts w:ascii="Futura PT"/>
          <w:b/>
          <w:color w:val="FFFFFF"/>
          <w:sz w:val="28"/>
        </w:rPr>
        <w:t>A</w:t>
      </w:r>
      <w:r>
        <w:rPr>
          <w:rFonts w:ascii="Futura PT"/>
          <w:b/>
          <w:color w:val="FFFFFF"/>
          <w:spacing w:val="-9"/>
          <w:sz w:val="28"/>
        </w:rPr>
        <w:t> </w:t>
      </w:r>
      <w:r>
        <w:rPr>
          <w:rFonts w:ascii="Futura PT"/>
          <w:b/>
          <w:color w:val="FFFFFF"/>
          <w:sz w:val="28"/>
        </w:rPr>
        <w:t>OTTOBRE</w:t>
      </w:r>
      <w:r>
        <w:rPr>
          <w:rFonts w:ascii="Futura PT"/>
          <w:b/>
          <w:color w:val="FFFFFF"/>
          <w:spacing w:val="-9"/>
          <w:sz w:val="28"/>
        </w:rPr>
        <w:t> </w:t>
      </w:r>
      <w:r>
        <w:rPr>
          <w:rFonts w:ascii="Futura PT"/>
          <w:b/>
          <w:color w:val="FFFFFF"/>
          <w:sz w:val="28"/>
        </w:rPr>
        <w:t>2024 8 GIORNI | 7 NOTTI</w:t>
      </w:r>
    </w:p>
    <w:p>
      <w:pPr>
        <w:spacing w:line="211" w:lineRule="auto" w:before="137"/>
        <w:ind w:left="755" w:right="2221" w:firstLine="0"/>
        <w:jc w:val="left"/>
        <w:rPr>
          <w:rFonts w:ascii="Futura PT"/>
          <w:b/>
          <w:sz w:val="32"/>
        </w:rPr>
      </w:pPr>
      <w:r>
        <w:rPr/>
        <w:br w:type="column"/>
      </w:r>
      <w:r>
        <w:rPr>
          <w:rFonts w:ascii="Futura PT"/>
          <w:b/>
          <w:color w:val="F37025"/>
          <w:spacing w:val="-2"/>
          <w:sz w:val="32"/>
        </w:rPr>
        <w:t>PARTENZA </w:t>
      </w:r>
      <w:r>
        <w:rPr>
          <w:rFonts w:ascii="Futura PT"/>
          <w:b/>
          <w:color w:val="F37025"/>
          <w:spacing w:val="-4"/>
          <w:sz w:val="32"/>
        </w:rPr>
        <w:t>GARANTITA</w:t>
      </w:r>
    </w:p>
    <w:p>
      <w:pPr>
        <w:spacing w:after="0" w:line="211" w:lineRule="auto"/>
        <w:jc w:val="left"/>
        <w:rPr>
          <w:rFonts w:ascii="Futura PT"/>
          <w:sz w:val="32"/>
        </w:rPr>
        <w:sectPr>
          <w:type w:val="continuous"/>
          <w:pgSz w:w="11910" w:h="16840"/>
          <w:pgMar w:top="320" w:bottom="0" w:left="0" w:right="0"/>
          <w:cols w:num="2" w:equalWidth="0">
            <w:col w:w="4428" w:space="2730"/>
            <w:col w:w="4752"/>
          </w:cols>
        </w:sect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spacing w:before="91"/>
        <w:rPr>
          <w:rFonts w:ascii="Futura PT"/>
          <w:b/>
        </w:rPr>
      </w:pPr>
    </w:p>
    <w:p>
      <w:pPr>
        <w:pStyle w:val="BodyText"/>
        <w:spacing w:line="249" w:lineRule="auto"/>
        <w:ind w:left="547" w:right="3652"/>
        <w:rPr>
          <w:rFonts w:ascii="Arial" w:hAnsi="Arial"/>
        </w:rPr>
      </w:pPr>
      <w:r>
        <w:rPr>
          <w:rFonts w:ascii="Arial" w:hAnsi="Arial"/>
          <w:color w:val="FFFFFF"/>
          <w:spacing w:val="-4"/>
        </w:rPr>
        <w:t>Prezzi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per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persona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base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doppia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Tripla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20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Quota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Infant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300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Quota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Bambino</w:t>
      </w:r>
      <w:r>
        <w:rPr>
          <w:rFonts w:ascii="Arial" w:hAnsi="Arial"/>
          <w:color w:val="FFFFFF"/>
          <w:spacing w:val="25"/>
        </w:rPr>
        <w:t> </w:t>
      </w:r>
      <w:r>
        <w:rPr>
          <w:rFonts w:ascii="Arial" w:hAnsi="Arial"/>
          <w:color w:val="FFFFFF"/>
          <w:spacing w:val="-4"/>
        </w:rPr>
        <w:t>(2-6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N.C.)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740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 Quota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Bambino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(6-12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N.C.)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1100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Supplemento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partenza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da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Milano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50€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p.p.</w:t>
      </w:r>
    </w:p>
    <w:p>
      <w:pPr>
        <w:pStyle w:val="BodyText"/>
        <w:spacing w:before="90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320" w:bottom="0" w:left="0" w:right="0"/>
        </w:sectPr>
      </w:pPr>
    </w:p>
    <w:p>
      <w:pPr>
        <w:pStyle w:val="Heading1"/>
        <w:spacing w:before="100"/>
        <w:ind w:left="613"/>
        <w:rPr>
          <w:rFonts w:ascii="Arial"/>
        </w:rPr>
      </w:pP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61" w:lineRule="auto" w:before="16" w:after="0"/>
        <w:ind w:left="973" w:right="0" w:hanging="360"/>
        <w:jc w:val="both"/>
        <w:rPr>
          <w:sz w:val="16"/>
        </w:rPr>
      </w:pPr>
      <w:r>
        <w:rPr>
          <w:color w:val="FFFFFF"/>
          <w:spacing w:val="-4"/>
          <w:sz w:val="16"/>
        </w:rPr>
        <w:t>Volo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a/r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da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Roma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e/o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Milano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in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classe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economy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con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bagaglio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,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Tutti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i </w:t>
      </w:r>
      <w:r>
        <w:rPr>
          <w:color w:val="FFFFFF"/>
          <w:w w:val="90"/>
          <w:sz w:val="16"/>
        </w:rPr>
        <w:t>voli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domestici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Trasferimenti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aeroporto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Egitto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assistente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z w:val="16"/>
        </w:rPr>
        <w:t> </w:t>
      </w:r>
      <w:r>
        <w:rPr>
          <w:color w:val="FFFFFF"/>
          <w:w w:val="85"/>
          <w:sz w:val="16"/>
        </w:rPr>
        <w:t>lingua italiana Tutti i trasferimenti per i siti archeologici con ingressi inclusi,</w:t>
      </w:r>
      <w:r>
        <w:rPr>
          <w:color w:val="FFFFFF"/>
          <w:sz w:val="16"/>
        </w:rPr>
        <w:t> </w:t>
      </w:r>
      <w:r>
        <w:rPr>
          <w:color w:val="FFFFFF"/>
          <w:spacing w:val="-2"/>
          <w:w w:val="90"/>
          <w:sz w:val="16"/>
        </w:rPr>
        <w:t>Trattamento di pensione completa senza bevande (7 colazioni, 6 pranzi e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7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cene);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Guida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parlante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italiano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tutto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il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tour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Motonave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JAZ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Monarche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di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categoria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5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stelle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o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similare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Hotel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Intercontinental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City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Stars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5*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4"/>
          <w:sz w:val="16"/>
        </w:rPr>
        <w:t>o similare,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sim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card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una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per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camera,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Mance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obbligatorie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e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l’escursione </w:t>
      </w:r>
      <w:r>
        <w:rPr>
          <w:color w:val="FFFFFF"/>
          <w:sz w:val="16"/>
        </w:rPr>
        <w:t>Cairo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by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Night</w:t>
      </w:r>
    </w:p>
    <w:p>
      <w:pPr>
        <w:pStyle w:val="Heading1"/>
        <w:spacing w:before="100"/>
        <w:ind w:left="525"/>
        <w:rPr>
          <w:rFonts w:ascii="Arial"/>
        </w:rPr>
      </w:pPr>
      <w:r>
        <w:rPr/>
        <w:br w:type="column"/>
      </w: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61" w:lineRule="auto" w:before="16" w:after="0"/>
        <w:ind w:left="885" w:right="823" w:hanging="360"/>
        <w:jc w:val="both"/>
        <w:rPr>
          <w:sz w:val="16"/>
        </w:rPr>
      </w:pPr>
      <w:r>
        <w:rPr>
          <w:color w:val="FFFFFF"/>
          <w:w w:val="90"/>
          <w:sz w:val="16"/>
        </w:rPr>
        <w:t>Tasse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aeroportuali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280€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obbligatorie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a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persona,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Bevande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ai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pasti,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Visto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consolare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(euro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30,00)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;Visita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al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tempio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facoltativa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Abu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Simbel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Bus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euro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165,00,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Assicurazione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annullamento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obbligatoria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50€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persona,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Tutto quanto non espressamente indicato nella quota comprende”</w:t>
      </w:r>
    </w:p>
    <w:p>
      <w:pPr>
        <w:spacing w:after="0" w:line="261" w:lineRule="auto"/>
        <w:jc w:val="both"/>
        <w:rPr>
          <w:sz w:val="16"/>
        </w:rPr>
        <w:sectPr>
          <w:type w:val="continuous"/>
          <w:pgSz w:w="11910" w:h="16840"/>
          <w:pgMar w:top="320" w:bottom="0" w:left="0" w:right="0"/>
          <w:cols w:num="2" w:equalWidth="0">
            <w:col w:w="5564" w:space="40"/>
            <w:col w:w="6306"/>
          </w:cols>
        </w:sectPr>
      </w:pPr>
    </w:p>
    <w:p>
      <w:pPr>
        <w:pStyle w:val="BodyTex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4688">
                <wp:simplePos x="0" y="0"/>
                <wp:positionH relativeFrom="page">
                  <wp:posOffset>-6350</wp:posOffset>
                </wp:positionH>
                <wp:positionV relativeFrom="page">
                  <wp:posOffset>3</wp:posOffset>
                </wp:positionV>
                <wp:extent cx="7617459" cy="10692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17459" cy="10692130"/>
                          <a:chExt cx="7617459" cy="10692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0"/>
                            <a:ext cx="7559992" cy="64860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9555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9555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5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73599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9021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0820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9437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77773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1656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257858" y="1238374"/>
                            <a:ext cx="494411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4110" h="731520">
                                <a:moveTo>
                                  <a:pt x="4943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520"/>
                                </a:lnTo>
                                <a:lnTo>
                                  <a:pt x="4943856" y="731520"/>
                                </a:lnTo>
                                <a:lnTo>
                                  <a:pt x="49438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25510" y="591904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6350" y="3620576"/>
                            <a:ext cx="3646170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6170" h="1219200">
                                <a:moveTo>
                                  <a:pt x="0" y="0"/>
                                </a:moveTo>
                                <a:lnTo>
                                  <a:pt x="3646093" y="0"/>
                                </a:lnTo>
                                <a:lnTo>
                                  <a:pt x="3646093" y="1219199"/>
                                </a:lnTo>
                                <a:lnTo>
                                  <a:pt x="0" y="12191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599996"/>
                            <a:ext cx="3493432" cy="10833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-.500001pt;margin-top:.000244pt;width:599.8pt;height:841.9pt;mso-position-horizontal-relative:page;mso-position-vertical-relative:page;z-index:-15841792" id="docshapegroup2" coordorigin="-10,0" coordsize="11996,16838">
                <v:shape style="position:absolute;left:0;top:0;width:11906;height:10215" type="#_x0000_t75" id="docshape3" stroked="false">
                  <v:imagedata r:id="rId5" o:title=""/>
                </v:shape>
                <v:shape style="position:absolute;left:6439;top:8560;width:5466;height:4621" id="docshape4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5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6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7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8" stroked="false">
                  <v:imagedata r:id="rId6" o:title=""/>
                </v:shape>
                <v:shape style="position:absolute;left:9924;top:799;width:461;height:458" id="docshape9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0" stroked="false">
                  <v:imagedata r:id="rId7" o:title=""/>
                </v:shape>
                <v:rect style="position:absolute;left:4364;top:563;width:3207;height:1229" id="docshape11" filled="true" fillcolor="#000000" stroked="false">
                  <v:fill opacity="49152f" type="solid"/>
                </v:rect>
                <v:shape style="position:absolute;left:4425;top:620;width:3005;height:1026" id="docshape12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1970;top:1950;width:7786;height:1152" id="docshape13" filled="true" fillcolor="#000000" stroked="false">
                  <v:fill type="solid"/>
                </v:rect>
                <v:shape style="position:absolute;left:9636;top:9321;width:1786;height:1786" type="#_x0000_t75" id="docshape14" stroked="false">
                  <v:imagedata r:id="rId8" o:title=""/>
                </v:shape>
                <v:rect style="position:absolute;left:0;top:5701;width:5742;height:1920" id="docshape15" filled="true" fillcolor="#000000" stroked="false">
                  <v:fill opacity="49152f" type="solid"/>
                </v:rect>
                <v:shape style="position:absolute;left:-10;top:5669;width:5502;height:1706" type="#_x0000_t75" id="docshape16" stroked="false">
                  <v:imagedata r:id="rId9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57"/>
        <w:rPr>
          <w:rFonts w:ascii="Arial"/>
        </w:rPr>
      </w:pPr>
    </w:p>
    <w:p>
      <w:pPr>
        <w:spacing w:before="0"/>
        <w:ind w:left="738" w:right="0" w:firstLine="0"/>
        <w:jc w:val="left"/>
        <w:rPr>
          <w:rFonts w:ascii="Arial"/>
          <w:sz w:val="16"/>
        </w:rPr>
      </w:pPr>
      <w:r>
        <w:rPr>
          <w:rFonts w:ascii="Arial"/>
          <w:color w:val="FFFFFF"/>
          <w:spacing w:val="-2"/>
          <w:w w:val="95"/>
          <w:sz w:val="16"/>
        </w:rPr>
        <w:t>CRS24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320" w:bottom="0" w:left="0" w:right="0"/>
        </w:sectPr>
      </w:pPr>
    </w:p>
    <w:p>
      <w:pPr>
        <w:pStyle w:val="BodyText"/>
        <w:ind w:left="4749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7" coordorigin="0,0" coordsize="2451,837">
                <v:shape style="position:absolute;left:0;top:0;width:2451;height:837" id="docshape18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9" stroked="false">
                  <v:imagedata r:id="rId10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spacing w:before="5"/>
        <w:rPr>
          <w:rFonts w:ascii="Arial"/>
          <w:sz w:val="7"/>
        </w:rPr>
      </w:pPr>
    </w:p>
    <w:p>
      <w:pPr>
        <w:spacing w:after="0"/>
        <w:rPr>
          <w:rFonts w:ascii="Arial"/>
          <w:sz w:val="7"/>
        </w:rPr>
        <w:sectPr>
          <w:pgSz w:w="11910" w:h="16840"/>
          <w:pgMar w:top="640" w:bottom="0" w:left="0" w:right="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4"/>
        <w:rPr>
          <w:rFonts w:ascii="Arial"/>
        </w:rPr>
      </w:pPr>
    </w:p>
    <w:p>
      <w:pPr>
        <w:spacing w:line="192" w:lineRule="exact" w:before="0"/>
        <w:ind w:left="720" w:right="0" w:firstLine="0"/>
        <w:jc w:val="left"/>
        <w:rPr>
          <w:sz w:val="16"/>
        </w:rPr>
      </w:pPr>
      <w:r>
        <w:rPr>
          <w:color w:val="F36A27"/>
          <w:sz w:val="16"/>
        </w:rPr>
        <w:t>1°</w:t>
      </w:r>
      <w:r>
        <w:rPr>
          <w:color w:val="F36A27"/>
          <w:spacing w:val="-3"/>
          <w:sz w:val="16"/>
        </w:rPr>
        <w:t> </w:t>
      </w:r>
      <w:r>
        <w:rPr>
          <w:color w:val="F36A27"/>
          <w:sz w:val="16"/>
        </w:rPr>
        <w:t>GIORNO</w:t>
      </w:r>
      <w:r>
        <w:rPr>
          <w:color w:val="F36A27"/>
          <w:spacing w:val="-3"/>
          <w:sz w:val="16"/>
        </w:rPr>
        <w:t> </w:t>
      </w:r>
      <w:r>
        <w:rPr>
          <w:color w:val="F36A27"/>
          <w:sz w:val="16"/>
        </w:rPr>
        <w:t>ITALIA</w:t>
      </w:r>
      <w:r>
        <w:rPr>
          <w:color w:val="F36A27"/>
          <w:spacing w:val="38"/>
          <w:sz w:val="16"/>
        </w:rPr>
        <w:t> </w:t>
      </w:r>
      <w:r>
        <w:rPr>
          <w:color w:val="F36A27"/>
          <w:sz w:val="16"/>
        </w:rPr>
        <w:t>-</w:t>
      </w:r>
      <w:r>
        <w:rPr>
          <w:color w:val="F36A27"/>
          <w:spacing w:val="-2"/>
          <w:sz w:val="16"/>
        </w:rPr>
        <w:t> </w:t>
      </w:r>
      <w:r>
        <w:rPr>
          <w:color w:val="F36A27"/>
          <w:spacing w:val="-6"/>
          <w:sz w:val="16"/>
        </w:rPr>
        <w:t>LUXOR</w:t>
      </w:r>
    </w:p>
    <w:p>
      <w:pPr>
        <w:spacing w:line="288" w:lineRule="exact" w:before="100"/>
        <w:ind w:left="1" w:right="2843" w:firstLine="0"/>
        <w:jc w:val="center"/>
        <w:rPr>
          <w:rFonts w:ascii="Roboto Slab"/>
          <w:sz w:val="24"/>
        </w:rPr>
      </w:pPr>
      <w:r>
        <w:rPr/>
        <w:br w:type="column"/>
      </w:r>
      <w:r>
        <w:rPr>
          <w:rFonts w:ascii="Roboto Slab"/>
          <w:color w:val="F26527"/>
          <w:sz w:val="24"/>
        </w:rPr>
        <w:t>CAIRO E </w:t>
      </w:r>
      <w:r>
        <w:rPr>
          <w:rFonts w:ascii="Roboto Slab"/>
          <w:color w:val="F26527"/>
          <w:spacing w:val="-2"/>
          <w:sz w:val="24"/>
        </w:rPr>
        <w:t>CROCIERA</w:t>
      </w:r>
    </w:p>
    <w:p>
      <w:pPr>
        <w:spacing w:line="288" w:lineRule="exact" w:before="0"/>
        <w:ind w:left="0" w:right="2843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LUXOR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EDFU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56"/>
          <w:sz w:val="24"/>
        </w:rPr>
        <w:t> </w:t>
      </w:r>
      <w:r>
        <w:rPr>
          <w:rFonts w:ascii="Roboto Slab"/>
          <w:color w:val="F26527"/>
          <w:sz w:val="24"/>
        </w:rPr>
        <w:t>KOM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OMBO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ASWAN</w:t>
      </w:r>
      <w:r>
        <w:rPr>
          <w:rFonts w:ascii="Roboto Slab"/>
          <w:color w:val="F26527"/>
          <w:spacing w:val="-2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pacing w:val="-2"/>
          <w:sz w:val="24"/>
        </w:rPr>
        <w:t>CAIRO</w:t>
      </w:r>
    </w:p>
    <w:p>
      <w:pPr>
        <w:spacing w:before="39"/>
        <w:ind w:left="121" w:right="2843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spacing w:after="0"/>
        <w:jc w:val="center"/>
        <w:rPr>
          <w:rFonts w:ascii="Roboto Slab"/>
          <w:sz w:val="22"/>
        </w:rPr>
        <w:sectPr>
          <w:type w:val="continuous"/>
          <w:pgSz w:w="11910" w:h="16840"/>
          <w:pgMar w:top="320" w:bottom="0" w:left="0" w:right="0"/>
          <w:cols w:num="2" w:equalWidth="0">
            <w:col w:w="2677" w:space="40"/>
            <w:col w:w="9193"/>
          </w:cols>
        </w:sectPr>
      </w:pPr>
    </w:p>
    <w:p>
      <w:pPr>
        <w:pStyle w:val="BodyText"/>
        <w:spacing w:line="220" w:lineRule="auto" w:before="13"/>
        <w:ind w:left="720" w:right="71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7560309" cy="1313180"/>
                          <a:chExt cx="7560309" cy="131318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7560309" cy="13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13180">
                                <a:moveTo>
                                  <a:pt x="7559992" y="0"/>
                                </a:moveTo>
                                <a:lnTo>
                                  <a:pt x="7400230" y="37607"/>
                                </a:lnTo>
                                <a:lnTo>
                                  <a:pt x="7296111" y="63858"/>
                                </a:lnTo>
                                <a:lnTo>
                                  <a:pt x="7194068" y="91021"/>
                                </a:lnTo>
                                <a:lnTo>
                                  <a:pt x="7094241" y="119067"/>
                                </a:lnTo>
                                <a:lnTo>
                                  <a:pt x="6996772" y="147970"/>
                                </a:lnTo>
                                <a:lnTo>
                                  <a:pt x="6901803" y="177703"/>
                                </a:lnTo>
                                <a:lnTo>
                                  <a:pt x="6809473" y="208238"/>
                                </a:lnTo>
                                <a:lnTo>
                                  <a:pt x="6719925" y="239549"/>
                                </a:lnTo>
                                <a:lnTo>
                                  <a:pt x="6676238" y="255486"/>
                                </a:lnTo>
                                <a:lnTo>
                                  <a:pt x="6633299" y="271607"/>
                                </a:lnTo>
                                <a:lnTo>
                                  <a:pt x="6591126" y="287908"/>
                                </a:lnTo>
                                <a:lnTo>
                                  <a:pt x="6549737" y="304386"/>
                                </a:lnTo>
                                <a:lnTo>
                                  <a:pt x="6509149" y="321037"/>
                                </a:lnTo>
                                <a:lnTo>
                                  <a:pt x="6469380" y="337858"/>
                                </a:lnTo>
                                <a:lnTo>
                                  <a:pt x="5542476" y="805567"/>
                                </a:lnTo>
                                <a:lnTo>
                                  <a:pt x="4882451" y="1063015"/>
                                </a:lnTo>
                                <a:lnTo>
                                  <a:pt x="4173353" y="1201591"/>
                                </a:lnTo>
                                <a:lnTo>
                                  <a:pt x="3099231" y="1312684"/>
                                </a:lnTo>
                                <a:lnTo>
                                  <a:pt x="7559992" y="131268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313180">
                                <a:moveTo>
                                  <a:pt x="0" y="732764"/>
                                </a:moveTo>
                                <a:lnTo>
                                  <a:pt x="0" y="1312684"/>
                                </a:lnTo>
                                <a:lnTo>
                                  <a:pt x="1825282" y="1312684"/>
                                </a:lnTo>
                                <a:lnTo>
                                  <a:pt x="1726051" y="1301371"/>
                                </a:lnTo>
                                <a:lnTo>
                                  <a:pt x="1626926" y="1288195"/>
                                </a:lnTo>
                                <a:lnTo>
                                  <a:pt x="1527950" y="1273107"/>
                                </a:lnTo>
                                <a:lnTo>
                                  <a:pt x="1478531" y="1264832"/>
                                </a:lnTo>
                                <a:lnTo>
                                  <a:pt x="1429166" y="1256061"/>
                                </a:lnTo>
                                <a:lnTo>
                                  <a:pt x="1379859" y="1246788"/>
                                </a:lnTo>
                                <a:lnTo>
                                  <a:pt x="1330617" y="1237008"/>
                                </a:lnTo>
                                <a:lnTo>
                                  <a:pt x="1281445" y="1226713"/>
                                </a:lnTo>
                                <a:lnTo>
                                  <a:pt x="1232347" y="1215900"/>
                                </a:lnTo>
                                <a:lnTo>
                                  <a:pt x="1183331" y="1204560"/>
                                </a:lnTo>
                                <a:lnTo>
                                  <a:pt x="1134400" y="1192689"/>
                                </a:lnTo>
                                <a:lnTo>
                                  <a:pt x="1085561" y="1180281"/>
                                </a:lnTo>
                                <a:lnTo>
                                  <a:pt x="1036819" y="1167329"/>
                                </a:lnTo>
                                <a:lnTo>
                                  <a:pt x="988179" y="1153827"/>
                                </a:lnTo>
                                <a:lnTo>
                                  <a:pt x="939647" y="1139770"/>
                                </a:lnTo>
                                <a:lnTo>
                                  <a:pt x="891228" y="1125151"/>
                                </a:lnTo>
                                <a:lnTo>
                                  <a:pt x="842928" y="1109965"/>
                                </a:lnTo>
                                <a:lnTo>
                                  <a:pt x="794752" y="1094206"/>
                                </a:lnTo>
                                <a:lnTo>
                                  <a:pt x="746705" y="1077867"/>
                                </a:lnTo>
                                <a:lnTo>
                                  <a:pt x="698794" y="1060942"/>
                                </a:lnTo>
                                <a:lnTo>
                                  <a:pt x="651022" y="1043427"/>
                                </a:lnTo>
                                <a:lnTo>
                                  <a:pt x="603397" y="1025314"/>
                                </a:lnTo>
                                <a:lnTo>
                                  <a:pt x="555922" y="1006597"/>
                                </a:lnTo>
                                <a:lnTo>
                                  <a:pt x="508604" y="987271"/>
                                </a:lnTo>
                                <a:lnTo>
                                  <a:pt x="461449" y="967330"/>
                                </a:lnTo>
                                <a:lnTo>
                                  <a:pt x="414460" y="946768"/>
                                </a:lnTo>
                                <a:lnTo>
                                  <a:pt x="367645" y="925579"/>
                                </a:lnTo>
                                <a:lnTo>
                                  <a:pt x="321008" y="903756"/>
                                </a:lnTo>
                                <a:lnTo>
                                  <a:pt x="274555" y="881294"/>
                                </a:lnTo>
                                <a:lnTo>
                                  <a:pt x="228291" y="858187"/>
                                </a:lnTo>
                                <a:lnTo>
                                  <a:pt x="182222" y="834428"/>
                                </a:lnTo>
                                <a:lnTo>
                                  <a:pt x="136352" y="810013"/>
                                </a:lnTo>
                                <a:lnTo>
                                  <a:pt x="90689" y="784934"/>
                                </a:lnTo>
                                <a:lnTo>
                                  <a:pt x="45236" y="759187"/>
                                </a:lnTo>
                                <a:lnTo>
                                  <a:pt x="0" y="73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7560309" cy="1313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26"/>
                                <w:rPr>
                                  <w:sz w:val="16"/>
                                </w:rPr>
                              </w:pPr>
                            </w:p>
                            <w:p>
                              <w:pPr>
                                <w:spacing w:line="220" w:lineRule="auto" w:before="0"/>
                                <w:ind w:left="720" w:right="3622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***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l’ordine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delle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visite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potrà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essere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cambiato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esigenze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organizzative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senza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modificare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color w:val="000101"/>
                                  <w:spacing w:val="-6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contenuti del programma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8.528992pt;width:595.3pt;height:103.4pt;mso-position-horizontal-relative:page;mso-position-vertical-relative:page;z-index:15730176" id="docshapegroup20" coordorigin="0,14771" coordsize="11906,2068">
                <v:shape style="position:absolute;left:0;top:14770;width:11906;height:2068" id="docshape21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  <v:path arrowok="t"/>
                  <v:fill type="solid"/>
                </v:shape>
                <v:shape style="position:absolute;left:0;top:14770;width:11906;height:2068" type="#_x0000_t202" id="docshape22" filled="false" stroked="false">
                  <v:textbox inset="0,0,0,0">
                    <w:txbxContent>
                      <w:p>
                        <w:pPr>
                          <w:spacing w:line="240" w:lineRule="auto" w:before="126"/>
                          <w:rPr>
                            <w:sz w:val="16"/>
                          </w:rPr>
                        </w:pPr>
                      </w:p>
                      <w:p>
                        <w:pPr>
                          <w:spacing w:line="220" w:lineRule="auto" w:before="0"/>
                          <w:ind w:left="720" w:right="3622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***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l’ordine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delle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visite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potrà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essere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cambiato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per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esigenze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organizzative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senza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modificare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i</w:t>
                        </w:r>
                        <w:r>
                          <w:rPr>
                            <w:color w:val="000101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contenuti del programma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0101"/>
        </w:rPr>
        <w:t>Disbrigo</w:t>
      </w:r>
      <w:r>
        <w:rPr>
          <w:color w:val="000101"/>
          <w:spacing w:val="40"/>
        </w:rPr>
        <w:t> </w:t>
      </w:r>
      <w:r>
        <w:rPr>
          <w:color w:val="000101"/>
        </w:rPr>
        <w:t>delle formalita’</w:t>
      </w:r>
      <w:r>
        <w:rPr>
          <w:color w:val="000101"/>
          <w:spacing w:val="40"/>
        </w:rPr>
        <w:t> </w:t>
      </w:r>
      <w:r>
        <w:rPr>
          <w:color w:val="000101"/>
        </w:rPr>
        <w:t>d’imbarco individualmente all’aeroporto di Roma Fiumicino</w:t>
      </w:r>
      <w:r>
        <w:rPr>
          <w:color w:val="000101"/>
          <w:spacing w:val="40"/>
        </w:rPr>
        <w:t> </w:t>
      </w:r>
      <w:r>
        <w:rPr>
          <w:color w:val="000101"/>
        </w:rPr>
        <w:t>al banco check in della compagnia aerea</w:t>
      </w:r>
      <w:r>
        <w:rPr>
          <w:color w:val="000101"/>
          <w:spacing w:val="40"/>
        </w:rPr>
        <w:t> </w:t>
      </w:r>
      <w:r>
        <w:rPr>
          <w:color w:val="000101"/>
        </w:rPr>
        <w:t>Air</w:t>
      </w:r>
      <w:r>
        <w:rPr>
          <w:color w:val="000101"/>
          <w:spacing w:val="40"/>
        </w:rPr>
        <w:t> </w:t>
      </w:r>
      <w:r>
        <w:rPr>
          <w:color w:val="000101"/>
        </w:rPr>
        <w:t>Cairo partenza per Luxor. Arrivo ,disbrigo delle formalità doganali. ed incontro con il nostro assistente.</w:t>
      </w:r>
      <w:r>
        <w:rPr>
          <w:color w:val="000101"/>
          <w:spacing w:val="40"/>
        </w:rPr>
        <w:t> </w:t>
      </w:r>
      <w:r>
        <w:rPr>
          <w:color w:val="000101"/>
        </w:rPr>
        <w:t>Trasferimento</w:t>
      </w:r>
      <w:r>
        <w:rPr>
          <w:color w:val="000101"/>
          <w:spacing w:val="40"/>
        </w:rPr>
        <w:t> </w:t>
      </w:r>
      <w:r>
        <w:rPr>
          <w:color w:val="000101"/>
        </w:rPr>
        <w:t>alla motonave</w:t>
      </w:r>
      <w:r>
        <w:rPr>
          <w:color w:val="000101"/>
          <w:spacing w:val="40"/>
        </w:rPr>
        <w:t> </w:t>
      </w:r>
      <w:r>
        <w:rPr>
          <w:color w:val="000101"/>
        </w:rPr>
        <w:t>cena</w:t>
      </w:r>
      <w:r>
        <w:rPr>
          <w:color w:val="000101"/>
          <w:spacing w:val="40"/>
        </w:rPr>
        <w:t> </w:t>
      </w:r>
      <w:r>
        <w:rPr>
          <w:color w:val="000101"/>
        </w:rPr>
        <w:t>e </w:t>
      </w:r>
      <w:r>
        <w:rPr>
          <w:color w:val="000101"/>
          <w:spacing w:val="-2"/>
        </w:rPr>
        <w:t>pernottamento.</w:t>
      </w:r>
    </w:p>
    <w:p>
      <w:pPr>
        <w:pStyle w:val="BodyText"/>
        <w:tabs>
          <w:tab w:pos="2902" w:val="left" w:leader="none"/>
        </w:tabs>
        <w:spacing w:line="200" w:lineRule="exact" w:before="180"/>
        <w:ind w:left="720"/>
      </w:pPr>
      <w:r>
        <w:rPr>
          <w:color w:val="F36A27"/>
        </w:rPr>
        <w:t>2°</w:t>
      </w:r>
      <w:r>
        <w:rPr>
          <w:color w:val="F36A27"/>
          <w:spacing w:val="-4"/>
        </w:rPr>
        <w:t> </w:t>
      </w:r>
      <w:r>
        <w:rPr>
          <w:color w:val="F36A27"/>
        </w:rPr>
        <w:t>GIORNO</w:t>
      </w:r>
      <w:r>
        <w:rPr>
          <w:color w:val="F36A27"/>
          <w:spacing w:val="-3"/>
        </w:rPr>
        <w:t> </w:t>
      </w:r>
      <w:r>
        <w:rPr>
          <w:color w:val="F36A27"/>
        </w:rPr>
        <w:t>–</w:t>
      </w:r>
      <w:r>
        <w:rPr>
          <w:color w:val="F36A27"/>
          <w:spacing w:val="-3"/>
        </w:rPr>
        <w:t> </w:t>
      </w:r>
      <w:r>
        <w:rPr>
          <w:color w:val="F36A27"/>
        </w:rPr>
        <w:t>LUXOR</w:t>
      </w:r>
      <w:r>
        <w:rPr>
          <w:color w:val="F36A27"/>
          <w:spacing w:val="-3"/>
        </w:rPr>
        <w:t> </w:t>
      </w:r>
      <w:r>
        <w:rPr>
          <w:color w:val="F36A27"/>
          <w:spacing w:val="-4"/>
        </w:rPr>
        <w:t>ESNA</w:t>
      </w:r>
      <w:r>
        <w:rPr>
          <w:color w:val="F36A27"/>
        </w:rPr>
        <w:tab/>
        <w:t>Pensione</w:t>
      </w:r>
      <w:r>
        <w:rPr>
          <w:color w:val="F36A27"/>
          <w:spacing w:val="-7"/>
        </w:rPr>
        <w:t> </w:t>
      </w:r>
      <w:r>
        <w:rPr>
          <w:color w:val="F36A27"/>
          <w:spacing w:val="-2"/>
        </w:rPr>
        <w:t>completa</w:t>
      </w:r>
    </w:p>
    <w:p>
      <w:pPr>
        <w:pStyle w:val="BodyText"/>
        <w:spacing w:line="220" w:lineRule="auto" w:before="5"/>
        <w:ind w:left="720" w:right="716"/>
        <w:jc w:val="both"/>
      </w:pPr>
      <w:r>
        <w:rPr>
          <w:color w:val="000101"/>
        </w:rPr>
        <w:t>Prima</w:t>
      </w:r>
      <w:r>
        <w:rPr>
          <w:color w:val="000101"/>
          <w:spacing w:val="-2"/>
        </w:rPr>
        <w:t> </w:t>
      </w:r>
      <w:r>
        <w:rPr>
          <w:color w:val="000101"/>
        </w:rPr>
        <w:t>colazione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bordo.</w:t>
      </w:r>
      <w:r>
        <w:rPr>
          <w:color w:val="000101"/>
          <w:spacing w:val="-2"/>
        </w:rPr>
        <w:t> </w:t>
      </w:r>
      <w:r>
        <w:rPr>
          <w:color w:val="000101"/>
        </w:rPr>
        <w:t>Visita</w:t>
      </w:r>
      <w:r>
        <w:rPr>
          <w:color w:val="000101"/>
          <w:spacing w:val="-2"/>
        </w:rPr>
        <w:t> </w:t>
      </w:r>
      <w:r>
        <w:rPr>
          <w:color w:val="000101"/>
        </w:rPr>
        <w:t>alla</w:t>
      </w:r>
      <w:r>
        <w:rPr>
          <w:color w:val="000101"/>
          <w:spacing w:val="-2"/>
        </w:rPr>
        <w:t> </w:t>
      </w:r>
      <w:r>
        <w:rPr>
          <w:color w:val="000101"/>
        </w:rPr>
        <w:t>Sponda</w:t>
      </w:r>
      <w:r>
        <w:rPr>
          <w:color w:val="000101"/>
          <w:spacing w:val="-2"/>
        </w:rPr>
        <w:t> </w:t>
      </w:r>
      <w:r>
        <w:rPr>
          <w:color w:val="000101"/>
        </w:rPr>
        <w:t>Occidentale</w:t>
      </w:r>
      <w:r>
        <w:rPr>
          <w:color w:val="000101"/>
          <w:spacing w:val="-2"/>
        </w:rPr>
        <w:t> </w:t>
      </w:r>
      <w:r>
        <w:rPr>
          <w:color w:val="000101"/>
        </w:rPr>
        <w:t>del</w:t>
      </w:r>
      <w:r>
        <w:rPr>
          <w:color w:val="000101"/>
          <w:spacing w:val="-2"/>
        </w:rPr>
        <w:t> </w:t>
      </w:r>
      <w:r>
        <w:rPr>
          <w:color w:val="000101"/>
        </w:rPr>
        <w:t>Nilo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vista</w:t>
      </w:r>
      <w:r>
        <w:rPr>
          <w:color w:val="000101"/>
          <w:spacing w:val="-2"/>
        </w:rPr>
        <w:t> </w:t>
      </w:r>
      <w:r>
        <w:rPr>
          <w:color w:val="000101"/>
        </w:rPr>
        <w:t>della</w:t>
      </w:r>
      <w:r>
        <w:rPr>
          <w:color w:val="000101"/>
          <w:spacing w:val="-2"/>
        </w:rPr>
        <w:t> </w:t>
      </w:r>
      <w:r>
        <w:rPr>
          <w:color w:val="000101"/>
        </w:rPr>
        <w:t>Necropoli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Tebe</w:t>
      </w:r>
      <w:r>
        <w:rPr>
          <w:color w:val="000101"/>
          <w:spacing w:val="-2"/>
        </w:rPr>
        <w:t> </w:t>
      </w:r>
      <w:r>
        <w:rPr>
          <w:color w:val="000101"/>
        </w:rPr>
        <w:t>con</w:t>
      </w:r>
      <w:r>
        <w:rPr>
          <w:color w:val="000101"/>
          <w:spacing w:val="-2"/>
        </w:rPr>
        <w:t> </w:t>
      </w:r>
      <w:r>
        <w:rPr>
          <w:color w:val="000101"/>
        </w:rPr>
        <w:t>la</w:t>
      </w:r>
      <w:r>
        <w:rPr>
          <w:color w:val="000101"/>
          <w:spacing w:val="40"/>
        </w:rPr>
        <w:t> </w:t>
      </w:r>
      <w:r>
        <w:rPr>
          <w:color w:val="000101"/>
        </w:rPr>
        <w:t>Tomba</w:t>
      </w:r>
      <w:r>
        <w:rPr>
          <w:color w:val="000101"/>
          <w:spacing w:val="-2"/>
        </w:rPr>
        <w:t> </w:t>
      </w:r>
      <w:r>
        <w:rPr>
          <w:color w:val="000101"/>
        </w:rPr>
        <w:t>della</w:t>
      </w:r>
      <w:r>
        <w:rPr>
          <w:color w:val="000101"/>
          <w:spacing w:val="-2"/>
        </w:rPr>
        <w:t> </w:t>
      </w:r>
      <w:r>
        <w:rPr>
          <w:color w:val="000101"/>
        </w:rPr>
        <w:t>Regina</w:t>
      </w:r>
      <w:r>
        <w:rPr>
          <w:color w:val="000101"/>
          <w:spacing w:val="-2"/>
        </w:rPr>
        <w:t> </w:t>
      </w:r>
      <w:r>
        <w:rPr>
          <w:color w:val="000101"/>
        </w:rPr>
        <w:t>Hatshepsut.</w:t>
      </w:r>
      <w:r>
        <w:rPr>
          <w:color w:val="000101"/>
          <w:spacing w:val="-2"/>
        </w:rPr>
        <w:t> </w:t>
      </w:r>
      <w:r>
        <w:rPr>
          <w:color w:val="000101"/>
        </w:rPr>
        <w:t>Visita ai colossi di Memnon. due enormi statue di pietra del faraone Amenhotep III. Eretti oltre 3400 anni fa nella necropoli di Tebe, lungo le rive</w:t>
      </w:r>
      <w:r>
        <w:rPr>
          <w:color w:val="000101"/>
          <w:spacing w:val="40"/>
        </w:rPr>
        <w:t> </w:t>
      </w:r>
      <w:r>
        <w:rPr>
          <w:color w:val="000101"/>
        </w:rPr>
        <w:t>del Nilo, di fronte sulla riva opposta all’attuale città di Luxor, le due statue facevano parte del complesso funerario eretto da Amenhotep III.</w:t>
      </w:r>
      <w:r>
        <w:rPr>
          <w:color w:val="000101"/>
          <w:spacing w:val="80"/>
        </w:rPr>
        <w:t> </w:t>
      </w:r>
      <w:r>
        <w:rPr>
          <w:color w:val="000101"/>
        </w:rPr>
        <w:t>( Visita facoltativa alla Tomba di Tutankamon e Nefertari ingresso numero limitato ). Nel pomeriggio visita ai templi di Karnak e Luxor che rappresenta la bellezza e la potenza dell`epoca faraonica costruito dal re di Amenhetop. Passaggio della chiusa di</w:t>
      </w:r>
      <w:r>
        <w:rPr>
          <w:color w:val="000101"/>
          <w:spacing w:val="40"/>
        </w:rPr>
        <w:t> </w:t>
      </w:r>
      <w:r>
        <w:rPr>
          <w:color w:val="000101"/>
        </w:rPr>
        <w:t>Esna e navigazione verso Edfu Pernottamento</w:t>
      </w:r>
      <w:r>
        <w:rPr>
          <w:color w:val="000101"/>
          <w:spacing w:val="40"/>
        </w:rPr>
        <w:t> </w:t>
      </w:r>
      <w:r>
        <w:rPr>
          <w:color w:val="000101"/>
        </w:rPr>
        <w:t>.</w:t>
      </w:r>
    </w:p>
    <w:p>
      <w:pPr>
        <w:pStyle w:val="BodyText"/>
        <w:tabs>
          <w:tab w:pos="3208" w:val="left" w:leader="none"/>
        </w:tabs>
        <w:spacing w:line="200" w:lineRule="exact" w:before="181"/>
        <w:ind w:left="720"/>
      </w:pPr>
      <w:r>
        <w:rPr>
          <w:color w:val="F36A27"/>
        </w:rPr>
        <w:t>3°</w:t>
      </w:r>
      <w:r>
        <w:rPr>
          <w:color w:val="F36A27"/>
          <w:spacing w:val="-2"/>
        </w:rPr>
        <w:t> </w:t>
      </w:r>
      <w:r>
        <w:rPr>
          <w:color w:val="F36A27"/>
        </w:rPr>
        <w:t>GIORNO</w:t>
      </w:r>
      <w:r>
        <w:rPr>
          <w:color w:val="F36A27"/>
          <w:spacing w:val="-1"/>
        </w:rPr>
        <w:t> </w:t>
      </w:r>
      <w:r>
        <w:rPr>
          <w:color w:val="F36A27"/>
        </w:rPr>
        <w:t>–</w:t>
      </w:r>
      <w:r>
        <w:rPr>
          <w:color w:val="F36A27"/>
          <w:spacing w:val="-2"/>
        </w:rPr>
        <w:t> </w:t>
      </w:r>
      <w:r>
        <w:rPr>
          <w:color w:val="F36A27"/>
        </w:rPr>
        <w:t>EDFU</w:t>
      </w:r>
      <w:r>
        <w:rPr>
          <w:color w:val="F36A27"/>
          <w:spacing w:val="-1"/>
        </w:rPr>
        <w:t> </w:t>
      </w:r>
      <w:r>
        <w:rPr>
          <w:color w:val="F36A27"/>
        </w:rPr>
        <w:t>KOM</w:t>
      </w:r>
      <w:r>
        <w:rPr>
          <w:color w:val="F36A27"/>
          <w:spacing w:val="-1"/>
        </w:rPr>
        <w:t> </w:t>
      </w:r>
      <w:r>
        <w:rPr>
          <w:color w:val="F36A27"/>
          <w:spacing w:val="-4"/>
        </w:rPr>
        <w:t>OMBO</w:t>
      </w:r>
      <w:r>
        <w:rPr>
          <w:color w:val="F36A27"/>
        </w:rPr>
        <w:tab/>
        <w:t>Pensione</w:t>
      </w:r>
      <w:r>
        <w:rPr>
          <w:color w:val="F36A27"/>
          <w:spacing w:val="-7"/>
        </w:rPr>
        <w:t> </w:t>
      </w:r>
      <w:r>
        <w:rPr>
          <w:color w:val="F36A27"/>
          <w:spacing w:val="-2"/>
        </w:rPr>
        <w:t>completa</w:t>
      </w:r>
    </w:p>
    <w:p>
      <w:pPr>
        <w:pStyle w:val="BodyText"/>
        <w:spacing w:line="220" w:lineRule="auto" w:before="5"/>
        <w:ind w:left="720" w:right="717"/>
        <w:jc w:val="both"/>
      </w:pPr>
      <w:r>
        <w:rPr>
          <w:color w:val="000101"/>
        </w:rPr>
        <w:t>Arrivo</w:t>
      </w:r>
      <w:r>
        <w:rPr>
          <w:color w:val="000101"/>
          <w:spacing w:val="-8"/>
        </w:rPr>
        <w:t> </w:t>
      </w:r>
      <w:r>
        <w:rPr>
          <w:color w:val="000101"/>
        </w:rPr>
        <w:t>ad</w:t>
      </w:r>
      <w:r>
        <w:rPr>
          <w:color w:val="000101"/>
          <w:spacing w:val="-8"/>
        </w:rPr>
        <w:t> </w:t>
      </w:r>
      <w:r>
        <w:rPr>
          <w:color w:val="000101"/>
        </w:rPr>
        <w:t>Edfu</w:t>
      </w:r>
      <w:r>
        <w:rPr>
          <w:color w:val="000101"/>
          <w:spacing w:val="-8"/>
        </w:rPr>
        <w:t> </w:t>
      </w:r>
      <w:r>
        <w:rPr>
          <w:color w:val="000101"/>
        </w:rPr>
        <w:t>e</w:t>
      </w:r>
      <w:r>
        <w:rPr>
          <w:color w:val="000101"/>
          <w:spacing w:val="-8"/>
        </w:rPr>
        <w:t> </w:t>
      </w:r>
      <w:r>
        <w:rPr>
          <w:color w:val="000101"/>
        </w:rPr>
        <w:t>visita</w:t>
      </w:r>
      <w:r>
        <w:rPr>
          <w:color w:val="000101"/>
          <w:spacing w:val="-8"/>
        </w:rPr>
        <w:t> </w:t>
      </w:r>
      <w:r>
        <w:rPr>
          <w:color w:val="000101"/>
        </w:rPr>
        <w:t>al</w:t>
      </w:r>
      <w:r>
        <w:rPr>
          <w:color w:val="000101"/>
          <w:spacing w:val="-8"/>
        </w:rPr>
        <w:t> </w:t>
      </w:r>
      <w:r>
        <w:rPr>
          <w:color w:val="000101"/>
        </w:rPr>
        <w:t>Tempio</w:t>
      </w:r>
      <w:r>
        <w:rPr>
          <w:color w:val="000101"/>
          <w:spacing w:val="-8"/>
        </w:rPr>
        <w:t> </w:t>
      </w:r>
      <w:r>
        <w:rPr>
          <w:color w:val="000101"/>
        </w:rPr>
        <w:t>di</w:t>
      </w:r>
      <w:r>
        <w:rPr>
          <w:color w:val="000101"/>
          <w:spacing w:val="-8"/>
        </w:rPr>
        <w:t> </w:t>
      </w:r>
      <w:r>
        <w:rPr>
          <w:color w:val="000101"/>
        </w:rPr>
        <w:t>Edfu</w:t>
      </w:r>
      <w:r>
        <w:rPr>
          <w:color w:val="000101"/>
          <w:spacing w:val="-8"/>
        </w:rPr>
        <w:t> </w:t>
      </w:r>
      <w:r>
        <w:rPr>
          <w:color w:val="000101"/>
        </w:rPr>
        <w:t>dedicato</w:t>
      </w:r>
      <w:r>
        <w:rPr>
          <w:color w:val="000101"/>
          <w:spacing w:val="-8"/>
        </w:rPr>
        <w:t> </w:t>
      </w:r>
      <w:r>
        <w:rPr>
          <w:color w:val="000101"/>
        </w:rPr>
        <w:t>al</w:t>
      </w:r>
      <w:r>
        <w:rPr>
          <w:color w:val="000101"/>
          <w:spacing w:val="-8"/>
        </w:rPr>
        <w:t> </w:t>
      </w:r>
      <w:r>
        <w:rPr>
          <w:color w:val="000101"/>
        </w:rPr>
        <w:t>Dio</w:t>
      </w:r>
      <w:r>
        <w:rPr>
          <w:color w:val="000101"/>
          <w:spacing w:val="-8"/>
        </w:rPr>
        <w:t> </w:t>
      </w:r>
      <w:r>
        <w:rPr>
          <w:color w:val="000101"/>
        </w:rPr>
        <w:t>Horus</w:t>
      </w:r>
      <w:r>
        <w:rPr>
          <w:color w:val="000101"/>
          <w:spacing w:val="-8"/>
        </w:rPr>
        <w:t> </w:t>
      </w:r>
      <w:r>
        <w:rPr>
          <w:color w:val="000101"/>
        </w:rPr>
        <w:t>risalente</w:t>
      </w:r>
      <w:r>
        <w:rPr>
          <w:color w:val="000101"/>
          <w:spacing w:val="-8"/>
        </w:rPr>
        <w:t> </w:t>
      </w:r>
      <w:r>
        <w:rPr>
          <w:color w:val="000101"/>
        </w:rPr>
        <w:t>al</w:t>
      </w:r>
      <w:r>
        <w:rPr>
          <w:color w:val="000101"/>
          <w:spacing w:val="-8"/>
        </w:rPr>
        <w:t> </w:t>
      </w:r>
      <w:r>
        <w:rPr>
          <w:color w:val="000101"/>
        </w:rPr>
        <w:t>I</w:t>
      </w:r>
      <w:r>
        <w:rPr>
          <w:color w:val="000101"/>
          <w:spacing w:val="-8"/>
        </w:rPr>
        <w:t> </w:t>
      </w:r>
      <w:r>
        <w:rPr>
          <w:color w:val="000101"/>
        </w:rPr>
        <w:t>sec.</w:t>
      </w:r>
      <w:r>
        <w:rPr>
          <w:color w:val="000101"/>
          <w:spacing w:val="-8"/>
        </w:rPr>
        <w:t> </w:t>
      </w:r>
      <w:r>
        <w:rPr>
          <w:color w:val="000101"/>
        </w:rPr>
        <w:t>D.C.</w:t>
      </w:r>
      <w:r>
        <w:rPr>
          <w:color w:val="000101"/>
          <w:spacing w:val="-8"/>
        </w:rPr>
        <w:t> </w:t>
      </w:r>
      <w:r>
        <w:rPr>
          <w:color w:val="000101"/>
        </w:rPr>
        <w:t>considerato</w:t>
      </w:r>
      <w:r>
        <w:rPr>
          <w:color w:val="000101"/>
          <w:spacing w:val="-8"/>
        </w:rPr>
        <w:t> </w:t>
      </w:r>
      <w:r>
        <w:rPr>
          <w:color w:val="000101"/>
        </w:rPr>
        <w:t>l’edifico</w:t>
      </w:r>
      <w:r>
        <w:rPr>
          <w:color w:val="000101"/>
          <w:spacing w:val="-8"/>
        </w:rPr>
        <w:t> </w:t>
      </w:r>
      <w:r>
        <w:rPr>
          <w:color w:val="000101"/>
        </w:rPr>
        <w:t>tolemaico</w:t>
      </w:r>
      <w:r>
        <w:rPr>
          <w:color w:val="000101"/>
          <w:spacing w:val="-8"/>
        </w:rPr>
        <w:t> </w:t>
      </w:r>
      <w:r>
        <w:rPr>
          <w:color w:val="000101"/>
        </w:rPr>
        <w:t>meglio</w:t>
      </w:r>
      <w:r>
        <w:rPr>
          <w:color w:val="000101"/>
          <w:spacing w:val="-8"/>
        </w:rPr>
        <w:t> </w:t>
      </w:r>
      <w:r>
        <w:rPr>
          <w:color w:val="000101"/>
        </w:rPr>
        <w:t>conservato</w:t>
      </w:r>
      <w:r>
        <w:rPr>
          <w:color w:val="000101"/>
          <w:spacing w:val="-8"/>
        </w:rPr>
        <w:t> </w:t>
      </w:r>
      <w:r>
        <w:rPr>
          <w:color w:val="000101"/>
        </w:rPr>
        <w:t>di</w:t>
      </w:r>
      <w:r>
        <w:rPr>
          <w:color w:val="000101"/>
          <w:spacing w:val="-8"/>
        </w:rPr>
        <w:t> </w:t>
      </w:r>
      <w:r>
        <w:rPr>
          <w:color w:val="000101"/>
        </w:rPr>
        <w:t>tutto l’Egitto. Proseguimento della navigazione verso Kom Ombo. Visita del tempio dedicato alle due Divinità Haroeris, il Dio Falco, e Sobek, il Dio </w:t>
      </w:r>
      <w:r>
        <w:rPr>
          <w:color w:val="000101"/>
          <w:spacing w:val="-2"/>
        </w:rPr>
        <w:t>Coccodrillo , Il tempio fu inizialmente edificato da Tolomeo VI all’inizio del suo regno, ed ampliato in seguito dai suoi successori; particolarmente </w:t>
      </w:r>
      <w:r>
        <w:rPr>
          <w:color w:val="000101"/>
        </w:rPr>
        <w:t>Tolomeo XIII costruì le sale ipostile esterne e interne.. Rientro in motonave e proseguimento della navigazione per Aswan. Cena Orientale</w:t>
      </w:r>
      <w:r>
        <w:rPr>
          <w:color w:val="000101"/>
          <w:spacing w:val="40"/>
        </w:rPr>
        <w:t> </w:t>
      </w:r>
      <w:r>
        <w:rPr>
          <w:color w:val="000101"/>
        </w:rPr>
        <w:t>a bordo e Galabya Party.</w:t>
      </w:r>
    </w:p>
    <w:p>
      <w:pPr>
        <w:pStyle w:val="BodyText"/>
        <w:tabs>
          <w:tab w:pos="2468" w:val="left" w:leader="none"/>
        </w:tabs>
        <w:spacing w:line="200" w:lineRule="exact" w:before="181"/>
        <w:ind w:left="720"/>
      </w:pPr>
      <w:r>
        <w:rPr>
          <w:color w:val="F36A27"/>
        </w:rPr>
        <w:t>4° GIORNO - </w:t>
      </w:r>
      <w:r>
        <w:rPr>
          <w:color w:val="F36A27"/>
          <w:spacing w:val="-4"/>
        </w:rPr>
        <w:t>ASWAN</w:t>
      </w:r>
      <w:r>
        <w:rPr>
          <w:color w:val="F36A27"/>
        </w:rPr>
        <w:tab/>
        <w:t>Pensione</w:t>
      </w:r>
      <w:r>
        <w:rPr>
          <w:color w:val="F36A27"/>
          <w:spacing w:val="-5"/>
        </w:rPr>
        <w:t> </w:t>
      </w:r>
      <w:r>
        <w:rPr>
          <w:color w:val="F36A27"/>
          <w:spacing w:val="-2"/>
        </w:rPr>
        <w:t>completa</w:t>
      </w:r>
    </w:p>
    <w:p>
      <w:pPr>
        <w:pStyle w:val="BodyText"/>
        <w:spacing w:line="220" w:lineRule="auto" w:before="4"/>
        <w:ind w:left="720" w:right="716"/>
        <w:jc w:val="both"/>
      </w:pP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mattinata</w:t>
      </w:r>
      <w:r>
        <w:rPr>
          <w:color w:val="000101"/>
          <w:spacing w:val="40"/>
        </w:rPr>
        <w:t> </w:t>
      </w:r>
      <w:r>
        <w:rPr>
          <w:color w:val="000101"/>
        </w:rPr>
        <w:t>visita</w:t>
      </w:r>
      <w:r>
        <w:rPr>
          <w:color w:val="000101"/>
          <w:spacing w:val="-1"/>
        </w:rPr>
        <w:t> </w:t>
      </w:r>
      <w:r>
        <w:rPr>
          <w:color w:val="000101"/>
        </w:rPr>
        <w:t>alla</w:t>
      </w:r>
      <w:r>
        <w:rPr>
          <w:color w:val="000101"/>
          <w:spacing w:val="-1"/>
        </w:rPr>
        <w:t> </w:t>
      </w:r>
      <w:r>
        <w:rPr>
          <w:color w:val="000101"/>
        </w:rPr>
        <w:t>Grande</w:t>
      </w:r>
      <w:r>
        <w:rPr>
          <w:color w:val="000101"/>
          <w:spacing w:val="-1"/>
        </w:rPr>
        <w:t> </w:t>
      </w:r>
      <w:r>
        <w:rPr>
          <w:color w:val="000101"/>
        </w:rPr>
        <w:t>ed</w:t>
      </w:r>
      <w:r>
        <w:rPr>
          <w:color w:val="000101"/>
          <w:spacing w:val="-1"/>
        </w:rPr>
        <w:t> </w:t>
      </w:r>
      <w:r>
        <w:rPr>
          <w:color w:val="000101"/>
        </w:rPr>
        <w:t>alla</w:t>
      </w:r>
      <w:r>
        <w:rPr>
          <w:color w:val="000101"/>
          <w:spacing w:val="-1"/>
        </w:rPr>
        <w:t> </w:t>
      </w:r>
      <w:r>
        <w:rPr>
          <w:color w:val="000101"/>
        </w:rPr>
        <w:t>Vecchia</w:t>
      </w:r>
      <w:r>
        <w:rPr>
          <w:color w:val="000101"/>
          <w:spacing w:val="-1"/>
        </w:rPr>
        <w:t> </w:t>
      </w:r>
      <w:r>
        <w:rPr>
          <w:color w:val="000101"/>
        </w:rPr>
        <w:t>diga</w:t>
      </w:r>
      <w:r>
        <w:rPr>
          <w:color w:val="000101"/>
          <w:spacing w:val="80"/>
        </w:rPr>
        <w:t> </w:t>
      </w:r>
      <w:r>
        <w:rPr>
          <w:color w:val="000101"/>
        </w:rPr>
        <w:t>e</w:t>
      </w:r>
      <w:r>
        <w:rPr>
          <w:color w:val="000101"/>
          <w:spacing w:val="-1"/>
        </w:rPr>
        <w:t> </w:t>
      </w:r>
      <w:r>
        <w:rPr>
          <w:color w:val="000101"/>
        </w:rPr>
        <w:t>proseguimento</w:t>
      </w:r>
      <w:r>
        <w:rPr>
          <w:color w:val="000101"/>
          <w:spacing w:val="40"/>
        </w:rPr>
        <w:t> </w:t>
      </w:r>
      <w:r>
        <w:rPr>
          <w:color w:val="000101"/>
        </w:rPr>
        <w:t>per</w:t>
      </w:r>
      <w:r>
        <w:rPr>
          <w:color w:val="000101"/>
          <w:spacing w:val="-1"/>
        </w:rPr>
        <w:t> </w:t>
      </w:r>
      <w:r>
        <w:rPr>
          <w:color w:val="000101"/>
        </w:rPr>
        <w:t>la</w:t>
      </w:r>
      <w:r>
        <w:rPr>
          <w:color w:val="000101"/>
          <w:spacing w:val="-1"/>
        </w:rPr>
        <w:t> </w:t>
      </w:r>
      <w:r>
        <w:rPr>
          <w:color w:val="000101"/>
        </w:rPr>
        <w:t>visita</w:t>
      </w:r>
      <w:r>
        <w:rPr>
          <w:color w:val="000101"/>
          <w:spacing w:val="-1"/>
        </w:rPr>
        <w:t> </w:t>
      </w:r>
      <w:r>
        <w:rPr>
          <w:color w:val="000101"/>
        </w:rPr>
        <w:t>del</w:t>
      </w:r>
      <w:r>
        <w:rPr>
          <w:color w:val="000101"/>
          <w:spacing w:val="-1"/>
        </w:rPr>
        <w:t> </w:t>
      </w:r>
      <w:r>
        <w:rPr>
          <w:color w:val="000101"/>
        </w:rPr>
        <w:t>Tempio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Philae</w:t>
      </w:r>
      <w:r>
        <w:rPr>
          <w:color w:val="000101"/>
          <w:spacing w:val="-1"/>
        </w:rPr>
        <w:t> </w:t>
      </w:r>
      <w:r>
        <w:rPr>
          <w:color w:val="000101"/>
        </w:rPr>
        <w:t>che</w:t>
      </w:r>
      <w:r>
        <w:rPr>
          <w:color w:val="000101"/>
          <w:spacing w:val="-1"/>
        </w:rPr>
        <w:t> </w:t>
      </w:r>
      <w:r>
        <w:rPr>
          <w:color w:val="000101"/>
        </w:rPr>
        <w:t>riveste</w:t>
      </w:r>
      <w:r>
        <w:rPr>
          <w:color w:val="000101"/>
          <w:spacing w:val="-1"/>
        </w:rPr>
        <w:t> </w:t>
      </w:r>
      <w:r>
        <w:rPr>
          <w:color w:val="000101"/>
        </w:rPr>
        <w:t>una</w:t>
      </w:r>
      <w:r>
        <w:rPr>
          <w:color w:val="000101"/>
          <w:spacing w:val="-1"/>
        </w:rPr>
        <w:t> </w:t>
      </w:r>
      <w:r>
        <w:rPr>
          <w:color w:val="000101"/>
        </w:rPr>
        <w:t>gran</w:t>
      </w:r>
      <w:r>
        <w:rPr>
          <w:color w:val="000101"/>
          <w:spacing w:val="-1"/>
        </w:rPr>
        <w:t> </w:t>
      </w:r>
      <w:r>
        <w:rPr>
          <w:color w:val="000101"/>
        </w:rPr>
        <w:t>importanza</w:t>
      </w:r>
      <w:r>
        <w:rPr>
          <w:color w:val="000101"/>
          <w:spacing w:val="-1"/>
        </w:rPr>
        <w:t> </w:t>
      </w:r>
      <w:r>
        <w:rPr>
          <w:color w:val="000101"/>
        </w:rPr>
        <w:t>per gli</w:t>
      </w:r>
      <w:r>
        <w:rPr>
          <w:color w:val="000101"/>
          <w:spacing w:val="-2"/>
        </w:rPr>
        <w:t> </w:t>
      </w:r>
      <w:r>
        <w:rPr>
          <w:color w:val="000101"/>
        </w:rPr>
        <w:t>egizi</w:t>
      </w:r>
      <w:r>
        <w:rPr>
          <w:color w:val="000101"/>
          <w:spacing w:val="-2"/>
        </w:rPr>
        <w:t> </w:t>
      </w:r>
      <w:r>
        <w:rPr>
          <w:color w:val="000101"/>
        </w:rPr>
        <w:t>perché,</w:t>
      </w:r>
      <w:r>
        <w:rPr>
          <w:color w:val="000101"/>
          <w:spacing w:val="-2"/>
        </w:rPr>
        <w:t> </w:t>
      </w:r>
      <w:r>
        <w:rPr>
          <w:color w:val="000101"/>
        </w:rPr>
        <w:t>secondo</w:t>
      </w:r>
      <w:r>
        <w:rPr>
          <w:color w:val="000101"/>
          <w:spacing w:val="-2"/>
        </w:rPr>
        <w:t> </w:t>
      </w:r>
      <w:r>
        <w:rPr>
          <w:color w:val="000101"/>
        </w:rPr>
        <w:t>la</w:t>
      </w:r>
      <w:r>
        <w:rPr>
          <w:color w:val="000101"/>
          <w:spacing w:val="-2"/>
        </w:rPr>
        <w:t> </w:t>
      </w:r>
      <w:r>
        <w:rPr>
          <w:color w:val="000101"/>
        </w:rPr>
        <w:t>leggenda,</w:t>
      </w:r>
      <w:r>
        <w:rPr>
          <w:color w:val="000101"/>
          <w:spacing w:val="-2"/>
        </w:rPr>
        <w:t> </w:t>
      </w:r>
      <w:r>
        <w:rPr>
          <w:color w:val="000101"/>
        </w:rPr>
        <w:t>quando</w:t>
      </w:r>
      <w:r>
        <w:rPr>
          <w:color w:val="000101"/>
          <w:spacing w:val="-2"/>
        </w:rPr>
        <w:t> </w:t>
      </w:r>
      <w:r>
        <w:rPr>
          <w:color w:val="000101"/>
        </w:rPr>
        <w:t>Osiride</w:t>
      </w:r>
      <w:r>
        <w:rPr>
          <w:color w:val="000101"/>
          <w:spacing w:val="-2"/>
        </w:rPr>
        <w:t> </w:t>
      </w:r>
      <w:r>
        <w:rPr>
          <w:color w:val="000101"/>
        </w:rPr>
        <w:t>fu</w:t>
      </w:r>
      <w:r>
        <w:rPr>
          <w:color w:val="000101"/>
          <w:spacing w:val="-2"/>
        </w:rPr>
        <w:t> </w:t>
      </w:r>
      <w:r>
        <w:rPr>
          <w:color w:val="000101"/>
        </w:rPr>
        <w:t>assassinato</w:t>
      </w:r>
      <w:r>
        <w:rPr>
          <w:color w:val="000101"/>
          <w:spacing w:val="-2"/>
        </w:rPr>
        <w:t> </w:t>
      </w:r>
      <w:r>
        <w:rPr>
          <w:color w:val="000101"/>
        </w:rPr>
        <w:t>dal</w:t>
      </w:r>
      <w:r>
        <w:rPr>
          <w:color w:val="000101"/>
          <w:spacing w:val="-2"/>
        </w:rPr>
        <w:t> </w:t>
      </w:r>
      <w:r>
        <w:rPr>
          <w:color w:val="000101"/>
        </w:rPr>
        <w:t>fratello,</w:t>
      </w:r>
      <w:r>
        <w:rPr>
          <w:color w:val="000101"/>
          <w:spacing w:val="-2"/>
        </w:rPr>
        <w:t> </w:t>
      </w:r>
      <w:r>
        <w:rPr>
          <w:color w:val="000101"/>
        </w:rPr>
        <w:t>che</w:t>
      </w:r>
      <w:r>
        <w:rPr>
          <w:color w:val="000101"/>
          <w:spacing w:val="-2"/>
        </w:rPr>
        <w:t> </w:t>
      </w:r>
      <w:r>
        <w:rPr>
          <w:color w:val="000101"/>
        </w:rPr>
        <w:t>sparse</w:t>
      </w:r>
      <w:r>
        <w:rPr>
          <w:color w:val="000101"/>
          <w:spacing w:val="-2"/>
        </w:rPr>
        <w:t> </w:t>
      </w:r>
      <w:r>
        <w:rPr>
          <w:color w:val="000101"/>
        </w:rPr>
        <w:t>poi</w:t>
      </w:r>
      <w:r>
        <w:rPr>
          <w:color w:val="000101"/>
          <w:spacing w:val="-2"/>
        </w:rPr>
        <w:t> </w:t>
      </w:r>
      <w:r>
        <w:rPr>
          <w:color w:val="000101"/>
        </w:rPr>
        <w:t>le</w:t>
      </w:r>
      <w:r>
        <w:rPr>
          <w:color w:val="000101"/>
          <w:spacing w:val="-2"/>
        </w:rPr>
        <w:t> </w:t>
      </w:r>
      <w:r>
        <w:rPr>
          <w:color w:val="000101"/>
        </w:rPr>
        <w:t>sue</w:t>
      </w:r>
      <w:r>
        <w:rPr>
          <w:color w:val="000101"/>
          <w:spacing w:val="-2"/>
        </w:rPr>
        <w:t> </w:t>
      </w:r>
      <w:r>
        <w:rPr>
          <w:color w:val="000101"/>
        </w:rPr>
        <w:t>membra</w:t>
      </w:r>
      <w:r>
        <w:rPr>
          <w:color w:val="000101"/>
          <w:spacing w:val="-2"/>
        </w:rPr>
        <w:t> </w:t>
      </w:r>
      <w:r>
        <w:rPr>
          <w:color w:val="000101"/>
        </w:rPr>
        <w:t>per</w:t>
      </w:r>
      <w:r>
        <w:rPr>
          <w:color w:val="000101"/>
          <w:spacing w:val="-2"/>
        </w:rPr>
        <w:t> </w:t>
      </w:r>
      <w:r>
        <w:rPr>
          <w:color w:val="000101"/>
        </w:rPr>
        <w:t>tutto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paese,</w:t>
      </w:r>
      <w:r>
        <w:rPr>
          <w:color w:val="000101"/>
          <w:spacing w:val="-2"/>
        </w:rPr>
        <w:t> </w:t>
      </w:r>
      <w:r>
        <w:rPr>
          <w:color w:val="000101"/>
        </w:rPr>
        <w:t>Iside,</w:t>
      </w:r>
      <w:r>
        <w:rPr>
          <w:color w:val="000101"/>
          <w:spacing w:val="-2"/>
        </w:rPr>
        <w:t> </w:t>
      </w:r>
      <w:r>
        <w:rPr>
          <w:color w:val="000101"/>
        </w:rPr>
        <w:t>la</w:t>
      </w:r>
      <w:r>
        <w:rPr>
          <w:color w:val="000101"/>
          <w:spacing w:val="-2"/>
        </w:rPr>
        <w:t> </w:t>
      </w:r>
      <w:r>
        <w:rPr>
          <w:color w:val="000101"/>
        </w:rPr>
        <w:t>sua amata sposa, li raccolse e si rifugiò sull’isola di Philae per ricomporre il corpo dell’amato. Nel pomeriggio giro in feluca, tipica imbarcazione nubiana, passando davanti al mausoleo dell’ Agha Khan, all’isola Elefantina.Cena . Pernottamento.</w:t>
      </w:r>
    </w:p>
    <w:p>
      <w:pPr>
        <w:pStyle w:val="BodyText"/>
        <w:spacing w:line="200" w:lineRule="exact" w:before="181"/>
        <w:ind w:left="720"/>
      </w:pPr>
      <w:r>
        <w:rPr>
          <w:color w:val="F36A27"/>
        </w:rPr>
        <w:t>5°</w:t>
      </w:r>
      <w:r>
        <w:rPr>
          <w:color w:val="F36A27"/>
          <w:spacing w:val="-3"/>
        </w:rPr>
        <w:t> </w:t>
      </w:r>
      <w:r>
        <w:rPr>
          <w:color w:val="F36A27"/>
        </w:rPr>
        <w:t>GIORNO</w:t>
      </w:r>
      <w:r>
        <w:rPr>
          <w:color w:val="F36A27"/>
          <w:spacing w:val="-3"/>
        </w:rPr>
        <w:t> </w:t>
      </w:r>
      <w:r>
        <w:rPr>
          <w:color w:val="F36A27"/>
        </w:rPr>
        <w:t>–</w:t>
      </w:r>
      <w:r>
        <w:rPr>
          <w:color w:val="F36A27"/>
          <w:spacing w:val="-2"/>
        </w:rPr>
        <w:t> </w:t>
      </w:r>
      <w:r>
        <w:rPr>
          <w:color w:val="F36A27"/>
        </w:rPr>
        <w:t>ASWAN</w:t>
      </w:r>
      <w:r>
        <w:rPr>
          <w:color w:val="F36A27"/>
          <w:spacing w:val="-3"/>
        </w:rPr>
        <w:t> </w:t>
      </w:r>
      <w:r>
        <w:rPr>
          <w:color w:val="F36A27"/>
        </w:rPr>
        <w:t>–</w:t>
      </w:r>
      <w:r>
        <w:rPr>
          <w:color w:val="F36A27"/>
          <w:spacing w:val="-2"/>
        </w:rPr>
        <w:t> </w:t>
      </w:r>
      <w:r>
        <w:rPr>
          <w:color w:val="F36A27"/>
        </w:rPr>
        <w:t>CAIRO</w:t>
      </w:r>
      <w:r>
        <w:rPr>
          <w:color w:val="F36A27"/>
          <w:spacing w:val="78"/>
        </w:rPr>
        <w:t> </w:t>
      </w:r>
      <w:r>
        <w:rPr>
          <w:color w:val="F36A27"/>
        </w:rPr>
        <w:t>Pensione</w:t>
      </w:r>
      <w:r>
        <w:rPr>
          <w:color w:val="F36A27"/>
          <w:spacing w:val="-2"/>
        </w:rPr>
        <w:t> completa</w:t>
      </w:r>
    </w:p>
    <w:p>
      <w:pPr>
        <w:pStyle w:val="BodyText"/>
        <w:spacing w:line="220" w:lineRule="auto" w:before="4"/>
        <w:ind w:left="720" w:right="717"/>
        <w:jc w:val="both"/>
      </w:pP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buon</w:t>
      </w:r>
      <w:r>
        <w:rPr>
          <w:color w:val="000101"/>
          <w:spacing w:val="-5"/>
        </w:rPr>
        <w:t> </w:t>
      </w:r>
      <w:r>
        <w:rPr>
          <w:color w:val="000101"/>
        </w:rPr>
        <w:t>mattino</w:t>
      </w:r>
      <w:r>
        <w:rPr>
          <w:color w:val="000101"/>
          <w:spacing w:val="35"/>
        </w:rPr>
        <w:t> </w:t>
      </w:r>
      <w:r>
        <w:rPr>
          <w:color w:val="000101"/>
        </w:rPr>
        <w:t>trasferimento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bus</w:t>
      </w:r>
      <w:r>
        <w:rPr>
          <w:color w:val="000101"/>
          <w:spacing w:val="3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la</w:t>
      </w:r>
      <w:r>
        <w:rPr>
          <w:color w:val="000101"/>
          <w:spacing w:val="-5"/>
        </w:rPr>
        <w:t> </w:t>
      </w:r>
      <w:r>
        <w:rPr>
          <w:color w:val="000101"/>
        </w:rPr>
        <w:t>visita</w:t>
      </w:r>
      <w:r>
        <w:rPr>
          <w:color w:val="000101"/>
          <w:spacing w:val="-5"/>
        </w:rPr>
        <w:t> </w:t>
      </w:r>
      <w:r>
        <w:rPr>
          <w:color w:val="000101"/>
        </w:rPr>
        <w:t>facoltativa</w:t>
      </w:r>
      <w:r>
        <w:rPr>
          <w:color w:val="000101"/>
          <w:spacing w:val="-5"/>
        </w:rPr>
        <w:t> </w:t>
      </w:r>
      <w:r>
        <w:rPr>
          <w:color w:val="000101"/>
        </w:rPr>
        <w:t>al</w:t>
      </w:r>
      <w:r>
        <w:rPr>
          <w:color w:val="000101"/>
          <w:spacing w:val="-5"/>
        </w:rPr>
        <w:t> </w:t>
      </w:r>
      <w:r>
        <w:rPr>
          <w:color w:val="000101"/>
        </w:rPr>
        <w:t>Tempio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Abu</w:t>
      </w:r>
      <w:r>
        <w:rPr>
          <w:color w:val="000101"/>
          <w:spacing w:val="-5"/>
        </w:rPr>
        <w:t> </w:t>
      </w:r>
      <w:r>
        <w:rPr>
          <w:color w:val="000101"/>
        </w:rPr>
        <w:t>Simbel</w:t>
      </w:r>
      <w:r>
        <w:rPr>
          <w:color w:val="000101"/>
          <w:spacing w:val="-5"/>
        </w:rPr>
        <w:t> </w:t>
      </w:r>
      <w:r>
        <w:rPr>
          <w:color w:val="000101"/>
        </w:rPr>
        <w:t>(</w:t>
      </w:r>
      <w:r>
        <w:rPr>
          <w:color w:val="000101"/>
          <w:spacing w:val="35"/>
        </w:rPr>
        <w:t> </w:t>
      </w:r>
      <w:r>
        <w:rPr>
          <w:color w:val="000101"/>
        </w:rPr>
        <w:t>da</w:t>
      </w:r>
      <w:r>
        <w:rPr>
          <w:color w:val="000101"/>
          <w:spacing w:val="-5"/>
        </w:rPr>
        <w:t> </w:t>
      </w:r>
      <w:r>
        <w:rPr>
          <w:color w:val="000101"/>
        </w:rPr>
        <w:t>pagare</w:t>
      </w:r>
      <w:r>
        <w:rPr>
          <w:color w:val="000101"/>
          <w:spacing w:val="35"/>
        </w:rPr>
        <w:t> </w:t>
      </w:r>
      <w:r>
        <w:rPr>
          <w:color w:val="000101"/>
        </w:rPr>
        <w:t>all’atto</w:t>
      </w:r>
      <w:r>
        <w:rPr>
          <w:color w:val="000101"/>
          <w:spacing w:val="-5"/>
        </w:rPr>
        <w:t> </w:t>
      </w:r>
      <w:r>
        <w:rPr>
          <w:color w:val="000101"/>
        </w:rPr>
        <w:t>della</w:t>
      </w:r>
      <w:r>
        <w:rPr>
          <w:color w:val="000101"/>
          <w:spacing w:val="-5"/>
        </w:rPr>
        <w:t> </w:t>
      </w:r>
      <w:r>
        <w:rPr>
          <w:color w:val="000101"/>
        </w:rPr>
        <w:t>prenotazione</w:t>
      </w:r>
      <w:r>
        <w:rPr>
          <w:color w:val="000101"/>
          <w:spacing w:val="-5"/>
        </w:rPr>
        <w:t> </w:t>
      </w:r>
      <w:r>
        <w:rPr>
          <w:color w:val="000101"/>
        </w:rPr>
        <w:t>o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loco</w:t>
      </w:r>
      <w:r>
        <w:rPr>
          <w:color w:val="000101"/>
          <w:spacing w:val="-5"/>
        </w:rPr>
        <w:t> </w:t>
      </w:r>
      <w:r>
        <w:rPr>
          <w:color w:val="000101"/>
        </w:rPr>
        <w:t>),</w:t>
      </w:r>
      <w:r>
        <w:rPr>
          <w:color w:val="000101"/>
          <w:spacing w:val="-5"/>
        </w:rPr>
        <w:t> </w:t>
      </w:r>
      <w:r>
        <w:rPr>
          <w:color w:val="000101"/>
        </w:rPr>
        <w:t>Tra</w:t>
      </w:r>
      <w:r>
        <w:rPr>
          <w:color w:val="000101"/>
          <w:spacing w:val="-5"/>
        </w:rPr>
        <w:t> </w:t>
      </w:r>
      <w:r>
        <w:rPr>
          <w:color w:val="000101"/>
        </w:rPr>
        <w:t>i molti</w:t>
      </w:r>
      <w:r>
        <w:rPr>
          <w:color w:val="000101"/>
          <w:spacing w:val="-11"/>
        </w:rPr>
        <w:t> </w:t>
      </w:r>
      <w:r>
        <w:rPr>
          <w:color w:val="000101"/>
        </w:rPr>
        <w:t>monumenti</w:t>
      </w:r>
      <w:r>
        <w:rPr>
          <w:color w:val="000101"/>
          <w:spacing w:val="-11"/>
        </w:rPr>
        <w:t> </w:t>
      </w:r>
      <w:r>
        <w:rPr>
          <w:color w:val="000101"/>
        </w:rPr>
        <w:t>eretti</w:t>
      </w:r>
      <w:r>
        <w:rPr>
          <w:color w:val="000101"/>
          <w:spacing w:val="-10"/>
        </w:rPr>
        <w:t> </w:t>
      </w:r>
      <w:r>
        <w:rPr>
          <w:color w:val="000101"/>
        </w:rPr>
        <w:t>dal</w:t>
      </w:r>
      <w:r>
        <w:rPr>
          <w:color w:val="000101"/>
          <w:spacing w:val="-11"/>
        </w:rPr>
        <w:t> </w:t>
      </w:r>
      <w:r>
        <w:rPr>
          <w:color w:val="000101"/>
        </w:rPr>
        <w:t>faraone</w:t>
      </w:r>
      <w:r>
        <w:rPr>
          <w:color w:val="000101"/>
          <w:spacing w:val="-11"/>
        </w:rPr>
        <w:t> </w:t>
      </w:r>
      <w:r>
        <w:rPr>
          <w:color w:val="000101"/>
        </w:rPr>
        <w:t>Ramses</w:t>
      </w:r>
      <w:r>
        <w:rPr>
          <w:color w:val="000101"/>
          <w:spacing w:val="-10"/>
        </w:rPr>
        <w:t> </w:t>
      </w:r>
      <w:r>
        <w:rPr>
          <w:color w:val="000101"/>
        </w:rPr>
        <w:t>II</w:t>
      </w:r>
      <w:r>
        <w:rPr>
          <w:color w:val="000101"/>
          <w:spacing w:val="-11"/>
        </w:rPr>
        <w:t> </w:t>
      </w:r>
      <w:r>
        <w:rPr>
          <w:color w:val="000101"/>
        </w:rPr>
        <w:t>il</w:t>
      </w:r>
      <w:r>
        <w:rPr>
          <w:color w:val="000101"/>
          <w:spacing w:val="-11"/>
        </w:rPr>
        <w:t> </w:t>
      </w:r>
      <w:r>
        <w:rPr>
          <w:color w:val="000101"/>
        </w:rPr>
        <w:t>grande</w:t>
      </w:r>
      <w:r>
        <w:rPr>
          <w:color w:val="000101"/>
          <w:spacing w:val="-10"/>
        </w:rPr>
        <w:t> </w:t>
      </w:r>
      <w:r>
        <w:rPr>
          <w:color w:val="000101"/>
        </w:rPr>
        <w:t>tempio</w:t>
      </w:r>
      <w:r>
        <w:rPr>
          <w:color w:val="000101"/>
          <w:spacing w:val="-11"/>
        </w:rPr>
        <w:t> </w:t>
      </w:r>
      <w:r>
        <w:rPr>
          <w:color w:val="000101"/>
        </w:rPr>
        <w:t>di</w:t>
      </w:r>
      <w:r>
        <w:rPr>
          <w:color w:val="000101"/>
          <w:spacing w:val="-11"/>
        </w:rPr>
        <w:t> </w:t>
      </w:r>
      <w:r>
        <w:rPr>
          <w:color w:val="000101"/>
        </w:rPr>
        <w:t>Abu</w:t>
      </w:r>
      <w:r>
        <w:rPr>
          <w:color w:val="000101"/>
          <w:spacing w:val="-10"/>
        </w:rPr>
        <w:t> </w:t>
      </w:r>
      <w:r>
        <w:rPr>
          <w:color w:val="000101"/>
        </w:rPr>
        <w:t>Simbel</w:t>
      </w:r>
      <w:r>
        <w:rPr>
          <w:color w:val="000101"/>
          <w:spacing w:val="-11"/>
        </w:rPr>
        <w:t> </w:t>
      </w:r>
      <w:r>
        <w:rPr>
          <w:color w:val="000101"/>
        </w:rPr>
        <w:t>è</w:t>
      </w:r>
      <w:r>
        <w:rPr>
          <w:color w:val="000101"/>
          <w:spacing w:val="-11"/>
        </w:rPr>
        <w:t> </w:t>
      </w:r>
      <w:r>
        <w:rPr>
          <w:color w:val="000101"/>
        </w:rPr>
        <w:t>generalmente</w:t>
      </w:r>
      <w:r>
        <w:rPr>
          <w:color w:val="000101"/>
          <w:spacing w:val="-10"/>
        </w:rPr>
        <w:t> </w:t>
      </w:r>
      <w:r>
        <w:rPr>
          <w:color w:val="000101"/>
        </w:rPr>
        <w:t>considerato</w:t>
      </w:r>
      <w:r>
        <w:rPr>
          <w:color w:val="000101"/>
          <w:spacing w:val="-11"/>
        </w:rPr>
        <w:t> </w:t>
      </w:r>
      <w:r>
        <w:rPr>
          <w:color w:val="000101"/>
        </w:rPr>
        <w:t>il</w:t>
      </w:r>
      <w:r>
        <w:rPr>
          <w:color w:val="000101"/>
          <w:spacing w:val="-11"/>
        </w:rPr>
        <w:t> </w:t>
      </w:r>
      <w:r>
        <w:rPr>
          <w:color w:val="000101"/>
        </w:rPr>
        <w:t>più</w:t>
      </w:r>
      <w:r>
        <w:rPr>
          <w:color w:val="000101"/>
          <w:spacing w:val="-10"/>
        </w:rPr>
        <w:t> </w:t>
      </w:r>
      <w:r>
        <w:rPr>
          <w:color w:val="000101"/>
        </w:rPr>
        <w:t>imponente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il</w:t>
      </w:r>
      <w:r>
        <w:rPr>
          <w:color w:val="000101"/>
          <w:spacing w:val="-10"/>
        </w:rPr>
        <w:t> </w:t>
      </w:r>
      <w:r>
        <w:rPr>
          <w:color w:val="000101"/>
        </w:rPr>
        <w:t>più</w:t>
      </w:r>
      <w:r>
        <w:rPr>
          <w:color w:val="000101"/>
          <w:spacing w:val="-11"/>
        </w:rPr>
        <w:t> </w:t>
      </w:r>
      <w:r>
        <w:rPr>
          <w:color w:val="000101"/>
        </w:rPr>
        <w:t>bello.</w:t>
      </w:r>
      <w:r>
        <w:rPr>
          <w:color w:val="000101"/>
          <w:spacing w:val="-11"/>
        </w:rPr>
        <w:t> </w:t>
      </w:r>
      <w:r>
        <w:rPr>
          <w:color w:val="000101"/>
        </w:rPr>
        <w:t>Sorgeva sulle</w:t>
      </w:r>
      <w:r>
        <w:rPr>
          <w:color w:val="000101"/>
          <w:spacing w:val="-4"/>
        </w:rPr>
        <w:t> </w:t>
      </w:r>
      <w:r>
        <w:rPr>
          <w:color w:val="000101"/>
        </w:rPr>
        <w:t>antiche</w:t>
      </w:r>
      <w:r>
        <w:rPr>
          <w:color w:val="000101"/>
          <w:spacing w:val="-4"/>
        </w:rPr>
        <w:t> </w:t>
      </w:r>
      <w:r>
        <w:rPr>
          <w:color w:val="000101"/>
        </w:rPr>
        <w:t>vestigia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un</w:t>
      </w:r>
      <w:r>
        <w:rPr>
          <w:color w:val="000101"/>
          <w:spacing w:val="-4"/>
        </w:rPr>
        <w:t> </w:t>
      </w:r>
      <w:r>
        <w:rPr>
          <w:color w:val="000101"/>
        </w:rPr>
        <w:t>tempio</w:t>
      </w:r>
      <w:r>
        <w:rPr>
          <w:color w:val="000101"/>
          <w:spacing w:val="-4"/>
        </w:rPr>
        <w:t> </w:t>
      </w:r>
      <w:r>
        <w:rPr>
          <w:color w:val="000101"/>
        </w:rPr>
        <w:t>dedicato</w:t>
      </w:r>
      <w:r>
        <w:rPr>
          <w:color w:val="000101"/>
          <w:spacing w:val="-4"/>
        </w:rPr>
        <w:t> </w:t>
      </w:r>
      <w:r>
        <w:rPr>
          <w:color w:val="000101"/>
        </w:rPr>
        <w:t>al</w:t>
      </w:r>
      <w:r>
        <w:rPr>
          <w:color w:val="000101"/>
          <w:spacing w:val="-4"/>
        </w:rPr>
        <w:t> </w:t>
      </w:r>
      <w:r>
        <w:rPr>
          <w:color w:val="000101"/>
        </w:rPr>
        <w:t>dio</w:t>
      </w:r>
      <w:r>
        <w:rPr>
          <w:color w:val="000101"/>
          <w:spacing w:val="-4"/>
        </w:rPr>
        <w:t> </w:t>
      </w:r>
      <w:r>
        <w:rPr>
          <w:color w:val="000101"/>
        </w:rPr>
        <w:t>Horus</w:t>
      </w:r>
      <w:r>
        <w:rPr>
          <w:color w:val="000101"/>
          <w:spacing w:val="-4"/>
        </w:rPr>
        <w:t> </w:t>
      </w:r>
      <w:r>
        <w:rPr>
          <w:color w:val="000101"/>
        </w:rPr>
        <w:t>che</w:t>
      </w:r>
      <w:r>
        <w:rPr>
          <w:color w:val="000101"/>
          <w:spacing w:val="-4"/>
        </w:rPr>
        <w:t> </w:t>
      </w:r>
      <w:r>
        <w:rPr>
          <w:color w:val="000101"/>
        </w:rPr>
        <w:t>venne</w:t>
      </w:r>
      <w:r>
        <w:rPr>
          <w:color w:val="000101"/>
          <w:spacing w:val="-4"/>
        </w:rPr>
        <w:t> </w:t>
      </w:r>
      <w:r>
        <w:rPr>
          <w:color w:val="000101"/>
        </w:rPr>
        <w:t>completamente</w:t>
      </w:r>
      <w:r>
        <w:rPr>
          <w:color w:val="000101"/>
          <w:spacing w:val="-4"/>
        </w:rPr>
        <w:t> </w:t>
      </w:r>
      <w:r>
        <w:rPr>
          <w:color w:val="000101"/>
        </w:rPr>
        <w:t>distrutto</w:t>
      </w:r>
      <w:r>
        <w:rPr>
          <w:color w:val="000101"/>
          <w:spacing w:val="-4"/>
        </w:rPr>
        <w:t> </w:t>
      </w:r>
      <w:r>
        <w:rPr>
          <w:color w:val="000101"/>
        </w:rPr>
        <w:t>per</w:t>
      </w:r>
      <w:r>
        <w:rPr>
          <w:color w:val="000101"/>
          <w:spacing w:val="-4"/>
        </w:rPr>
        <w:t> </w:t>
      </w:r>
      <w:r>
        <w:rPr>
          <w:color w:val="000101"/>
        </w:rPr>
        <w:t>edificare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nuovo</w:t>
      </w:r>
      <w:r>
        <w:rPr>
          <w:color w:val="000101"/>
          <w:spacing w:val="-4"/>
        </w:rPr>
        <w:t> </w:t>
      </w:r>
      <w:r>
        <w:rPr>
          <w:color w:val="000101"/>
        </w:rPr>
        <w:t>tempio</w:t>
      </w:r>
      <w:r>
        <w:rPr>
          <w:color w:val="000101"/>
          <w:spacing w:val="-4"/>
        </w:rPr>
        <w:t> </w:t>
      </w:r>
      <w:r>
        <w:rPr>
          <w:color w:val="000101"/>
        </w:rPr>
        <w:t>dal</w:t>
      </w:r>
      <w:r>
        <w:rPr>
          <w:color w:val="000101"/>
          <w:spacing w:val="-4"/>
        </w:rPr>
        <w:t> </w:t>
      </w:r>
      <w:r>
        <w:rPr>
          <w:color w:val="000101"/>
        </w:rPr>
        <w:t>nome</w:t>
      </w:r>
      <w:r>
        <w:rPr>
          <w:color w:val="000101"/>
          <w:spacing w:val="-4"/>
        </w:rPr>
        <w:t> </w:t>
      </w:r>
      <w:r>
        <w:rPr>
          <w:color w:val="000101"/>
        </w:rPr>
        <w:t>egizio</w:t>
      </w:r>
      <w:r>
        <w:rPr>
          <w:color w:val="000101"/>
          <w:spacing w:val="-4"/>
        </w:rPr>
        <w:t> </w:t>
      </w:r>
      <w:r>
        <w:rPr>
          <w:color w:val="000101"/>
        </w:rPr>
        <w:t>di Per-Ramesses-Miamon .Al termine</w:t>
      </w:r>
      <w:r>
        <w:rPr>
          <w:color w:val="000101"/>
          <w:spacing w:val="40"/>
        </w:rPr>
        <w:t> </w:t>
      </w:r>
      <w:r>
        <w:rPr>
          <w:color w:val="000101"/>
        </w:rPr>
        <w:t>rientro ad Asswan e trasferimento in aeroporto</w:t>
      </w:r>
      <w:r>
        <w:rPr>
          <w:color w:val="000101"/>
          <w:spacing w:val="40"/>
        </w:rPr>
        <w:t> </w:t>
      </w:r>
      <w:r>
        <w:rPr>
          <w:color w:val="000101"/>
        </w:rPr>
        <w:t>per il volo per Il Cairo . Arrivo al Cairo</w:t>
      </w:r>
      <w:r>
        <w:rPr>
          <w:color w:val="000101"/>
          <w:spacing w:val="40"/>
        </w:rPr>
        <w:t> </w:t>
      </w:r>
      <w:r>
        <w:rPr>
          <w:color w:val="000101"/>
        </w:rPr>
        <w:t>trasferimento in Hotel riservato</w:t>
      </w:r>
      <w:r>
        <w:rPr>
          <w:color w:val="000101"/>
          <w:spacing w:val="40"/>
        </w:rPr>
        <w:t> </w:t>
      </w:r>
      <w:r>
        <w:rPr>
          <w:color w:val="000101"/>
        </w:rPr>
        <w:t>. Cena e pernottamento</w:t>
      </w:r>
      <w:r>
        <w:rPr>
          <w:color w:val="000101"/>
          <w:spacing w:val="40"/>
        </w:rPr>
        <w:t> </w:t>
      </w:r>
      <w:r>
        <w:rPr>
          <w:color w:val="000101"/>
        </w:rPr>
        <w:t>.</w:t>
      </w:r>
    </w:p>
    <w:p>
      <w:pPr>
        <w:pStyle w:val="BodyText"/>
        <w:spacing w:line="200" w:lineRule="exact" w:before="181"/>
        <w:ind w:left="720"/>
      </w:pPr>
      <w:r>
        <w:rPr>
          <w:color w:val="F36A27"/>
        </w:rPr>
        <w:t>6°GIORNO</w:t>
      </w:r>
      <w:r>
        <w:rPr>
          <w:color w:val="F36A27"/>
          <w:spacing w:val="-2"/>
        </w:rPr>
        <w:t> </w:t>
      </w:r>
      <w:r>
        <w:rPr>
          <w:color w:val="F36A27"/>
        </w:rPr>
        <w:t>-</w:t>
      </w:r>
      <w:r>
        <w:rPr>
          <w:color w:val="F36A27"/>
          <w:spacing w:val="-1"/>
        </w:rPr>
        <w:t> </w:t>
      </w:r>
      <w:r>
        <w:rPr>
          <w:color w:val="F36A27"/>
        </w:rPr>
        <w:t>CAIRO</w:t>
      </w:r>
      <w:r>
        <w:rPr>
          <w:color w:val="F36A27"/>
          <w:spacing w:val="60"/>
          <w:w w:val="150"/>
        </w:rPr>
        <w:t> </w:t>
      </w:r>
      <w:r>
        <w:rPr>
          <w:color w:val="F36A27"/>
        </w:rPr>
        <w:t>Pensione</w:t>
      </w:r>
      <w:r>
        <w:rPr>
          <w:color w:val="F36A27"/>
          <w:spacing w:val="-1"/>
        </w:rPr>
        <w:t> </w:t>
      </w:r>
      <w:r>
        <w:rPr>
          <w:color w:val="F36A27"/>
          <w:spacing w:val="-2"/>
        </w:rPr>
        <w:t>completa</w:t>
      </w:r>
    </w:p>
    <w:p>
      <w:pPr>
        <w:pStyle w:val="BodyText"/>
        <w:spacing w:line="220" w:lineRule="auto" w:before="5"/>
        <w:ind w:left="720" w:right="716"/>
        <w:jc w:val="both"/>
      </w:pPr>
      <w:r>
        <w:rPr>
          <w:color w:val="000101"/>
          <w:spacing w:val="-2"/>
        </w:rPr>
        <w:t>Prima colazione. Mattinata dedicata alla visita del Museo Egizio, un museo dal fascino straordinario, che raccoglie la più ricca collezione dell’arte </w:t>
      </w:r>
      <w:r>
        <w:rPr>
          <w:color w:val="000101"/>
        </w:rPr>
        <w:t>faraonica.</w:t>
      </w:r>
      <w:r>
        <w:rPr>
          <w:color w:val="000101"/>
          <w:spacing w:val="-10"/>
        </w:rPr>
        <w:t> </w:t>
      </w:r>
      <w:r>
        <w:rPr>
          <w:color w:val="000101"/>
        </w:rPr>
        <w:t>Pranzo</w:t>
      </w:r>
      <w:r>
        <w:rPr>
          <w:color w:val="000101"/>
          <w:spacing w:val="-10"/>
        </w:rPr>
        <w:t> </w:t>
      </w:r>
      <w:r>
        <w:rPr>
          <w:color w:val="000101"/>
        </w:rPr>
        <w:t>al</w:t>
      </w:r>
      <w:r>
        <w:rPr>
          <w:color w:val="000101"/>
          <w:spacing w:val="-10"/>
        </w:rPr>
        <w:t> </w:t>
      </w:r>
      <w:r>
        <w:rPr>
          <w:color w:val="000101"/>
        </w:rPr>
        <w:t>ristorante</w:t>
      </w:r>
      <w:r>
        <w:rPr>
          <w:color w:val="000101"/>
          <w:spacing w:val="-10"/>
        </w:rPr>
        <w:t> </w:t>
      </w:r>
      <w:r>
        <w:rPr>
          <w:color w:val="000101"/>
        </w:rPr>
        <w:t>tipico</w:t>
      </w:r>
      <w:r>
        <w:rPr>
          <w:color w:val="000101"/>
          <w:spacing w:val="-10"/>
        </w:rPr>
        <w:t> </w:t>
      </w:r>
      <w:r>
        <w:rPr>
          <w:color w:val="000101"/>
        </w:rPr>
        <w:t>.</w:t>
      </w:r>
      <w:r>
        <w:rPr>
          <w:color w:val="000101"/>
          <w:spacing w:val="-10"/>
        </w:rPr>
        <w:t> </w:t>
      </w:r>
      <w:r>
        <w:rPr>
          <w:color w:val="000101"/>
        </w:rPr>
        <w:t>Nel</w:t>
      </w:r>
      <w:r>
        <w:rPr>
          <w:color w:val="000101"/>
          <w:spacing w:val="-10"/>
        </w:rPr>
        <w:t> </w:t>
      </w:r>
      <w:r>
        <w:rPr>
          <w:color w:val="000101"/>
        </w:rPr>
        <w:t>pomeriggio</w:t>
      </w:r>
      <w:r>
        <w:rPr>
          <w:color w:val="000101"/>
          <w:spacing w:val="-10"/>
        </w:rPr>
        <w:t> </w:t>
      </w:r>
      <w:r>
        <w:rPr>
          <w:color w:val="000101"/>
        </w:rPr>
        <w:t>proseguimento</w:t>
      </w:r>
      <w:r>
        <w:rPr>
          <w:color w:val="000101"/>
          <w:spacing w:val="-10"/>
        </w:rPr>
        <w:t> </w:t>
      </w:r>
      <w:r>
        <w:rPr>
          <w:color w:val="000101"/>
        </w:rPr>
        <w:t>nella</w:t>
      </w:r>
      <w:r>
        <w:rPr>
          <w:color w:val="000101"/>
          <w:spacing w:val="-10"/>
        </w:rPr>
        <w:t> </w:t>
      </w:r>
      <w:r>
        <w:rPr>
          <w:color w:val="000101"/>
        </w:rPr>
        <w:t>cittadella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Saldino</w:t>
      </w:r>
      <w:r>
        <w:rPr>
          <w:color w:val="000101"/>
          <w:spacing w:val="-10"/>
        </w:rPr>
        <w:t> </w:t>
      </w:r>
      <w:r>
        <w:rPr>
          <w:color w:val="000101"/>
        </w:rPr>
        <w:t>,</w:t>
      </w:r>
      <w:r>
        <w:rPr>
          <w:color w:val="000101"/>
          <w:spacing w:val="-10"/>
        </w:rPr>
        <w:t> </w:t>
      </w:r>
      <w:r>
        <w:rPr>
          <w:color w:val="000101"/>
        </w:rPr>
        <w:t>una</w:t>
      </w:r>
      <w:r>
        <w:rPr>
          <w:color w:val="000101"/>
          <w:spacing w:val="-10"/>
        </w:rPr>
        <w:t> </w:t>
      </w:r>
      <w:r>
        <w:rPr>
          <w:color w:val="000101"/>
        </w:rPr>
        <w:t>fortificazione</w:t>
      </w:r>
      <w:r>
        <w:rPr>
          <w:color w:val="000101"/>
          <w:spacing w:val="-10"/>
        </w:rPr>
        <w:t> </w:t>
      </w:r>
      <w:r>
        <w:rPr>
          <w:color w:val="000101"/>
        </w:rPr>
        <w:t>del</w:t>
      </w:r>
      <w:r>
        <w:rPr>
          <w:color w:val="000101"/>
          <w:spacing w:val="-10"/>
        </w:rPr>
        <w:t> </w:t>
      </w:r>
      <w:r>
        <w:rPr>
          <w:color w:val="000101"/>
        </w:rPr>
        <w:t>Cairo,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Egitto</w:t>
      </w:r>
      <w:r>
        <w:rPr>
          <w:color w:val="000101"/>
          <w:spacing w:val="-10"/>
        </w:rPr>
        <w:t> </w:t>
      </w:r>
      <w:r>
        <w:rPr>
          <w:color w:val="000101"/>
        </w:rPr>
        <w:t>realizzata da</w:t>
      </w:r>
      <w:r>
        <w:rPr>
          <w:color w:val="000101"/>
          <w:spacing w:val="-2"/>
        </w:rPr>
        <w:t> </w:t>
      </w:r>
      <w:r>
        <w:rPr>
          <w:color w:val="000101"/>
        </w:rPr>
        <w:t>ṢalāṢ</w:t>
      </w:r>
      <w:r>
        <w:rPr>
          <w:color w:val="000101"/>
          <w:spacing w:val="-2"/>
        </w:rPr>
        <w:t> </w:t>
      </w:r>
      <w:r>
        <w:rPr>
          <w:color w:val="000101"/>
        </w:rPr>
        <w:t>al-Dīn</w:t>
      </w:r>
      <w:r>
        <w:rPr>
          <w:color w:val="000101"/>
          <w:spacing w:val="-2"/>
        </w:rPr>
        <w:t> </w:t>
      </w:r>
      <w:r>
        <w:rPr>
          <w:color w:val="000101"/>
        </w:rPr>
        <w:t>(Saladino)</w:t>
      </w:r>
      <w:r>
        <w:rPr>
          <w:color w:val="000101"/>
          <w:spacing w:val="-2"/>
        </w:rPr>
        <w:t> </w:t>
      </w:r>
      <w:r>
        <w:rPr>
          <w:color w:val="000101"/>
        </w:rPr>
        <w:t>fra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1176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1183,</w:t>
      </w:r>
      <w:r>
        <w:rPr>
          <w:color w:val="000101"/>
          <w:spacing w:val="-2"/>
        </w:rPr>
        <w:t> </w:t>
      </w:r>
      <w:r>
        <w:rPr>
          <w:color w:val="000101"/>
        </w:rPr>
        <w:t>come</w:t>
      </w:r>
      <w:r>
        <w:rPr>
          <w:color w:val="000101"/>
          <w:spacing w:val="-2"/>
        </w:rPr>
        <w:t> </w:t>
      </w:r>
      <w:r>
        <w:rPr>
          <w:color w:val="000101"/>
        </w:rPr>
        <w:t>protezione</w:t>
      </w:r>
      <w:r>
        <w:rPr>
          <w:color w:val="000101"/>
          <w:spacing w:val="-2"/>
        </w:rPr>
        <w:t> </w:t>
      </w:r>
      <w:r>
        <w:rPr>
          <w:color w:val="000101"/>
        </w:rPr>
        <w:t>contro</w:t>
      </w:r>
      <w:r>
        <w:rPr>
          <w:color w:val="000101"/>
          <w:spacing w:val="-2"/>
        </w:rPr>
        <w:t> </w:t>
      </w:r>
      <w:r>
        <w:rPr>
          <w:color w:val="000101"/>
        </w:rPr>
        <w:t>i</w:t>
      </w:r>
      <w:r>
        <w:rPr>
          <w:color w:val="000101"/>
          <w:spacing w:val="-2"/>
        </w:rPr>
        <w:t> </w:t>
      </w:r>
      <w:r>
        <w:rPr>
          <w:color w:val="000101"/>
        </w:rPr>
        <w:t>Crociati[1].</w:t>
      </w:r>
      <w:r>
        <w:rPr>
          <w:color w:val="000101"/>
          <w:spacing w:val="-2"/>
        </w:rPr>
        <w:t> </w:t>
      </w:r>
      <w:r>
        <w:rPr>
          <w:color w:val="000101"/>
        </w:rPr>
        <w:t>L’efficacia</w:t>
      </w:r>
      <w:r>
        <w:rPr>
          <w:color w:val="000101"/>
          <w:spacing w:val="-2"/>
        </w:rPr>
        <w:t> </w:t>
      </w:r>
      <w:r>
        <w:rPr>
          <w:color w:val="000101"/>
        </w:rPr>
        <w:t>della</w:t>
      </w:r>
      <w:r>
        <w:rPr>
          <w:color w:val="000101"/>
          <w:spacing w:val="-2"/>
        </w:rPr>
        <w:t> </w:t>
      </w:r>
      <w:r>
        <w:rPr>
          <w:color w:val="000101"/>
        </w:rPr>
        <w:t>posizione</w:t>
      </w:r>
      <w:r>
        <w:rPr>
          <w:color w:val="000101"/>
          <w:spacing w:val="-2"/>
        </w:rPr>
        <w:t> </w:t>
      </w:r>
      <w:r>
        <w:rPr>
          <w:color w:val="000101"/>
        </w:rPr>
        <w:t>della</w:t>
      </w:r>
      <w:r>
        <w:rPr>
          <w:color w:val="000101"/>
          <w:spacing w:val="-2"/>
        </w:rPr>
        <w:t> </w:t>
      </w:r>
      <w:r>
        <w:rPr>
          <w:color w:val="000101"/>
        </w:rPr>
        <w:t>Cittadella</w:t>
      </w:r>
      <w:r>
        <w:rPr>
          <w:color w:val="000101"/>
          <w:spacing w:val="-2"/>
        </w:rPr>
        <w:t> </w:t>
      </w:r>
      <w:r>
        <w:rPr>
          <w:color w:val="000101"/>
        </w:rPr>
        <w:t>è</w:t>
      </w:r>
      <w:r>
        <w:rPr>
          <w:color w:val="000101"/>
          <w:spacing w:val="-2"/>
        </w:rPr>
        <w:t> </w:t>
      </w:r>
      <w:r>
        <w:rPr>
          <w:color w:val="000101"/>
        </w:rPr>
        <w:t>ulteriormente dimostrata dal fatto che essa è rimasta la sede principale del dominio britannico (1882-1946) prima e della monarchia egiziana poi fino alla metà</w:t>
      </w:r>
      <w:r>
        <w:rPr>
          <w:color w:val="000101"/>
          <w:spacing w:val="-5"/>
        </w:rPr>
        <w:t> </w:t>
      </w:r>
      <w:r>
        <w:rPr>
          <w:color w:val="000101"/>
        </w:rPr>
        <w:t>del</w:t>
      </w:r>
      <w:r>
        <w:rPr>
          <w:color w:val="000101"/>
          <w:spacing w:val="-5"/>
        </w:rPr>
        <w:t> </w:t>
      </w:r>
      <w:r>
        <w:rPr>
          <w:color w:val="000101"/>
        </w:rPr>
        <w:t>XX</w:t>
      </w:r>
      <w:r>
        <w:rPr>
          <w:color w:val="000101"/>
          <w:spacing w:val="-5"/>
        </w:rPr>
        <w:t> </w:t>
      </w:r>
      <w:r>
        <w:rPr>
          <w:color w:val="000101"/>
        </w:rPr>
        <w:t>secolo.</w:t>
      </w:r>
      <w:r>
        <w:rPr>
          <w:color w:val="000101"/>
          <w:spacing w:val="34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visita</w:t>
      </w:r>
      <w:r>
        <w:rPr>
          <w:color w:val="000101"/>
          <w:spacing w:val="-5"/>
        </w:rPr>
        <w:t> </w:t>
      </w:r>
      <w:r>
        <w:rPr>
          <w:color w:val="000101"/>
        </w:rPr>
        <w:t>della</w:t>
      </w:r>
      <w:r>
        <w:rPr>
          <w:color w:val="000101"/>
          <w:spacing w:val="-5"/>
        </w:rPr>
        <w:t> </w:t>
      </w:r>
      <w:r>
        <w:rPr>
          <w:color w:val="000101"/>
        </w:rPr>
        <w:t>meravigliosa</w:t>
      </w:r>
      <w:r>
        <w:rPr>
          <w:color w:val="000101"/>
          <w:spacing w:val="-5"/>
        </w:rPr>
        <w:t> </w:t>
      </w:r>
      <w:r>
        <w:rPr>
          <w:color w:val="000101"/>
        </w:rPr>
        <w:t>moschea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Mohamed</w:t>
      </w:r>
      <w:r>
        <w:rPr>
          <w:color w:val="000101"/>
          <w:spacing w:val="-5"/>
        </w:rPr>
        <w:t> </w:t>
      </w:r>
      <w:r>
        <w:rPr>
          <w:color w:val="000101"/>
        </w:rPr>
        <w:t>Ali,</w:t>
      </w:r>
      <w:r>
        <w:rPr>
          <w:color w:val="000101"/>
          <w:spacing w:val="-5"/>
        </w:rPr>
        <w:t> </w:t>
      </w:r>
      <w:r>
        <w:rPr>
          <w:color w:val="000101"/>
        </w:rPr>
        <w:t>detta</w:t>
      </w:r>
      <w:r>
        <w:rPr>
          <w:color w:val="000101"/>
          <w:spacing w:val="-5"/>
        </w:rPr>
        <w:t> </w:t>
      </w:r>
      <w:r>
        <w:rPr>
          <w:color w:val="000101"/>
        </w:rPr>
        <w:t>anche</w:t>
      </w:r>
      <w:r>
        <w:rPr>
          <w:color w:val="000101"/>
          <w:spacing w:val="-5"/>
        </w:rPr>
        <w:t> </w:t>
      </w:r>
      <w:r>
        <w:rPr>
          <w:color w:val="000101"/>
        </w:rPr>
        <w:t>la</w:t>
      </w:r>
      <w:r>
        <w:rPr>
          <w:color w:val="000101"/>
          <w:spacing w:val="-5"/>
        </w:rPr>
        <w:t> </w:t>
      </w:r>
      <w:r>
        <w:rPr>
          <w:color w:val="000101"/>
        </w:rPr>
        <w:t>moschea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“alabastro”.</w:t>
      </w:r>
      <w:r>
        <w:rPr>
          <w:color w:val="000101"/>
          <w:spacing w:val="-5"/>
        </w:rPr>
        <w:t> </w:t>
      </w:r>
      <w:r>
        <w:rPr>
          <w:color w:val="000101"/>
        </w:rPr>
        <w:t>Infine</w:t>
      </w:r>
      <w:r>
        <w:rPr>
          <w:color w:val="000101"/>
          <w:spacing w:val="-5"/>
        </w:rPr>
        <w:t> </w:t>
      </w:r>
      <w:r>
        <w:rPr>
          <w:color w:val="000101"/>
        </w:rPr>
        <w:t>sosta</w:t>
      </w:r>
      <w:r>
        <w:rPr>
          <w:color w:val="000101"/>
          <w:spacing w:val="-5"/>
        </w:rPr>
        <w:t> </w:t>
      </w:r>
      <w:r>
        <w:rPr>
          <w:color w:val="000101"/>
        </w:rPr>
        <w:t>nel</w:t>
      </w:r>
      <w:r>
        <w:rPr>
          <w:color w:val="000101"/>
          <w:spacing w:val="-5"/>
        </w:rPr>
        <w:t> </w:t>
      </w:r>
      <w:r>
        <w:rPr>
          <w:color w:val="000101"/>
        </w:rPr>
        <w:t>coloratissimo e</w:t>
      </w:r>
      <w:r>
        <w:rPr>
          <w:color w:val="000101"/>
          <w:spacing w:val="10"/>
        </w:rPr>
        <w:t> </w:t>
      </w:r>
      <w:r>
        <w:rPr>
          <w:color w:val="000101"/>
        </w:rPr>
        <w:t>folcloristico</w:t>
      </w:r>
      <w:r>
        <w:rPr>
          <w:color w:val="000101"/>
          <w:spacing w:val="10"/>
        </w:rPr>
        <w:t> </w:t>
      </w:r>
      <w:r>
        <w:rPr>
          <w:color w:val="000101"/>
        </w:rPr>
        <w:t>Bazaar</w:t>
      </w:r>
      <w:r>
        <w:rPr>
          <w:color w:val="000101"/>
          <w:spacing w:val="10"/>
        </w:rPr>
        <w:t> </w:t>
      </w:r>
      <w:r>
        <w:rPr>
          <w:color w:val="000101"/>
        </w:rPr>
        <w:t>Khan</w:t>
      </w:r>
      <w:r>
        <w:rPr>
          <w:color w:val="000101"/>
          <w:spacing w:val="10"/>
        </w:rPr>
        <w:t> </w:t>
      </w:r>
      <w:r>
        <w:rPr>
          <w:color w:val="000101"/>
        </w:rPr>
        <w:t>El</w:t>
      </w:r>
      <w:r>
        <w:rPr>
          <w:color w:val="000101"/>
          <w:spacing w:val="10"/>
        </w:rPr>
        <w:t> </w:t>
      </w:r>
      <w:r>
        <w:rPr>
          <w:color w:val="000101"/>
        </w:rPr>
        <w:t>Khalili</w:t>
      </w:r>
      <w:r>
        <w:rPr>
          <w:color w:val="000101"/>
          <w:spacing w:val="10"/>
        </w:rPr>
        <w:t> </w:t>
      </w:r>
      <w:r>
        <w:rPr>
          <w:color w:val="000101"/>
        </w:rPr>
        <w:t>,</w:t>
      </w:r>
      <w:r>
        <w:rPr>
          <w:color w:val="000101"/>
          <w:spacing w:val="10"/>
        </w:rPr>
        <w:t> </w:t>
      </w:r>
      <w:r>
        <w:rPr>
          <w:color w:val="000101"/>
        </w:rPr>
        <w:t>Il</w:t>
      </w:r>
      <w:r>
        <w:rPr>
          <w:color w:val="000101"/>
          <w:spacing w:val="10"/>
        </w:rPr>
        <w:t> </w:t>
      </w:r>
      <w:r>
        <w:rPr>
          <w:color w:val="000101"/>
        </w:rPr>
        <w:t>mercato</w:t>
      </w:r>
      <w:r>
        <w:rPr>
          <w:color w:val="000101"/>
          <w:spacing w:val="10"/>
        </w:rPr>
        <w:t> </w:t>
      </w:r>
      <w:r>
        <w:rPr>
          <w:color w:val="000101"/>
        </w:rPr>
        <w:t>dei</w:t>
      </w:r>
      <w:r>
        <w:rPr>
          <w:color w:val="000101"/>
          <w:spacing w:val="10"/>
        </w:rPr>
        <w:t> </w:t>
      </w:r>
      <w:r>
        <w:rPr>
          <w:color w:val="000101"/>
        </w:rPr>
        <w:t>profumi</w:t>
      </w:r>
      <w:r>
        <w:rPr>
          <w:color w:val="000101"/>
          <w:spacing w:val="10"/>
        </w:rPr>
        <w:t> </w:t>
      </w:r>
      <w:r>
        <w:rPr>
          <w:color w:val="000101"/>
        </w:rPr>
        <w:t>è</w:t>
      </w:r>
      <w:r>
        <w:rPr>
          <w:color w:val="000101"/>
          <w:spacing w:val="10"/>
        </w:rPr>
        <w:t> </w:t>
      </w:r>
      <w:r>
        <w:rPr>
          <w:color w:val="000101"/>
        </w:rPr>
        <w:t>traboccante</w:t>
      </w:r>
      <w:r>
        <w:rPr>
          <w:color w:val="000101"/>
          <w:spacing w:val="10"/>
        </w:rPr>
        <w:t> </w:t>
      </w:r>
      <w:r>
        <w:rPr>
          <w:color w:val="000101"/>
        </w:rPr>
        <w:t>di</w:t>
      </w:r>
      <w:r>
        <w:rPr>
          <w:color w:val="000101"/>
          <w:spacing w:val="10"/>
        </w:rPr>
        <w:t> </w:t>
      </w:r>
      <w:r>
        <w:rPr>
          <w:color w:val="000101"/>
        </w:rPr>
        <w:t>infinite</w:t>
      </w:r>
      <w:r>
        <w:rPr>
          <w:color w:val="000101"/>
          <w:spacing w:val="10"/>
        </w:rPr>
        <w:t> </w:t>
      </w:r>
      <w:r>
        <w:rPr>
          <w:color w:val="000101"/>
        </w:rPr>
        <w:t>miscele</w:t>
      </w:r>
      <w:r>
        <w:rPr>
          <w:color w:val="000101"/>
          <w:spacing w:val="10"/>
        </w:rPr>
        <w:t> </w:t>
      </w:r>
      <w:r>
        <w:rPr>
          <w:color w:val="000101"/>
        </w:rPr>
        <w:t>di</w:t>
      </w:r>
      <w:r>
        <w:rPr>
          <w:color w:val="000101"/>
          <w:spacing w:val="10"/>
        </w:rPr>
        <w:t> </w:t>
      </w:r>
      <w:r>
        <w:rPr>
          <w:color w:val="000101"/>
        </w:rPr>
        <w:t>essenze</w:t>
      </w:r>
      <w:r>
        <w:rPr>
          <w:color w:val="000101"/>
          <w:spacing w:val="10"/>
        </w:rPr>
        <w:t> </w:t>
      </w:r>
      <w:r>
        <w:rPr>
          <w:color w:val="000101"/>
        </w:rPr>
        <w:t>e</w:t>
      </w:r>
      <w:r>
        <w:rPr>
          <w:color w:val="000101"/>
          <w:spacing w:val="10"/>
        </w:rPr>
        <w:t> </w:t>
      </w:r>
      <w:r>
        <w:rPr>
          <w:color w:val="000101"/>
        </w:rPr>
        <w:t>oli</w:t>
      </w:r>
      <w:r>
        <w:rPr>
          <w:color w:val="000101"/>
          <w:spacing w:val="10"/>
        </w:rPr>
        <w:t> </w:t>
      </w:r>
      <w:r>
        <w:rPr>
          <w:color w:val="000101"/>
        </w:rPr>
        <w:t>essenziali.</w:t>
      </w:r>
      <w:r>
        <w:rPr>
          <w:color w:val="000101"/>
          <w:spacing w:val="10"/>
        </w:rPr>
        <w:t> </w:t>
      </w:r>
      <w:r>
        <w:rPr>
          <w:color w:val="000101"/>
        </w:rPr>
        <w:t>Inoltrandovi</w:t>
      </w:r>
      <w:r>
        <w:rPr>
          <w:color w:val="000101"/>
          <w:spacing w:val="10"/>
        </w:rPr>
        <w:t> </w:t>
      </w:r>
      <w:r>
        <w:rPr>
          <w:color w:val="000101"/>
        </w:rPr>
        <w:t>verso la parte centrale, troverete la più grande varietà di prodotti e bancarelle a partire dai venditori d’oro, passando per quelli di tessuti fino ad arrivare ai commercianti di tappeti e, letteralmente, di tutto ciò che potreste desiderare .</w:t>
      </w:r>
      <w:r>
        <w:rPr>
          <w:color w:val="000101"/>
          <w:spacing w:val="40"/>
        </w:rPr>
        <w:t> </w:t>
      </w:r>
      <w:r>
        <w:rPr>
          <w:color w:val="000101"/>
        </w:rPr>
        <w:t>Rientro in hotel ,cena e pernottamento. In serata escursione Cairo by night.</w:t>
      </w:r>
    </w:p>
    <w:p>
      <w:pPr>
        <w:pStyle w:val="BodyText"/>
        <w:spacing w:line="200" w:lineRule="exact" w:before="182"/>
        <w:ind w:left="720"/>
      </w:pPr>
      <w:r>
        <w:rPr>
          <w:color w:val="F36A27"/>
        </w:rPr>
        <w:t>7°</w:t>
      </w:r>
      <w:r>
        <w:rPr>
          <w:color w:val="F36A27"/>
          <w:spacing w:val="-4"/>
        </w:rPr>
        <w:t> </w:t>
      </w:r>
      <w:r>
        <w:rPr>
          <w:color w:val="F36A27"/>
        </w:rPr>
        <w:t>GIORNO</w:t>
      </w:r>
      <w:r>
        <w:rPr>
          <w:color w:val="F36A27"/>
          <w:spacing w:val="-2"/>
        </w:rPr>
        <w:t> </w:t>
      </w:r>
      <w:r>
        <w:rPr>
          <w:color w:val="F36A27"/>
        </w:rPr>
        <w:t>–</w:t>
      </w:r>
      <w:r>
        <w:rPr>
          <w:color w:val="F36A27"/>
          <w:spacing w:val="-1"/>
        </w:rPr>
        <w:t> </w:t>
      </w:r>
      <w:r>
        <w:rPr>
          <w:color w:val="F36A27"/>
        </w:rPr>
        <w:t>CAIRO</w:t>
      </w:r>
      <w:r>
        <w:rPr>
          <w:color w:val="F36A27"/>
          <w:spacing w:val="-2"/>
        </w:rPr>
        <w:t> </w:t>
      </w:r>
      <w:r>
        <w:rPr>
          <w:color w:val="F36A27"/>
        </w:rPr>
        <w:t>Pensione</w:t>
      </w:r>
      <w:r>
        <w:rPr>
          <w:color w:val="F36A27"/>
          <w:spacing w:val="-1"/>
        </w:rPr>
        <w:t> </w:t>
      </w:r>
      <w:r>
        <w:rPr>
          <w:color w:val="F36A27"/>
          <w:spacing w:val="-2"/>
        </w:rPr>
        <w:t>completa</w:t>
      </w:r>
    </w:p>
    <w:p>
      <w:pPr>
        <w:pStyle w:val="BodyText"/>
        <w:spacing w:line="220" w:lineRule="auto" w:before="5"/>
        <w:ind w:left="720" w:right="717"/>
        <w:jc w:val="both"/>
      </w:pPr>
      <w:r>
        <w:rPr>
          <w:color w:val="000101"/>
        </w:rPr>
        <w:t>Prima colazione. Mattinata dedicata alla visita guidata di Memphis, antica capitale del primo nome del Basso Egitto, e del Vecchio Regno d’Egitto dalla sua fondazione fino al 2200 a.C. circa e successivamente per periodi più brevi durante il Nuovo Regno. È stata un centro amministrativo</w:t>
      </w:r>
      <w:r>
        <w:rPr>
          <w:color w:val="000101"/>
          <w:spacing w:val="18"/>
        </w:rPr>
        <w:t> </w:t>
      </w:r>
      <w:r>
        <w:rPr>
          <w:color w:val="000101"/>
        </w:rPr>
        <w:t>per</w:t>
      </w:r>
      <w:r>
        <w:rPr>
          <w:color w:val="000101"/>
          <w:spacing w:val="18"/>
        </w:rPr>
        <w:t> </w:t>
      </w:r>
      <w:r>
        <w:rPr>
          <w:color w:val="000101"/>
        </w:rPr>
        <w:t>tutta</w:t>
      </w:r>
      <w:r>
        <w:rPr>
          <w:color w:val="000101"/>
          <w:spacing w:val="18"/>
        </w:rPr>
        <w:t> </w:t>
      </w:r>
      <w:r>
        <w:rPr>
          <w:color w:val="000101"/>
        </w:rPr>
        <w:t>la</w:t>
      </w:r>
      <w:r>
        <w:rPr>
          <w:color w:val="000101"/>
          <w:spacing w:val="18"/>
        </w:rPr>
        <w:t> </w:t>
      </w:r>
      <w:r>
        <w:rPr>
          <w:color w:val="000101"/>
        </w:rPr>
        <w:t>storia</w:t>
      </w:r>
      <w:r>
        <w:rPr>
          <w:color w:val="000101"/>
          <w:spacing w:val="18"/>
        </w:rPr>
        <w:t> </w:t>
      </w:r>
      <w:r>
        <w:rPr>
          <w:color w:val="000101"/>
        </w:rPr>
        <w:t>antica.,</w:t>
      </w:r>
      <w:r>
        <w:rPr>
          <w:color w:val="000101"/>
          <w:spacing w:val="18"/>
        </w:rPr>
        <w:t> </w:t>
      </w:r>
      <w:r>
        <w:rPr>
          <w:color w:val="000101"/>
        </w:rPr>
        <w:t>per</w:t>
      </w:r>
      <w:r>
        <w:rPr>
          <w:color w:val="000101"/>
          <w:spacing w:val="18"/>
        </w:rPr>
        <w:t> </w:t>
      </w:r>
      <w:r>
        <w:rPr>
          <w:color w:val="000101"/>
        </w:rPr>
        <w:t>ammirare</w:t>
      </w:r>
      <w:r>
        <w:rPr>
          <w:color w:val="000101"/>
          <w:spacing w:val="18"/>
        </w:rPr>
        <w:t> </w:t>
      </w:r>
      <w:r>
        <w:rPr>
          <w:color w:val="000101"/>
        </w:rPr>
        <w:t>la</w:t>
      </w:r>
      <w:r>
        <w:rPr>
          <w:color w:val="000101"/>
          <w:spacing w:val="18"/>
        </w:rPr>
        <w:t> </w:t>
      </w:r>
      <w:r>
        <w:rPr>
          <w:color w:val="000101"/>
        </w:rPr>
        <w:t>Sfinge</w:t>
      </w:r>
      <w:r>
        <w:rPr>
          <w:color w:val="000101"/>
          <w:spacing w:val="18"/>
        </w:rPr>
        <w:t> </w:t>
      </w:r>
      <w:r>
        <w:rPr>
          <w:color w:val="000101"/>
        </w:rPr>
        <w:t>di</w:t>
      </w:r>
      <w:r>
        <w:rPr>
          <w:color w:val="000101"/>
          <w:spacing w:val="18"/>
        </w:rPr>
        <w:t> </w:t>
      </w:r>
      <w:r>
        <w:rPr>
          <w:color w:val="000101"/>
        </w:rPr>
        <w:t>Alabastro</w:t>
      </w:r>
      <w:r>
        <w:rPr>
          <w:color w:val="000101"/>
          <w:spacing w:val="18"/>
        </w:rPr>
        <w:t> </w:t>
      </w:r>
      <w:r>
        <w:rPr>
          <w:color w:val="000101"/>
        </w:rPr>
        <w:t>ed</w:t>
      </w:r>
      <w:r>
        <w:rPr>
          <w:color w:val="000101"/>
          <w:spacing w:val="18"/>
        </w:rPr>
        <w:t> </w:t>
      </w:r>
      <w:r>
        <w:rPr>
          <w:color w:val="000101"/>
        </w:rPr>
        <w:t>il</w:t>
      </w:r>
      <w:r>
        <w:rPr>
          <w:color w:val="000101"/>
          <w:spacing w:val="18"/>
        </w:rPr>
        <w:t> </w:t>
      </w:r>
      <w:r>
        <w:rPr>
          <w:color w:val="000101"/>
        </w:rPr>
        <w:t>Colosso</w:t>
      </w:r>
      <w:r>
        <w:rPr>
          <w:color w:val="000101"/>
          <w:spacing w:val="18"/>
        </w:rPr>
        <w:t> </w:t>
      </w:r>
      <w:r>
        <w:rPr>
          <w:color w:val="000101"/>
        </w:rPr>
        <w:t>di</w:t>
      </w:r>
      <w:r>
        <w:rPr>
          <w:color w:val="000101"/>
          <w:spacing w:val="18"/>
        </w:rPr>
        <w:t> </w:t>
      </w:r>
      <w:r>
        <w:rPr>
          <w:color w:val="000101"/>
        </w:rPr>
        <w:t>Ramses</w:t>
      </w:r>
      <w:r>
        <w:rPr>
          <w:color w:val="000101"/>
          <w:spacing w:val="18"/>
        </w:rPr>
        <w:t> </w:t>
      </w:r>
      <w:r>
        <w:rPr>
          <w:color w:val="000101"/>
        </w:rPr>
        <w:t>II.</w:t>
      </w:r>
      <w:r>
        <w:rPr>
          <w:color w:val="000101"/>
          <w:spacing w:val="18"/>
        </w:rPr>
        <w:t> </w:t>
      </w:r>
      <w:r>
        <w:rPr>
          <w:color w:val="000101"/>
        </w:rPr>
        <w:t>Proseguimento</w:t>
      </w:r>
      <w:r>
        <w:rPr>
          <w:color w:val="000101"/>
          <w:spacing w:val="18"/>
        </w:rPr>
        <w:t> </w:t>
      </w:r>
      <w:r>
        <w:rPr>
          <w:color w:val="000101"/>
        </w:rPr>
        <w:t>per</w:t>
      </w:r>
      <w:r>
        <w:rPr>
          <w:color w:val="000101"/>
          <w:spacing w:val="18"/>
        </w:rPr>
        <w:t> </w:t>
      </w:r>
      <w:r>
        <w:rPr>
          <w:color w:val="000101"/>
        </w:rPr>
        <w:t>la</w:t>
      </w:r>
      <w:r>
        <w:rPr>
          <w:color w:val="000101"/>
          <w:spacing w:val="18"/>
        </w:rPr>
        <w:t> </w:t>
      </w:r>
      <w:r>
        <w:rPr>
          <w:color w:val="000101"/>
        </w:rPr>
        <w:t>necropoli di Saqqara, per scoprire una delle più importanti piramidi a gradoni fatta costruire dal faraone Zoser,</w:t>
      </w:r>
      <w:r>
        <w:rPr>
          <w:color w:val="000101"/>
          <w:spacing w:val="40"/>
        </w:rPr>
        <w:t> </w:t>
      </w:r>
      <w:r>
        <w:rPr>
          <w:color w:val="000101"/>
        </w:rPr>
        <w:t>ed il tempio Funerario. Pranzo </w:t>
      </w:r>
      <w:r>
        <w:rPr>
          <w:color w:val="000101"/>
        </w:rPr>
        <w:t>in ristorante tipico . Nel pomeriggio escursione alla piana di Gizah ove furono sepolti molti sovrani della IV dinastia dell’antico Egitto insieme alle loro famiglie, nobili e cortigiani, visita delle Piramidi di Chope, Chefren e Micerino e della Sfinge, il cui volto affascina da sempre studiosi</w:t>
      </w:r>
      <w:r>
        <w:rPr>
          <w:color w:val="000101"/>
          <w:spacing w:val="40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viaggiatori,</w:t>
      </w:r>
      <w:r>
        <w:rPr>
          <w:color w:val="000101"/>
          <w:spacing w:val="-4"/>
        </w:rPr>
        <w:t> </w:t>
      </w:r>
      <w:r>
        <w:rPr>
          <w:color w:val="000101"/>
        </w:rPr>
        <w:t>una</w:t>
      </w:r>
      <w:r>
        <w:rPr>
          <w:color w:val="000101"/>
          <w:spacing w:val="-4"/>
        </w:rPr>
        <w:t> </w:t>
      </w:r>
      <w:r>
        <w:rPr>
          <w:color w:val="000101"/>
        </w:rPr>
        <w:t>figura</w:t>
      </w:r>
      <w:r>
        <w:rPr>
          <w:color w:val="000101"/>
          <w:spacing w:val="-4"/>
        </w:rPr>
        <w:t> </w:t>
      </w:r>
      <w:r>
        <w:rPr>
          <w:color w:val="000101"/>
        </w:rPr>
        <w:t>mitologica</w:t>
      </w:r>
      <w:r>
        <w:rPr>
          <w:color w:val="000101"/>
          <w:spacing w:val="-4"/>
        </w:rPr>
        <w:t> </w:t>
      </w:r>
      <w:r>
        <w:rPr>
          <w:color w:val="000101"/>
        </w:rPr>
        <w:t>raffigurata</w:t>
      </w:r>
      <w:r>
        <w:rPr>
          <w:color w:val="000101"/>
          <w:spacing w:val="-4"/>
        </w:rPr>
        <w:t> </w:t>
      </w:r>
      <w:r>
        <w:rPr>
          <w:color w:val="000101"/>
        </w:rPr>
        <w:t>con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corpo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leone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testa</w:t>
      </w:r>
      <w:r>
        <w:rPr>
          <w:color w:val="000101"/>
          <w:spacing w:val="-4"/>
        </w:rPr>
        <w:t> </w:t>
      </w:r>
      <w:r>
        <w:rPr>
          <w:color w:val="000101"/>
        </w:rPr>
        <w:t>umana</w:t>
      </w:r>
      <w:r>
        <w:rPr>
          <w:color w:val="000101"/>
          <w:spacing w:val="37"/>
        </w:rPr>
        <w:t> </w:t>
      </w:r>
      <w:r>
        <w:rPr>
          <w:color w:val="000101"/>
        </w:rPr>
        <w:t>costruito</w:t>
      </w:r>
      <w:r>
        <w:rPr>
          <w:color w:val="000101"/>
          <w:spacing w:val="-4"/>
        </w:rPr>
        <w:t> </w:t>
      </w:r>
      <w:r>
        <w:rPr>
          <w:color w:val="000101"/>
        </w:rPr>
        <w:t>vicino</w:t>
      </w:r>
      <w:r>
        <w:rPr>
          <w:color w:val="000101"/>
          <w:spacing w:val="-4"/>
        </w:rPr>
        <w:t> </w:t>
      </w:r>
      <w:r>
        <w:rPr>
          <w:color w:val="000101"/>
        </w:rPr>
        <w:t>alle</w:t>
      </w:r>
      <w:r>
        <w:rPr>
          <w:color w:val="000101"/>
          <w:spacing w:val="-4"/>
        </w:rPr>
        <w:t> </w:t>
      </w:r>
      <w:r>
        <w:rPr>
          <w:color w:val="000101"/>
        </w:rPr>
        <w:t>piramidi</w:t>
      </w:r>
      <w:r>
        <w:rPr>
          <w:color w:val="000101"/>
          <w:spacing w:val="-4"/>
        </w:rPr>
        <w:t> </w:t>
      </w:r>
      <w:r>
        <w:rPr>
          <w:color w:val="000101"/>
        </w:rPr>
        <w:t>come</w:t>
      </w:r>
      <w:r>
        <w:rPr>
          <w:color w:val="000101"/>
          <w:spacing w:val="-4"/>
        </w:rPr>
        <w:t> </w:t>
      </w:r>
      <w:r>
        <w:rPr>
          <w:color w:val="000101"/>
        </w:rPr>
        <w:t>simbolo</w:t>
      </w:r>
      <w:r>
        <w:rPr>
          <w:color w:val="000101"/>
          <w:spacing w:val="-4"/>
        </w:rPr>
        <w:t> </w:t>
      </w:r>
      <w:r>
        <w:rPr>
          <w:color w:val="000101"/>
        </w:rPr>
        <w:t>protettivo,</w:t>
      </w:r>
      <w:r>
        <w:rPr>
          <w:color w:val="000101"/>
          <w:spacing w:val="-4"/>
        </w:rPr>
        <w:t> </w:t>
      </w:r>
      <w:r>
        <w:rPr>
          <w:color w:val="000101"/>
        </w:rPr>
        <w:t>per augurare una serena vita nell’aldilà al faraone.</w:t>
      </w:r>
      <w:r>
        <w:rPr>
          <w:color w:val="000101"/>
          <w:spacing w:val="80"/>
        </w:rPr>
        <w:t> </w:t>
      </w:r>
      <w:r>
        <w:rPr>
          <w:color w:val="000101"/>
        </w:rPr>
        <w:t>Rientro in Hotel,</w:t>
      </w:r>
      <w:r>
        <w:rPr>
          <w:color w:val="000101"/>
          <w:spacing w:val="40"/>
        </w:rPr>
        <w:t> </w:t>
      </w:r>
      <w:r>
        <w:rPr>
          <w:color w:val="000101"/>
        </w:rPr>
        <w:t>cena e pernottamento.</w:t>
      </w:r>
    </w:p>
    <w:p>
      <w:pPr>
        <w:pStyle w:val="Heading1"/>
        <w:spacing w:line="200" w:lineRule="exact" w:before="182"/>
      </w:pPr>
      <w:r>
        <w:rPr>
          <w:color w:val="F36A27"/>
        </w:rPr>
        <w:t>8°</w:t>
      </w:r>
      <w:r>
        <w:rPr>
          <w:color w:val="F36A27"/>
          <w:spacing w:val="-1"/>
        </w:rPr>
        <w:t> </w:t>
      </w:r>
      <w:r>
        <w:rPr>
          <w:color w:val="F36A27"/>
        </w:rPr>
        <w:t>GIORNO</w:t>
      </w:r>
      <w:r>
        <w:rPr>
          <w:color w:val="F36A27"/>
          <w:spacing w:val="-1"/>
        </w:rPr>
        <w:t> </w:t>
      </w:r>
      <w:r>
        <w:rPr>
          <w:color w:val="F36A27"/>
        </w:rPr>
        <w:t>–</w:t>
      </w:r>
      <w:r>
        <w:rPr>
          <w:color w:val="F36A27"/>
          <w:spacing w:val="-1"/>
        </w:rPr>
        <w:t> </w:t>
      </w:r>
      <w:r>
        <w:rPr>
          <w:color w:val="F36A27"/>
        </w:rPr>
        <w:t>CAIRO-</w:t>
      </w:r>
      <w:r>
        <w:rPr>
          <w:color w:val="F36A27"/>
          <w:spacing w:val="-2"/>
        </w:rPr>
        <w:t>ITALIA</w:t>
      </w:r>
    </w:p>
    <w:p>
      <w:pPr>
        <w:pStyle w:val="BodyText"/>
        <w:spacing w:line="220" w:lineRule="auto" w:before="4"/>
        <w:ind w:left="720" w:right="4110"/>
      </w:pPr>
      <w:r>
        <w:rPr>
          <w:color w:val="000101"/>
        </w:rPr>
        <w:t>Prima</w:t>
      </w:r>
      <w:r>
        <w:rPr>
          <w:color w:val="000101"/>
          <w:spacing w:val="-4"/>
        </w:rPr>
        <w:t> </w:t>
      </w:r>
      <w:r>
        <w:rPr>
          <w:color w:val="000101"/>
        </w:rPr>
        <w:t>colazione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hotel</w:t>
      </w:r>
      <w:r>
        <w:rPr>
          <w:color w:val="000101"/>
          <w:spacing w:val="-4"/>
        </w:rPr>
        <w:t> </w:t>
      </w:r>
      <w:r>
        <w:rPr>
          <w:color w:val="000101"/>
        </w:rPr>
        <w:t>.</w:t>
      </w:r>
      <w:r>
        <w:rPr>
          <w:color w:val="000101"/>
          <w:spacing w:val="-4"/>
        </w:rPr>
        <w:t> </w:t>
      </w:r>
      <w:r>
        <w:rPr>
          <w:color w:val="000101"/>
        </w:rPr>
        <w:t>Trasferimento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tempo</w:t>
      </w:r>
      <w:r>
        <w:rPr>
          <w:color w:val="000101"/>
          <w:spacing w:val="-4"/>
        </w:rPr>
        <w:t> </w:t>
      </w:r>
      <w:r>
        <w:rPr>
          <w:color w:val="000101"/>
        </w:rPr>
        <w:t>utile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aeroporto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volo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rientro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Italia</w:t>
      </w:r>
      <w:r>
        <w:rPr>
          <w:color w:val="000101"/>
          <w:spacing w:val="-4"/>
        </w:rPr>
        <w:t> </w:t>
      </w:r>
      <w:r>
        <w:rPr>
          <w:color w:val="000101"/>
        </w:rPr>
        <w:t>. Fine dei</w:t>
      </w:r>
      <w:r>
        <w:rPr>
          <w:color w:val="000101"/>
          <w:spacing w:val="40"/>
        </w:rPr>
        <w:t> </w:t>
      </w:r>
      <w:r>
        <w:rPr>
          <w:color w:val="000101"/>
        </w:rPr>
        <w:t>servizi</w:t>
      </w:r>
    </w:p>
    <w:p>
      <w:pPr>
        <w:pStyle w:val="BodyText"/>
        <w:spacing w:before="164"/>
      </w:pPr>
    </w:p>
    <w:p>
      <w:pPr>
        <w:pStyle w:val="BodyText"/>
        <w:spacing w:line="200" w:lineRule="exact"/>
        <w:ind w:left="720"/>
      </w:pPr>
      <w:r>
        <w:rPr>
          <w:color w:val="000101"/>
        </w:rPr>
        <w:t>Lista</w:t>
      </w:r>
      <w:r>
        <w:rPr>
          <w:color w:val="000101"/>
          <w:spacing w:val="2"/>
        </w:rPr>
        <w:t> </w:t>
      </w:r>
      <w:r>
        <w:rPr>
          <w:color w:val="000101"/>
        </w:rPr>
        <w:t>Hotel</w:t>
      </w:r>
      <w:r>
        <w:rPr>
          <w:color w:val="000101"/>
          <w:spacing w:val="3"/>
        </w:rPr>
        <w:t> </w:t>
      </w:r>
      <w:r>
        <w:rPr>
          <w:color w:val="000101"/>
        </w:rPr>
        <w:t>Previsti</w:t>
      </w:r>
      <w:r>
        <w:rPr>
          <w:color w:val="000101"/>
          <w:spacing w:val="2"/>
        </w:rPr>
        <w:t> </w:t>
      </w:r>
      <w:r>
        <w:rPr>
          <w:color w:val="000101"/>
        </w:rPr>
        <w:t>o</w:t>
      </w:r>
      <w:r>
        <w:rPr>
          <w:color w:val="000101"/>
          <w:spacing w:val="3"/>
        </w:rPr>
        <w:t> </w:t>
      </w:r>
      <w:r>
        <w:rPr>
          <w:color w:val="000101"/>
          <w:spacing w:val="-2"/>
        </w:rPr>
        <w:t>similari:</w:t>
      </w:r>
    </w:p>
    <w:p>
      <w:pPr>
        <w:pStyle w:val="BodyText"/>
        <w:spacing w:line="200" w:lineRule="exact"/>
        <w:ind w:left="720"/>
      </w:pPr>
      <w:r>
        <w:rPr>
          <w:color w:val="000101"/>
        </w:rPr>
        <w:t>Motonave</w:t>
      </w:r>
      <w:r>
        <w:rPr>
          <w:color w:val="000101"/>
          <w:spacing w:val="-7"/>
        </w:rPr>
        <w:t> </w:t>
      </w:r>
      <w:r>
        <w:rPr>
          <w:color w:val="000101"/>
        </w:rPr>
        <w:t>JAZ</w:t>
      </w:r>
      <w:r>
        <w:rPr>
          <w:color w:val="000101"/>
          <w:spacing w:val="-4"/>
        </w:rPr>
        <w:t> </w:t>
      </w:r>
      <w:r>
        <w:rPr>
          <w:color w:val="000101"/>
        </w:rPr>
        <w:t>Monarche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categoria</w:t>
      </w:r>
      <w:r>
        <w:rPr>
          <w:color w:val="000101"/>
          <w:spacing w:val="-4"/>
        </w:rPr>
        <w:t> </w:t>
      </w:r>
      <w:r>
        <w:rPr>
          <w:color w:val="000101"/>
        </w:rPr>
        <w:t>5</w:t>
      </w:r>
      <w:r>
        <w:rPr>
          <w:color w:val="000101"/>
          <w:spacing w:val="-4"/>
        </w:rPr>
        <w:t> </w:t>
      </w:r>
      <w:r>
        <w:rPr>
          <w:color w:val="000101"/>
        </w:rPr>
        <w:t>stelle</w:t>
      </w:r>
      <w:r>
        <w:rPr>
          <w:color w:val="000101"/>
          <w:spacing w:val="-4"/>
        </w:rPr>
        <w:t> </w:t>
      </w:r>
      <w:r>
        <w:rPr>
          <w:color w:val="000101"/>
        </w:rPr>
        <w:t>o</w:t>
      </w:r>
      <w:r>
        <w:rPr>
          <w:color w:val="000101"/>
          <w:spacing w:val="-4"/>
        </w:rPr>
        <w:t> </w:t>
      </w:r>
      <w:r>
        <w:rPr>
          <w:color w:val="000101"/>
        </w:rPr>
        <w:t>similare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Hotel</w:t>
      </w:r>
      <w:r>
        <w:rPr>
          <w:color w:val="000101"/>
          <w:spacing w:val="-4"/>
        </w:rPr>
        <w:t> </w:t>
      </w:r>
      <w:r>
        <w:rPr>
          <w:color w:val="000101"/>
        </w:rPr>
        <w:t>Intercontinental</w:t>
      </w:r>
      <w:r>
        <w:rPr>
          <w:color w:val="000101"/>
          <w:spacing w:val="-4"/>
        </w:rPr>
        <w:t> </w:t>
      </w:r>
      <w:r>
        <w:rPr>
          <w:color w:val="000101"/>
        </w:rPr>
        <w:t>City</w:t>
      </w:r>
      <w:r>
        <w:rPr>
          <w:color w:val="000101"/>
          <w:spacing w:val="-4"/>
        </w:rPr>
        <w:t> </w:t>
      </w:r>
      <w:r>
        <w:rPr>
          <w:color w:val="000101"/>
        </w:rPr>
        <w:t>Stars</w:t>
      </w:r>
      <w:r>
        <w:rPr>
          <w:color w:val="000101"/>
          <w:spacing w:val="-4"/>
        </w:rPr>
        <w:t> </w:t>
      </w:r>
      <w:r>
        <w:rPr>
          <w:color w:val="000101"/>
        </w:rPr>
        <w:t>5*</w:t>
      </w:r>
      <w:r>
        <w:rPr>
          <w:color w:val="000101"/>
          <w:spacing w:val="-4"/>
        </w:rPr>
        <w:t> </w:t>
      </w:r>
      <w:r>
        <w:rPr>
          <w:color w:val="000101"/>
        </w:rPr>
        <w:t>o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similare</w:t>
      </w:r>
    </w:p>
    <w:sectPr>
      <w:type w:val="continuous"/>
      <w:pgSz w:w="11910" w:h="16840"/>
      <w:pgMar w:top="3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Futura Medium">
    <w:altName w:val="Futura 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85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6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0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048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9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132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675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217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27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647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720"/>
      <w:outlineLvl w:val="1"/>
    </w:pPr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72" w:lineRule="exact"/>
      <w:ind w:left="1" w:right="259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885" w:hanging="360"/>
      <w:jc w:val="both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6"/>
    </w:pPr>
    <w:rPr>
      <w:rFonts w:ascii="Futura Medium" w:hAnsi="Futura Medium" w:eastAsia="Futura Medium" w:cs="Futura Medium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2024-03-07T08:52:10Z</dcterms:created>
  <dcterms:modified xsi:type="dcterms:W3CDTF">2024-03-07T08:52:10Z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2024-03-07T00:00:00Z</vt:filetime>
  </property>
  <property fmtid="{D5CDD505-2E9C-101B-9397-08002B2CF9AE}" pid="5" name="Producer">
    <vt:lpwstr>Adobe PDF Library 17.0</vt:lpwstr>
  </property>
</Properties>
</file>