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64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37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71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309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2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28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6023040" id="docshapegroup1" coordorigin="0,0" coordsize="11986,16838">
                <v:shape style="position:absolute;left:0;top:0;width:11906;height:986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70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971092</wp:posOffset>
                </wp:positionH>
                <wp:positionV relativeFrom="paragraph">
                  <wp:posOffset>295554</wp:posOffset>
                </wp:positionV>
                <wp:extent cx="5675630" cy="91440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675630" cy="9144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4" w:lineRule="exact" w:before="0"/>
                              <w:ind w:left="0" w:right="7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SEA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CLUB CATALONIA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BAYAHIBE</w:t>
                            </w:r>
                          </w:p>
                          <w:p>
                            <w:pPr>
                              <w:spacing w:before="263"/>
                              <w:ind w:left="1" w:right="7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REPUBBLICA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DOMINICANA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6.463997pt;margin-top:23.272047pt;width:446.9pt;height:72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564" w:lineRule="exact" w:before="0"/>
                        <w:ind w:left="0" w:right="7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SEA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CLUB CATALONIA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BAYAHIBE</w:t>
                      </w:r>
                    </w:p>
                    <w:p>
                      <w:pPr>
                        <w:spacing w:before="263"/>
                        <w:ind w:left="1" w:right="7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REPUBBLICA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DOMINICANA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67"/>
        <w:rPr>
          <w:rFonts w:ascii="Futura Bold"/>
          <w:b/>
          <w:sz w:val="34"/>
        </w:rPr>
      </w:pPr>
    </w:p>
    <w:p>
      <w:pPr>
        <w:spacing w:line="385" w:lineRule="exact" w:before="0"/>
        <w:ind w:left="2638" w:right="265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2645" w:right="2655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418" w:right="0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pacing w:val="-28"/>
          <w:sz w:val="38"/>
        </w:rPr>
        <w:t>€</w:t>
      </w:r>
      <w:r>
        <w:rPr>
          <w:rFonts w:ascii="Futura PT" w:hAnsi="Futura PT"/>
          <w:b/>
          <w:color w:val="FFFFFF"/>
          <w:spacing w:val="5"/>
          <w:sz w:val="38"/>
        </w:rPr>
        <w:t> </w:t>
      </w:r>
      <w:r>
        <w:rPr>
          <w:rFonts w:ascii="Futura PT" w:hAnsi="Futura PT"/>
          <w:b/>
          <w:color w:val="FFFFFF"/>
          <w:spacing w:val="-88"/>
          <w:sz w:val="70"/>
        </w:rPr>
        <w:t>1</w:t>
      </w:r>
      <w:r>
        <w:rPr>
          <w:rFonts w:ascii="Futura PT" w:hAnsi="Futura PT"/>
          <w:b/>
          <w:color w:val="FFFFFF"/>
          <w:spacing w:val="-62"/>
          <w:sz w:val="70"/>
        </w:rPr>
        <w:t>1</w:t>
      </w:r>
      <w:r>
        <w:rPr>
          <w:rFonts w:ascii="Futura PT" w:hAnsi="Futura PT"/>
          <w:b/>
          <w:color w:val="FFFFFF"/>
          <w:spacing w:val="26"/>
          <w:sz w:val="70"/>
        </w:rPr>
        <w:t>2</w:t>
      </w:r>
      <w:r>
        <w:rPr>
          <w:rFonts w:ascii="Futura PT" w:hAnsi="Futura PT"/>
          <w:b/>
          <w:color w:val="FFFFFF"/>
          <w:spacing w:val="12"/>
          <w:sz w:val="70"/>
        </w:rPr>
        <w:t>9</w:t>
      </w:r>
      <w:r>
        <w:rPr>
          <w:rFonts w:ascii="Futura PT" w:hAnsi="Futura PT"/>
          <w:b/>
          <w:color w:val="FFFFFF"/>
          <w:spacing w:val="-10"/>
          <w:sz w:val="70"/>
        </w:rPr>
        <w:t> </w:t>
      </w:r>
      <w:r>
        <w:rPr>
          <w:rFonts w:ascii="Futura PT" w:hAnsi="Futura PT"/>
          <w:b/>
          <w:color w:val="FFFFFF"/>
          <w:spacing w:val="-28"/>
          <w:sz w:val="40"/>
        </w:rPr>
        <w:t>p.p</w:t>
      </w:r>
    </w:p>
    <w:p>
      <w:pPr>
        <w:spacing w:line="312" w:lineRule="exact" w:before="0"/>
        <w:ind w:left="410" w:right="0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ALL</w:t>
      </w:r>
      <w:r>
        <w:rPr>
          <w:rFonts w:ascii="Futura PT"/>
          <w:b/>
          <w:color w:val="FFFFFF"/>
          <w:spacing w:val="-2"/>
          <w:sz w:val="30"/>
        </w:rPr>
        <w:t> INCLUSIVE</w:t>
      </w:r>
    </w:p>
    <w:p>
      <w:pPr>
        <w:pStyle w:val="BodyText"/>
        <w:spacing w:before="280"/>
        <w:rPr>
          <w:rFonts w:ascii="Futura PT"/>
          <w:b/>
          <w:sz w:val="30"/>
        </w:rPr>
      </w:pPr>
    </w:p>
    <w:p>
      <w:pPr>
        <w:spacing w:line="238" w:lineRule="exact" w:before="1"/>
        <w:ind w:left="2640" w:right="2655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color w:val="FFFFFF"/>
          <w:sz w:val="20"/>
        </w:rPr>
        <w:t>UN</w:t>
      </w:r>
      <w:r>
        <w:rPr>
          <w:rFonts w:ascii="Futura PT"/>
          <w:b/>
          <w:color w:val="FFFFFF"/>
          <w:spacing w:val="-1"/>
          <w:sz w:val="20"/>
        </w:rPr>
        <w:t> </w:t>
      </w:r>
      <w:r>
        <w:rPr>
          <w:rFonts w:ascii="Futura PT"/>
          <w:b/>
          <w:color w:val="FFFFFF"/>
          <w:sz w:val="20"/>
        </w:rPr>
        <w:t>SOGNO</w:t>
      </w:r>
      <w:r>
        <w:rPr>
          <w:rFonts w:ascii="Futura PT"/>
          <w:b/>
          <w:color w:val="FFFFFF"/>
          <w:spacing w:val="-2"/>
          <w:sz w:val="20"/>
        </w:rPr>
        <w:t> </w:t>
      </w:r>
      <w:r>
        <w:rPr>
          <w:rFonts w:ascii="Futura PT"/>
          <w:b/>
          <w:color w:val="FFFFFF"/>
          <w:sz w:val="20"/>
        </w:rPr>
        <w:t>100%</w:t>
      </w:r>
      <w:r>
        <w:rPr>
          <w:rFonts w:ascii="Futura PT"/>
          <w:b/>
          <w:color w:val="FFFFFF"/>
          <w:spacing w:val="-1"/>
          <w:sz w:val="20"/>
        </w:rPr>
        <w:t> </w:t>
      </w:r>
      <w:r>
        <w:rPr>
          <w:rFonts w:ascii="Futura PT"/>
          <w:b/>
          <w:color w:val="FFFFFF"/>
          <w:spacing w:val="-2"/>
          <w:sz w:val="20"/>
        </w:rPr>
        <w:t>TROPICALE</w:t>
      </w:r>
    </w:p>
    <w:p>
      <w:pPr>
        <w:spacing w:line="206" w:lineRule="auto" w:before="9"/>
        <w:ind w:left="229" w:right="244" w:hanging="3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GIARDINI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TROPICALI,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CRISTALLINO,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SPIAGGE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SOGNO: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APRI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GLI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OCCHI,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NON</w:t>
      </w:r>
      <w:r>
        <w:rPr>
          <w:rFonts w:ascii="Futura PT" w:hAnsi="Futura PT"/>
          <w:b/>
          <w:color w:val="FFFFFF"/>
          <w:w w:val="180"/>
          <w:sz w:val="20"/>
        </w:rPr>
        <w:t> È</w:t>
      </w:r>
      <w:r>
        <w:rPr>
          <w:rFonts w:ascii="Futura PT" w:hAnsi="Futura PT"/>
          <w:b/>
          <w:color w:val="FFFFFF"/>
          <w:w w:val="1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pacing w:val="-54"/>
          <w:sz w:val="20"/>
        </w:rPr>
        <w:t>SOGNO.</w:t>
      </w:r>
      <w:r>
        <w:rPr>
          <w:rFonts w:ascii="Futura PT" w:hAnsi="Futura PT"/>
          <w:b/>
          <w:color w:val="FFFFFF"/>
          <w:sz w:val="20"/>
        </w:rPr>
        <w:t> SEI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SEACLUB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CATALONIA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BAYAHIBE,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UNO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DEI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RESORT</w:t>
      </w:r>
      <w:r>
        <w:rPr>
          <w:rFonts w:ascii="Futura PT" w:hAnsi="Futura PT"/>
          <w:b/>
          <w:color w:val="FFFFFF"/>
          <w:spacing w:val="22"/>
          <w:w w:val="120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PIÙ</w:t>
      </w:r>
      <w:r>
        <w:rPr>
          <w:rFonts w:ascii="Futura PT" w:hAnsi="Futura PT"/>
          <w:b/>
          <w:color w:val="FFFFFF"/>
          <w:spacing w:val="22"/>
          <w:w w:val="12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FAMOSI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APPREZZATI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DELLA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REPUBBLICA </w:t>
      </w:r>
      <w:r>
        <w:rPr>
          <w:rFonts w:ascii="Futura PT" w:hAnsi="Futura PT"/>
          <w:b/>
          <w:color w:val="FFFFFF"/>
          <w:spacing w:val="-4"/>
          <w:sz w:val="20"/>
        </w:rPr>
        <w:t>DOMINICANA,</w:t>
      </w:r>
      <w:r>
        <w:rPr>
          <w:rFonts w:ascii="Futura PT" w:hAnsi="Futura PT"/>
          <w:b/>
          <w:color w:val="FFFFFF"/>
          <w:spacing w:val="-18"/>
          <w:sz w:val="20"/>
        </w:rPr>
        <w:t> </w:t>
      </w:r>
      <w:r>
        <w:rPr>
          <w:rFonts w:ascii="Futura PT" w:hAnsi="Futura PT"/>
          <w:b/>
          <w:color w:val="FFFFFF"/>
          <w:spacing w:val="-4"/>
          <w:w w:val="120"/>
          <w:sz w:val="20"/>
        </w:rPr>
        <w:t>GIÀ</w:t>
      </w:r>
      <w:r>
        <w:rPr>
          <w:rFonts w:ascii="Futura PT" w:hAnsi="Futura PT"/>
          <w:b/>
          <w:color w:val="FFFFFF"/>
          <w:spacing w:val="-26"/>
          <w:w w:val="120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NOTO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COME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GRAN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DOMINICUS,</w:t>
      </w:r>
      <w:r>
        <w:rPr>
          <w:rFonts w:ascii="Futura PT" w:hAnsi="Futura PT"/>
          <w:b/>
          <w:color w:val="FFFFFF"/>
          <w:spacing w:val="-18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E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IL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TUO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SOGGIORNO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SARÀ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IMMERSO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IN</w:t>
      </w:r>
      <w:r>
        <w:rPr>
          <w:rFonts w:ascii="Futura PT" w:hAnsi="Futura PT"/>
          <w:b/>
          <w:color w:val="FFFFFF"/>
          <w:spacing w:val="-16"/>
          <w:sz w:val="20"/>
        </w:rPr>
        <w:t> </w:t>
      </w:r>
      <w:r>
        <w:rPr>
          <w:rFonts w:ascii="Futura PT" w:hAnsi="Futura PT"/>
          <w:b/>
          <w:color w:val="FFFFFF"/>
          <w:spacing w:val="-4"/>
          <w:sz w:val="20"/>
        </w:rPr>
        <w:t>UN’ATMOSFERA </w:t>
      </w:r>
      <w:r>
        <w:rPr>
          <w:rFonts w:ascii="Futura PT" w:hAnsi="Futura PT"/>
          <w:b/>
          <w:color w:val="FFFFFF"/>
          <w:sz w:val="20"/>
        </w:rPr>
        <w:t>TROPICALE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GRANDE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FASCINO.</w:t>
      </w:r>
      <w:r>
        <w:rPr>
          <w:rFonts w:ascii="Futura PT" w:hAnsi="Futura PT"/>
          <w:b/>
          <w:color w:val="FFFFFF"/>
          <w:spacing w:val="6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ALLOGGERAI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UNO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DEI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VILLINI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DAI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COLORI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VIVACI, DAI</w:t>
      </w:r>
      <w:r>
        <w:rPr>
          <w:rFonts w:ascii="Futura PT" w:hAnsi="Futura PT"/>
          <w:b/>
          <w:color w:val="FFFFFF"/>
          <w:spacing w:val="6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QUALI POTRAI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RAGGIUNGERE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COMODAMENTE SPIAGGE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SABBIA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BIANCA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PUNTEGGIATE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PALME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PIANTE TROPICALI. HAI IN MANO LE CARTE VINCENTI PER VIVERE UNA VACANZA INDIMENTICABILE.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spacing w:before="7"/>
        <w:rPr>
          <w:rFonts w:ascii="Futura PT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236"/>
        <w:gridCol w:w="1326"/>
        <w:gridCol w:w="1283"/>
        <w:gridCol w:w="1300"/>
      </w:tblGrid>
      <w:tr>
        <w:trPr>
          <w:trHeight w:val="759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3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29446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-191040</wp:posOffset>
                      </wp:positionV>
                      <wp:extent cx="4709160" cy="4936490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4709160" cy="4936490"/>
                                <a:chExt cx="4709160" cy="493649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709160" cy="4936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9160" h="4936490">
                                      <a:moveTo>
                                        <a:pt x="4708804" y="3175"/>
                                      </a:moveTo>
                                      <a:lnTo>
                                        <a:pt x="3991978" y="3175"/>
                                      </a:lnTo>
                                      <a:lnTo>
                                        <a:pt x="39919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936083"/>
                                      </a:lnTo>
                                      <a:lnTo>
                                        <a:pt x="3991978" y="4936083"/>
                                      </a:lnTo>
                                      <a:lnTo>
                                        <a:pt x="3991978" y="4932896"/>
                                      </a:lnTo>
                                      <a:lnTo>
                                        <a:pt x="4708804" y="4932896"/>
                                      </a:lnTo>
                                      <a:lnTo>
                                        <a:pt x="4708804" y="4392904"/>
                                      </a:lnTo>
                                      <a:lnTo>
                                        <a:pt x="3991978" y="4392904"/>
                                      </a:lnTo>
                                      <a:lnTo>
                                        <a:pt x="4708804" y="4392892"/>
                                      </a:lnTo>
                                      <a:lnTo>
                                        <a:pt x="4708804" y="3672903"/>
                                      </a:lnTo>
                                      <a:lnTo>
                                        <a:pt x="3991978" y="3672903"/>
                                      </a:lnTo>
                                      <a:lnTo>
                                        <a:pt x="4708804" y="3672890"/>
                                      </a:lnTo>
                                      <a:lnTo>
                                        <a:pt x="4708804" y="2772905"/>
                                      </a:lnTo>
                                      <a:lnTo>
                                        <a:pt x="3991978" y="2772905"/>
                                      </a:lnTo>
                                      <a:lnTo>
                                        <a:pt x="4708804" y="2772892"/>
                                      </a:lnTo>
                                      <a:lnTo>
                                        <a:pt x="4708804" y="2052904"/>
                                      </a:lnTo>
                                      <a:lnTo>
                                        <a:pt x="3991978" y="2052904"/>
                                      </a:lnTo>
                                      <a:lnTo>
                                        <a:pt x="4708804" y="2052891"/>
                                      </a:lnTo>
                                      <a:lnTo>
                                        <a:pt x="4708804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5.042566pt;width:370.8pt;height:388.7pt;mso-position-horizontal-relative:column;mso-position-vertical-relative:paragraph;z-index:-16022016" id="docshapegroup19" coordorigin="-5,-301" coordsize="7416,7774">
                      <v:shape style="position:absolute;left:-5;top:-301;width:7416;height:7774" id="docshape20" coordorigin="-5,-301" coordsize="7416,7774" path="m7410,-296l6282,-296,6282,-301,-5,-301,-5,7473,6282,7473,6282,7467,7410,7467,7410,6617,6282,6617,7410,6617,7410,5483,6282,5483,7410,5483,7410,4066,6282,4066,7410,4066,7410,2932,6282,2932,7410,2932,7410,-29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9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3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AL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line="249" w:lineRule="auto" w:before="97"/>
              <w:ind w:left="161" w:right="150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</w:t>
            </w:r>
            <w:r>
              <w:rPr>
                <w:color w:val="000101"/>
                <w:spacing w:val="-2"/>
                <w:w w:val="80"/>
                <w:sz w:val="12"/>
              </w:rPr>
              <w:t> </w:t>
            </w:r>
            <w:r>
              <w:rPr>
                <w:color w:val="000101"/>
                <w:w w:val="80"/>
                <w:sz w:val="12"/>
              </w:rPr>
              <w:t>SPECIALE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6"/>
                <w:sz w:val="12"/>
              </w:rPr>
              <w:t>PRENOTAZIONE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z w:val="12"/>
              </w:rPr>
              <w:t>A 90 GG 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5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124" w:right="105" w:firstLine="86"/>
              <w:jc w:val="left"/>
              <w:rPr>
                <w:sz w:val="12"/>
              </w:rPr>
            </w:pPr>
            <w:r>
              <w:rPr>
                <w:color w:val="FFFFFF"/>
                <w:w w:val="85"/>
                <w:sz w:val="12"/>
              </w:rPr>
              <w:t>TARIFFA</w:t>
            </w:r>
            <w:r>
              <w:rPr>
                <w:color w:val="FFFFFF"/>
                <w:spacing w:val="-4"/>
                <w:w w:val="85"/>
                <w:sz w:val="12"/>
              </w:rPr>
              <w:t> </w:t>
            </w:r>
            <w:r>
              <w:rPr>
                <w:color w:val="FFFFFF"/>
                <w:w w:val="85"/>
                <w:sz w:val="12"/>
              </w:rPr>
              <w:t>SPECIALE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PRENOTAZIONI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60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GG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DATA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spacing w:val="-2"/>
                <w:w w:val="90"/>
                <w:sz w:val="12"/>
              </w:rPr>
              <w:t>PARTENZA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235" w:right="225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1°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  <w:tc>
          <w:tcPr>
            <w:tcW w:w="1300" w:type="dxa"/>
          </w:tcPr>
          <w:p>
            <w:pPr>
              <w:pStyle w:val="TableParagraph"/>
              <w:spacing w:line="261" w:lineRule="auto" w:before="91"/>
              <w:ind w:left="242" w:right="234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2°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1379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1" w:right="2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1331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558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29" w:right="23"/>
              <w:rPr>
                <w:sz w:val="16"/>
              </w:rPr>
            </w:pPr>
            <w:r>
              <w:rPr>
                <w:spacing w:val="-5"/>
                <w:sz w:val="16"/>
              </w:rPr>
              <w:t>896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1209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0" w:right="22"/>
              <w:rPr>
                <w:sz w:val="16"/>
              </w:rPr>
            </w:pPr>
            <w:r>
              <w:rPr>
                <w:spacing w:val="-5"/>
                <w:sz w:val="16"/>
              </w:rPr>
              <w:t>517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791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1169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1129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0" w:right="17"/>
              <w:rPr>
                <w:sz w:val="16"/>
              </w:rPr>
            </w:pPr>
            <w:r>
              <w:rPr>
                <w:spacing w:val="-5"/>
                <w:sz w:val="16"/>
              </w:rPr>
              <w:t>481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29" w:right="23"/>
              <w:rPr>
                <w:sz w:val="16"/>
              </w:rPr>
            </w:pPr>
            <w:r>
              <w:rPr>
                <w:spacing w:val="-5"/>
                <w:sz w:val="16"/>
              </w:rPr>
              <w:t>732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31/05/2024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1199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0" w:right="17"/>
              <w:rPr>
                <w:sz w:val="16"/>
              </w:rPr>
            </w:pPr>
            <w:r>
              <w:rPr>
                <w:spacing w:val="-5"/>
                <w:sz w:val="16"/>
              </w:rPr>
              <w:t>481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29" w:right="23"/>
              <w:rPr>
                <w:sz w:val="16"/>
              </w:rPr>
            </w:pPr>
            <w:r>
              <w:rPr>
                <w:spacing w:val="-5"/>
                <w:sz w:val="16"/>
              </w:rPr>
              <w:t>749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1239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0" w:right="17"/>
              <w:rPr>
                <w:sz w:val="16"/>
              </w:rPr>
            </w:pPr>
            <w:r>
              <w:rPr>
                <w:spacing w:val="-5"/>
                <w:sz w:val="16"/>
              </w:rPr>
              <w:t>481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right="23"/>
              <w:rPr>
                <w:sz w:val="16"/>
              </w:rPr>
            </w:pPr>
            <w:r>
              <w:rPr>
                <w:spacing w:val="-5"/>
                <w:sz w:val="16"/>
              </w:rPr>
              <w:t>771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21/06/2024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47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1301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47"/>
              <w:ind w:left="15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1256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47"/>
              <w:ind w:left="10" w:right="19"/>
              <w:rPr>
                <w:sz w:val="16"/>
              </w:rPr>
            </w:pPr>
            <w:r>
              <w:rPr>
                <w:spacing w:val="-5"/>
                <w:sz w:val="16"/>
              </w:rPr>
              <w:t>491</w:t>
            </w:r>
          </w:p>
        </w:tc>
        <w:tc>
          <w:tcPr>
            <w:tcW w:w="1300" w:type="dxa"/>
          </w:tcPr>
          <w:p>
            <w:pPr>
              <w:pStyle w:val="TableParagraph"/>
              <w:spacing w:before="47"/>
              <w:ind w:left="29" w:right="23"/>
              <w:rPr>
                <w:sz w:val="16"/>
              </w:rPr>
            </w:pPr>
            <w:r>
              <w:rPr>
                <w:spacing w:val="-5"/>
                <w:sz w:val="16"/>
              </w:rPr>
              <w:t>808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0" w:right="4"/>
              <w:rPr>
                <w:sz w:val="16"/>
              </w:rPr>
            </w:pPr>
            <w:r>
              <w:rPr>
                <w:spacing w:val="-4"/>
                <w:sz w:val="16"/>
              </w:rPr>
              <w:t>1341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1294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467</w:t>
            </w:r>
          </w:p>
        </w:tc>
        <w:tc>
          <w:tcPr>
            <w:tcW w:w="1300" w:type="dxa"/>
          </w:tcPr>
          <w:p>
            <w:pPr>
              <w:pStyle w:val="TableParagraph"/>
              <w:ind w:left="20" w:right="23"/>
              <w:rPr>
                <w:sz w:val="16"/>
              </w:rPr>
            </w:pPr>
            <w:r>
              <w:rPr>
                <w:spacing w:val="-5"/>
                <w:sz w:val="16"/>
              </w:rPr>
              <w:t>794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1428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1378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467</w:t>
            </w:r>
          </w:p>
        </w:tc>
        <w:tc>
          <w:tcPr>
            <w:tcW w:w="1300" w:type="dxa"/>
          </w:tcPr>
          <w:p>
            <w:pPr>
              <w:pStyle w:val="TableParagraph"/>
              <w:ind w:left="30" w:right="23"/>
              <w:rPr>
                <w:sz w:val="16"/>
              </w:rPr>
            </w:pPr>
            <w:r>
              <w:rPr>
                <w:spacing w:val="-5"/>
                <w:sz w:val="16"/>
              </w:rPr>
              <w:t>842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1422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1372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467</w:t>
            </w:r>
          </w:p>
        </w:tc>
        <w:tc>
          <w:tcPr>
            <w:tcW w:w="1300" w:type="dxa"/>
          </w:tcPr>
          <w:p>
            <w:pPr>
              <w:pStyle w:val="TableParagraph"/>
              <w:ind w:left="28" w:right="23"/>
              <w:rPr>
                <w:sz w:val="16"/>
              </w:rPr>
            </w:pPr>
            <w:r>
              <w:rPr>
                <w:spacing w:val="-5"/>
                <w:sz w:val="16"/>
              </w:rPr>
              <w:t>839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1480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spacing w:val="-5"/>
                <w:sz w:val="16"/>
              </w:rPr>
              <w:t>553</w:t>
            </w:r>
          </w:p>
        </w:tc>
        <w:tc>
          <w:tcPr>
            <w:tcW w:w="1300" w:type="dxa"/>
          </w:tcPr>
          <w:p>
            <w:pPr>
              <w:pStyle w:val="TableParagraph"/>
              <w:ind w:left="30" w:right="23"/>
              <w:rPr>
                <w:sz w:val="16"/>
              </w:rPr>
            </w:pPr>
            <w:r>
              <w:rPr>
                <w:spacing w:val="-5"/>
                <w:sz w:val="16"/>
              </w:rPr>
              <w:t>950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1509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1456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spacing w:val="-5"/>
                <w:sz w:val="16"/>
              </w:rPr>
              <w:t>569</w:t>
            </w:r>
          </w:p>
        </w:tc>
        <w:tc>
          <w:tcPr>
            <w:tcW w:w="1300" w:type="dxa"/>
          </w:tcPr>
          <w:p>
            <w:pPr>
              <w:pStyle w:val="TableParagraph"/>
              <w:ind w:left="13" w:right="23"/>
              <w:rPr>
                <w:sz w:val="16"/>
              </w:rPr>
            </w:pPr>
            <w:r>
              <w:rPr>
                <w:spacing w:val="-5"/>
                <w:sz w:val="16"/>
              </w:rPr>
              <w:t>971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1799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1735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2" w:right="12"/>
              <w:rPr>
                <w:sz w:val="16"/>
              </w:rPr>
            </w:pPr>
            <w:r>
              <w:rPr>
                <w:spacing w:val="-5"/>
                <w:sz w:val="16"/>
              </w:rPr>
              <w:t>709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4"/>
                <w:sz w:val="16"/>
              </w:rPr>
              <w:t>1169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1989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1918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2" w:right="12"/>
              <w:rPr>
                <w:sz w:val="16"/>
              </w:rPr>
            </w:pPr>
            <w:r>
              <w:rPr>
                <w:spacing w:val="-5"/>
                <w:sz w:val="16"/>
              </w:rPr>
              <w:t>709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4"/>
                <w:sz w:val="16"/>
              </w:rPr>
              <w:t>1234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2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1887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1820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2" w:right="12"/>
              <w:rPr>
                <w:sz w:val="16"/>
              </w:rPr>
            </w:pPr>
            <w:r>
              <w:rPr>
                <w:spacing w:val="-5"/>
                <w:sz w:val="16"/>
              </w:rPr>
              <w:t>938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4"/>
                <w:sz w:val="16"/>
              </w:rPr>
              <w:t>1439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2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1679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1620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2" w:right="12"/>
              <w:rPr>
                <w:sz w:val="16"/>
              </w:rPr>
            </w:pPr>
            <w:r>
              <w:rPr>
                <w:spacing w:val="-5"/>
                <w:sz w:val="16"/>
              </w:rPr>
              <w:t>845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4"/>
                <w:sz w:val="16"/>
              </w:rPr>
              <w:t>1280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31/08/2024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2" w:right="15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1406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1357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1" w:right="12"/>
              <w:rPr>
                <w:sz w:val="16"/>
              </w:rPr>
            </w:pPr>
            <w:r>
              <w:rPr>
                <w:spacing w:val="-5"/>
                <w:sz w:val="16"/>
              </w:rPr>
              <w:t>601</w:t>
            </w:r>
          </w:p>
        </w:tc>
        <w:tc>
          <w:tcPr>
            <w:tcW w:w="1300" w:type="dxa"/>
          </w:tcPr>
          <w:p>
            <w:pPr>
              <w:pStyle w:val="TableParagraph"/>
              <w:ind w:left="8" w:right="31"/>
              <w:rPr>
                <w:sz w:val="16"/>
              </w:rPr>
            </w:pPr>
            <w:r>
              <w:rPr>
                <w:spacing w:val="-5"/>
                <w:sz w:val="16"/>
              </w:rPr>
              <w:t>911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spacing w:val="-4"/>
                <w:sz w:val="16"/>
              </w:rPr>
              <w:t>1119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1" w:right="1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1081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0" w:right="14"/>
              <w:rPr>
                <w:sz w:val="16"/>
              </w:rPr>
            </w:pPr>
            <w:r>
              <w:rPr>
                <w:spacing w:val="-5"/>
                <w:sz w:val="16"/>
              </w:rPr>
              <w:t>541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738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2" w:right="150"/>
              <w:rPr>
                <w:sz w:val="16"/>
              </w:rPr>
            </w:pPr>
            <w:r>
              <w:rPr>
                <w:spacing w:val="-4"/>
                <w:sz w:val="16"/>
              </w:rPr>
              <w:t>1149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1109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2" w:right="12"/>
              <w:rPr>
                <w:sz w:val="16"/>
              </w:rPr>
            </w:pPr>
            <w:r>
              <w:rPr>
                <w:spacing w:val="-5"/>
                <w:sz w:val="16"/>
              </w:rPr>
              <w:t>436</w:t>
            </w:r>
          </w:p>
        </w:tc>
        <w:tc>
          <w:tcPr>
            <w:tcW w:w="1300" w:type="dxa"/>
          </w:tcPr>
          <w:p>
            <w:pPr>
              <w:pStyle w:val="TableParagraph"/>
              <w:ind w:left="26" w:right="23"/>
              <w:rPr>
                <w:sz w:val="16"/>
              </w:rPr>
            </w:pPr>
            <w:r>
              <w:rPr>
                <w:spacing w:val="-5"/>
                <w:sz w:val="16"/>
              </w:rPr>
              <w:t>684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0" w:right="8"/>
              <w:rPr>
                <w:sz w:val="16"/>
              </w:rPr>
            </w:pPr>
            <w:r>
              <w:rPr>
                <w:spacing w:val="-4"/>
                <w:sz w:val="16"/>
              </w:rPr>
              <w:t>1219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1177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22" w:right="12"/>
              <w:rPr>
                <w:sz w:val="16"/>
              </w:rPr>
            </w:pPr>
            <w:r>
              <w:rPr>
                <w:spacing w:val="-5"/>
                <w:sz w:val="16"/>
              </w:rPr>
              <w:t>436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5"/>
                <w:sz w:val="16"/>
              </w:rPr>
              <w:t>723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spacing w:val="-4"/>
                <w:sz w:val="16"/>
              </w:rPr>
              <w:t>1451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0" w:right="16"/>
              <w:rPr>
                <w:sz w:val="16"/>
              </w:rPr>
            </w:pP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300" w:type="dxa"/>
          </w:tcPr>
          <w:p>
            <w:pPr>
              <w:pStyle w:val="TableParagraph"/>
              <w:ind w:left="23" w:right="23"/>
              <w:rPr>
                <w:sz w:val="16"/>
              </w:rPr>
            </w:pPr>
            <w:r>
              <w:rPr>
                <w:spacing w:val="-5"/>
                <w:sz w:val="16"/>
              </w:rPr>
              <w:t>937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spacing w:val="-4"/>
                <w:sz w:val="16"/>
              </w:rPr>
              <w:t>1489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1437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0" w:right="15"/>
              <w:rPr>
                <w:sz w:val="16"/>
              </w:rPr>
            </w:pPr>
            <w:r>
              <w:rPr>
                <w:spacing w:val="-5"/>
                <w:sz w:val="16"/>
              </w:rPr>
              <w:t>681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4"/>
                <w:sz w:val="16"/>
              </w:rPr>
              <w:t>1038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14/12/2024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0"/>
              <w:rPr>
                <w:sz w:val="16"/>
              </w:rPr>
            </w:pPr>
            <w:r>
              <w:rPr>
                <w:spacing w:val="-4"/>
                <w:sz w:val="16"/>
              </w:rPr>
              <w:t>1451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6" w:right="12"/>
              <w:rPr>
                <w:sz w:val="16"/>
              </w:rPr>
            </w:pPr>
            <w:r>
              <w:rPr>
                <w:spacing w:val="-5"/>
                <w:sz w:val="16"/>
              </w:rPr>
              <w:t>684</w:t>
            </w:r>
          </w:p>
        </w:tc>
        <w:tc>
          <w:tcPr>
            <w:tcW w:w="1300" w:type="dxa"/>
          </w:tcPr>
          <w:p>
            <w:pPr>
              <w:pStyle w:val="TableParagraph"/>
              <w:ind w:left="16" w:right="23"/>
              <w:rPr>
                <w:sz w:val="16"/>
              </w:rPr>
            </w:pPr>
            <w:r>
              <w:rPr>
                <w:spacing w:val="-4"/>
                <w:sz w:val="16"/>
              </w:rPr>
              <w:t>1018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2" w:right="150"/>
              <w:rPr>
                <w:sz w:val="16"/>
              </w:rPr>
            </w:pPr>
            <w:r>
              <w:rPr>
                <w:spacing w:val="-4"/>
                <w:sz w:val="16"/>
              </w:rPr>
              <w:t>1599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1543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6" w:right="12"/>
              <w:rPr>
                <w:sz w:val="16"/>
              </w:rPr>
            </w:pPr>
            <w:r>
              <w:rPr>
                <w:spacing w:val="-5"/>
                <w:sz w:val="16"/>
              </w:rPr>
              <w:t>684</w:t>
            </w:r>
          </w:p>
        </w:tc>
        <w:tc>
          <w:tcPr>
            <w:tcW w:w="1300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pacing w:val="-4"/>
                <w:sz w:val="16"/>
              </w:rPr>
              <w:t>1100</w:t>
            </w:r>
          </w:p>
        </w:tc>
      </w:tr>
    </w:tbl>
    <w:p>
      <w:pPr>
        <w:spacing w:line="440" w:lineRule="atLeast" w:before="34"/>
        <w:ind w:left="228" w:right="1550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5"/>
          <w:sz w:val="18"/>
        </w:rPr>
        <w:t> </w:t>
      </w:r>
      <w:r>
        <w:rPr>
          <w:sz w:val="18"/>
        </w:rPr>
        <w:t>per</w:t>
      </w:r>
      <w:r>
        <w:rPr>
          <w:spacing w:val="-5"/>
          <w:sz w:val="18"/>
        </w:rPr>
        <w:t> </w:t>
      </w:r>
      <w:r>
        <w:rPr>
          <w:sz w:val="18"/>
        </w:rPr>
        <w:t>persona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7</w:t>
      </w:r>
      <w:r>
        <w:rPr>
          <w:spacing w:val="-5"/>
          <w:sz w:val="18"/>
        </w:rPr>
        <w:t> </w:t>
      </w:r>
      <w:r>
        <w:rPr>
          <w:sz w:val="18"/>
        </w:rPr>
        <w:t>notti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Sistemazione</w:t>
      </w:r>
      <w:r>
        <w:rPr>
          <w:spacing w:val="-5"/>
          <w:sz w:val="18"/>
        </w:rPr>
        <w:t> </w:t>
      </w:r>
      <w:r>
        <w:rPr>
          <w:sz w:val="18"/>
        </w:rPr>
        <w:t>base</w:t>
      </w:r>
      <w:r>
        <w:rPr>
          <w:spacing w:val="-5"/>
          <w:sz w:val="18"/>
        </w:rPr>
        <w:t> </w:t>
      </w:r>
      <w:r>
        <w:rPr>
          <w:sz w:val="18"/>
        </w:rPr>
        <w:t>doppia</w:t>
      </w:r>
      <w:r>
        <w:rPr>
          <w:spacing w:val="-5"/>
          <w:sz w:val="18"/>
        </w:rPr>
        <w:t> </w:t>
      </w:r>
      <w:r>
        <w:rPr>
          <w:sz w:val="18"/>
        </w:rPr>
        <w:t>Comfort</w:t>
      </w:r>
      <w:r>
        <w:rPr>
          <w:spacing w:val="39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Trattament</w:t>
      </w:r>
      <w:r>
        <w:rPr>
          <w:spacing w:val="-5"/>
          <w:sz w:val="18"/>
        </w:rPr>
        <w:t> </w:t>
      </w:r>
      <w:r>
        <w:rPr>
          <w:sz w:val="18"/>
        </w:rPr>
        <w:t>All</w:t>
      </w:r>
      <w:r>
        <w:rPr>
          <w:spacing w:val="-5"/>
          <w:sz w:val="18"/>
        </w:rPr>
        <w:t> </w:t>
      </w:r>
      <w:r>
        <w:rPr>
          <w:sz w:val="18"/>
        </w:rPr>
        <w:t>inclusive Supplementi obbligatori da pagare all’atto della Prenotazione :</w:t>
      </w:r>
    </w:p>
    <w:p>
      <w:pPr>
        <w:spacing w:line="225" w:lineRule="auto" w:before="0"/>
        <w:ind w:left="228" w:right="1550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3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144,00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tutti</w:t>
      </w:r>
      <w:r>
        <w:rPr>
          <w:spacing w:val="-3"/>
          <w:sz w:val="18"/>
        </w:rPr>
        <w:t> </w:t>
      </w:r>
      <w:r>
        <w:rPr>
          <w:sz w:val="18"/>
        </w:rPr>
        <w:t>i</w:t>
      </w:r>
      <w:r>
        <w:rPr>
          <w:spacing w:val="-3"/>
          <w:sz w:val="18"/>
        </w:rPr>
        <w:t> </w:t>
      </w:r>
      <w:r>
        <w:rPr>
          <w:sz w:val="18"/>
        </w:rPr>
        <w:t>periodi</w:t>
      </w:r>
      <w:r>
        <w:rPr>
          <w:spacing w:val="-3"/>
          <w:sz w:val="18"/>
        </w:rPr>
        <w:t> </w:t>
      </w:r>
      <w:r>
        <w:rPr>
          <w:sz w:val="18"/>
        </w:rPr>
        <w:t>;</w:t>
      </w:r>
      <w:r>
        <w:rPr>
          <w:spacing w:val="-3"/>
          <w:sz w:val="18"/>
        </w:rPr>
        <w:t> </w:t>
      </w:r>
      <w:r>
        <w:rPr>
          <w:sz w:val="18"/>
        </w:rPr>
        <w:t>ONERI</w:t>
      </w:r>
      <w:r>
        <w:rPr>
          <w:spacing w:val="-3"/>
          <w:sz w:val="18"/>
        </w:rPr>
        <w:t> </w:t>
      </w:r>
      <w:r>
        <w:rPr>
          <w:sz w:val="18"/>
        </w:rPr>
        <w:t>GESTIONE</w:t>
      </w:r>
      <w:r>
        <w:rPr>
          <w:spacing w:val="-3"/>
          <w:sz w:val="18"/>
        </w:rPr>
        <w:t> </w:t>
      </w:r>
      <w:r>
        <w:rPr>
          <w:sz w:val="18"/>
        </w:rPr>
        <w:t>CARBURANTE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89,00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; Tasse Aeroportuali : € 142,00 a persona - da verificare in fase di conferma</w:t>
      </w:r>
    </w:p>
    <w:p>
      <w:pPr>
        <w:spacing w:line="225" w:lineRule="auto" w:before="216"/>
        <w:ind w:left="228" w:right="0" w:firstLine="0"/>
        <w:jc w:val="left"/>
        <w:rPr>
          <w:sz w:val="18"/>
        </w:rPr>
      </w:pPr>
      <w:r>
        <w:rPr>
          <w:sz w:val="18"/>
        </w:rPr>
        <w:t>IMPORTANTE</w:t>
      </w:r>
      <w:r>
        <w:rPr>
          <w:spacing w:val="-10"/>
          <w:sz w:val="18"/>
        </w:rPr>
        <w:t> </w:t>
      </w:r>
      <w:r>
        <w:rPr>
          <w:sz w:val="18"/>
        </w:rPr>
        <w:t>: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esposte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</w:t>
      </w:r>
      <w:r>
        <w:rPr>
          <w:spacing w:val="-10"/>
          <w:sz w:val="18"/>
        </w:rPr>
        <w:t> </w:t>
      </w:r>
      <w:r>
        <w:rPr>
          <w:sz w:val="18"/>
        </w:rPr>
        <w:t>sono</w:t>
      </w:r>
      <w:r>
        <w:rPr>
          <w:spacing w:val="-10"/>
          <w:sz w:val="18"/>
        </w:rPr>
        <w:t> </w:t>
      </w:r>
      <w:r>
        <w:rPr>
          <w:sz w:val="18"/>
        </w:rPr>
        <w:t>calcolate</w:t>
      </w:r>
      <w:r>
        <w:rPr>
          <w:spacing w:val="-10"/>
          <w:sz w:val="18"/>
        </w:rPr>
        <w:t> </w:t>
      </w:r>
      <w:r>
        <w:rPr>
          <w:sz w:val="18"/>
        </w:rPr>
        <w:t>sulla</w:t>
      </w:r>
      <w:r>
        <w:rPr>
          <w:spacing w:val="-10"/>
          <w:sz w:val="18"/>
        </w:rPr>
        <w:t> </w:t>
      </w:r>
      <w:r>
        <w:rPr>
          <w:sz w:val="18"/>
        </w:rPr>
        <w:t>base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listini</w:t>
      </w:r>
      <w:r>
        <w:rPr>
          <w:spacing w:val="-10"/>
          <w:sz w:val="18"/>
        </w:rPr>
        <w:t> </w:t>
      </w:r>
      <w:r>
        <w:rPr>
          <w:sz w:val="18"/>
        </w:rPr>
        <w:t>giornalieri</w:t>
      </w:r>
      <w:r>
        <w:rPr>
          <w:spacing w:val="-10"/>
          <w:sz w:val="18"/>
        </w:rPr>
        <w:t> </w:t>
      </w:r>
      <w:r>
        <w:rPr>
          <w:sz w:val="18"/>
        </w:rPr>
        <w:t>dinamici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indicate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 sono da considerarsi “a partire da”.</w:t>
      </w:r>
    </w:p>
    <w:p>
      <w:pPr>
        <w:pStyle w:val="BodyText"/>
        <w:spacing w:before="19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620" w:right="600"/>
        </w:sectPr>
      </w:pP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620" w:right="600"/>
          <w:cols w:num="2" w:equalWidth="0">
            <w:col w:w="4377" w:space="739"/>
            <w:col w:w="5574"/>
          </w:cols>
        </w:sectPr>
      </w:pPr>
    </w:p>
    <w:p>
      <w:pPr>
        <w:pStyle w:val="BodyText"/>
        <w:spacing w:before="236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952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5078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69150" cy="5078095"/>
                          <a:chExt cx="7169150" cy="50780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877496" y="3211121"/>
                            <a:ext cx="4291965" cy="1796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1965" h="1796414">
                                <a:moveTo>
                                  <a:pt x="4291596" y="0"/>
                                </a:moveTo>
                                <a:lnTo>
                                  <a:pt x="3998372" y="8519"/>
                                </a:lnTo>
                                <a:lnTo>
                                  <a:pt x="3259529" y="67343"/>
                                </a:lnTo>
                                <a:lnTo>
                                  <a:pt x="2286312" y="226372"/>
                                </a:lnTo>
                                <a:lnTo>
                                  <a:pt x="1289964" y="535508"/>
                                </a:lnTo>
                                <a:lnTo>
                                  <a:pt x="1242703" y="555481"/>
                                </a:lnTo>
                                <a:lnTo>
                                  <a:pt x="1195228" y="575086"/>
                                </a:lnTo>
                                <a:lnTo>
                                  <a:pt x="1147562" y="594328"/>
                                </a:lnTo>
                                <a:lnTo>
                                  <a:pt x="1099724" y="613207"/>
                                </a:lnTo>
                                <a:lnTo>
                                  <a:pt x="1051736" y="631728"/>
                                </a:lnTo>
                                <a:lnTo>
                                  <a:pt x="1003619" y="649894"/>
                                </a:lnTo>
                                <a:lnTo>
                                  <a:pt x="955392" y="667706"/>
                                </a:lnTo>
                                <a:lnTo>
                                  <a:pt x="907077" y="685169"/>
                                </a:lnTo>
                                <a:lnTo>
                                  <a:pt x="858695" y="702286"/>
                                </a:lnTo>
                                <a:lnTo>
                                  <a:pt x="810267" y="719058"/>
                                </a:lnTo>
                                <a:lnTo>
                                  <a:pt x="761812" y="735489"/>
                                </a:lnTo>
                                <a:lnTo>
                                  <a:pt x="713353" y="751582"/>
                                </a:lnTo>
                                <a:lnTo>
                                  <a:pt x="664910" y="767340"/>
                                </a:lnTo>
                                <a:lnTo>
                                  <a:pt x="616503" y="782766"/>
                                </a:lnTo>
                                <a:lnTo>
                                  <a:pt x="568153" y="797863"/>
                                </a:lnTo>
                                <a:lnTo>
                                  <a:pt x="519882" y="812634"/>
                                </a:lnTo>
                                <a:lnTo>
                                  <a:pt x="471709" y="827081"/>
                                </a:lnTo>
                                <a:lnTo>
                                  <a:pt x="423656" y="841208"/>
                                </a:lnTo>
                                <a:lnTo>
                                  <a:pt x="375744" y="855017"/>
                                </a:lnTo>
                                <a:lnTo>
                                  <a:pt x="280425" y="881696"/>
                                </a:lnTo>
                                <a:lnTo>
                                  <a:pt x="185916" y="907139"/>
                                </a:lnTo>
                                <a:lnTo>
                                  <a:pt x="92386" y="931372"/>
                                </a:lnTo>
                                <a:lnTo>
                                  <a:pt x="0" y="954417"/>
                                </a:lnTo>
                                <a:lnTo>
                                  <a:pt x="0" y="1796326"/>
                                </a:lnTo>
                                <a:lnTo>
                                  <a:pt x="4291596" y="1796326"/>
                                </a:lnTo>
                                <a:lnTo>
                                  <a:pt x="429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098" y="3211118"/>
                            <a:ext cx="3455987" cy="1796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877496" y="71366"/>
                            <a:ext cx="4291965" cy="400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1965" h="4009390">
                                <a:moveTo>
                                  <a:pt x="4291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907"/>
                                </a:lnTo>
                                <a:lnTo>
                                  <a:pt x="94891" y="3984707"/>
                                </a:lnTo>
                                <a:lnTo>
                                  <a:pt x="190831" y="3959262"/>
                                </a:lnTo>
                                <a:lnTo>
                                  <a:pt x="239137" y="3946065"/>
                                </a:lnTo>
                                <a:lnTo>
                                  <a:pt x="287636" y="3932548"/>
                                </a:lnTo>
                                <a:lnTo>
                                  <a:pt x="336305" y="3918707"/>
                                </a:lnTo>
                                <a:lnTo>
                                  <a:pt x="385121" y="3904539"/>
                                </a:lnTo>
                                <a:lnTo>
                                  <a:pt x="434062" y="3890042"/>
                                </a:lnTo>
                                <a:lnTo>
                                  <a:pt x="483103" y="3875212"/>
                                </a:lnTo>
                                <a:lnTo>
                                  <a:pt x="532222" y="3860046"/>
                                </a:lnTo>
                                <a:lnTo>
                                  <a:pt x="581397" y="3844542"/>
                                </a:lnTo>
                                <a:lnTo>
                                  <a:pt x="630603" y="3828695"/>
                                </a:lnTo>
                                <a:lnTo>
                                  <a:pt x="679818" y="3812504"/>
                                </a:lnTo>
                                <a:lnTo>
                                  <a:pt x="729020" y="3795965"/>
                                </a:lnTo>
                                <a:lnTo>
                                  <a:pt x="778183" y="3779075"/>
                                </a:lnTo>
                                <a:lnTo>
                                  <a:pt x="827287" y="3761831"/>
                                </a:lnTo>
                                <a:lnTo>
                                  <a:pt x="876308" y="3744229"/>
                                </a:lnTo>
                                <a:lnTo>
                                  <a:pt x="925222" y="3726267"/>
                                </a:lnTo>
                                <a:lnTo>
                                  <a:pt x="974007" y="3707943"/>
                                </a:lnTo>
                                <a:lnTo>
                                  <a:pt x="1022640" y="3689251"/>
                                </a:lnTo>
                                <a:lnTo>
                                  <a:pt x="1071097" y="3670191"/>
                                </a:lnTo>
                                <a:lnTo>
                                  <a:pt x="1119356" y="3650758"/>
                                </a:lnTo>
                                <a:lnTo>
                                  <a:pt x="1167393" y="3630949"/>
                                </a:lnTo>
                                <a:lnTo>
                                  <a:pt x="1215186" y="3610762"/>
                                </a:lnTo>
                                <a:lnTo>
                                  <a:pt x="1272288" y="3586825"/>
                                </a:lnTo>
                                <a:lnTo>
                                  <a:pt x="1329956" y="3563582"/>
                                </a:lnTo>
                                <a:lnTo>
                                  <a:pt x="1388150" y="3541024"/>
                                </a:lnTo>
                                <a:lnTo>
                                  <a:pt x="1446829" y="3519139"/>
                                </a:lnTo>
                                <a:lnTo>
                                  <a:pt x="1505951" y="3497917"/>
                                </a:lnTo>
                                <a:lnTo>
                                  <a:pt x="1565476" y="3477349"/>
                                </a:lnTo>
                                <a:lnTo>
                                  <a:pt x="1625363" y="3457423"/>
                                </a:lnTo>
                                <a:lnTo>
                                  <a:pt x="1685570" y="3438131"/>
                                </a:lnTo>
                                <a:lnTo>
                                  <a:pt x="1746057" y="3419461"/>
                                </a:lnTo>
                                <a:lnTo>
                                  <a:pt x="1806783" y="3401404"/>
                                </a:lnTo>
                                <a:lnTo>
                                  <a:pt x="1867707" y="3383949"/>
                                </a:lnTo>
                                <a:lnTo>
                                  <a:pt x="1928787" y="3367086"/>
                                </a:lnTo>
                                <a:lnTo>
                                  <a:pt x="1989983" y="3350804"/>
                                </a:lnTo>
                                <a:lnTo>
                                  <a:pt x="2051254" y="3335094"/>
                                </a:lnTo>
                                <a:lnTo>
                                  <a:pt x="2112559" y="3319946"/>
                                </a:lnTo>
                                <a:lnTo>
                                  <a:pt x="2173856" y="3305349"/>
                                </a:lnTo>
                                <a:lnTo>
                                  <a:pt x="2235106" y="3291292"/>
                                </a:lnTo>
                                <a:lnTo>
                                  <a:pt x="2296266" y="3277767"/>
                                </a:lnTo>
                                <a:lnTo>
                                  <a:pt x="2357296" y="3264762"/>
                                </a:lnTo>
                                <a:lnTo>
                                  <a:pt x="2418155" y="3252267"/>
                                </a:lnTo>
                                <a:lnTo>
                                  <a:pt x="2478802" y="3240272"/>
                                </a:lnTo>
                                <a:lnTo>
                                  <a:pt x="2539196" y="3228768"/>
                                </a:lnTo>
                                <a:lnTo>
                                  <a:pt x="2599295" y="3217742"/>
                                </a:lnTo>
                                <a:lnTo>
                                  <a:pt x="2659060" y="3207187"/>
                                </a:lnTo>
                                <a:lnTo>
                                  <a:pt x="2718448" y="3197090"/>
                                </a:lnTo>
                                <a:lnTo>
                                  <a:pt x="2777420" y="3187443"/>
                                </a:lnTo>
                                <a:lnTo>
                                  <a:pt x="2835933" y="3178234"/>
                                </a:lnTo>
                                <a:lnTo>
                                  <a:pt x="2893948" y="3169454"/>
                                </a:lnTo>
                                <a:lnTo>
                                  <a:pt x="2951422" y="3161093"/>
                                </a:lnTo>
                                <a:lnTo>
                                  <a:pt x="3008315" y="3153140"/>
                                </a:lnTo>
                                <a:lnTo>
                                  <a:pt x="3064587" y="3145584"/>
                                </a:lnTo>
                                <a:lnTo>
                                  <a:pt x="3120195" y="3138417"/>
                                </a:lnTo>
                                <a:lnTo>
                                  <a:pt x="3175100" y="3131626"/>
                                </a:lnTo>
                                <a:lnTo>
                                  <a:pt x="3229259" y="3125204"/>
                                </a:lnTo>
                                <a:lnTo>
                                  <a:pt x="3335179" y="3113420"/>
                                </a:lnTo>
                                <a:lnTo>
                                  <a:pt x="3437628" y="3102982"/>
                                </a:lnTo>
                                <a:lnTo>
                                  <a:pt x="3536277" y="3093810"/>
                                </a:lnTo>
                                <a:lnTo>
                                  <a:pt x="3630799" y="3085821"/>
                                </a:lnTo>
                                <a:lnTo>
                                  <a:pt x="3720865" y="3078934"/>
                                </a:lnTo>
                                <a:lnTo>
                                  <a:pt x="3806148" y="3073067"/>
                                </a:lnTo>
                                <a:lnTo>
                                  <a:pt x="3886320" y="3068138"/>
                                </a:lnTo>
                                <a:lnTo>
                                  <a:pt x="3996277" y="3062326"/>
                                </a:lnTo>
                                <a:lnTo>
                                  <a:pt x="4092890" y="3058166"/>
                                </a:lnTo>
                                <a:lnTo>
                                  <a:pt x="4199037" y="3054711"/>
                                </a:lnTo>
                                <a:lnTo>
                                  <a:pt x="4291596" y="3052838"/>
                                </a:lnTo>
                                <a:lnTo>
                                  <a:pt x="429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821" y="71361"/>
                            <a:ext cx="4229265" cy="3708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127500" cy="507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5078095">
                                <a:moveTo>
                                  <a:pt x="4126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7968"/>
                                </a:lnTo>
                                <a:lnTo>
                                  <a:pt x="4126992" y="5077968"/>
                                </a:lnTo>
                                <a:lnTo>
                                  <a:pt x="412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99.85pt;mso-position-horizontal-relative:page;mso-position-vertical-relative:page;z-index:-16022528" id="docshapegroup21" coordorigin="616,1588" coordsize="11290,7997">
                <v:shape style="position:absolute;left:5147;top:6645;width:6759;height:2829" id="docshape22" coordorigin="5147,6645" coordsize="6759,2829" path="m11906,6645l11444,6659,10280,6751,8748,7002,7179,7489,7104,7520,7029,7551,6954,7581,6879,7611,6803,7640,6728,7669,6652,7697,6576,7724,6499,7751,6423,7778,6347,7804,6270,7829,6194,7854,6118,7878,6042,7902,5966,7925,5890,7948,5814,7970,5739,7992,5589,8034,5440,8074,5293,8112,5147,8148,5147,9474,11906,9474,11906,6645xe" filled="true" fillcolor="#f26527" stroked="false">
                  <v:path arrowok="t"/>
                  <v:fill type="solid"/>
                </v:shape>
                <v:shape style="position:absolute;left:6463;top:6645;width:5443;height:2829" type="#_x0000_t75" id="docshape23" stroked="false">
                  <v:imagedata r:id="rId12" o:title=""/>
                </v:shape>
                <v:shape style="position:absolute;left:5147;top:1700;width:6759;height:6314" id="docshape24" coordorigin="5147,1701" coordsize="6759,6314" path="m11906,1701l5147,1701,5147,8014,5297,7976,5448,7936,5524,7915,5600,7894,5677,7872,5754,7850,5831,7827,5908,7803,5985,7780,6063,7755,6140,7730,6218,7705,6295,7679,6373,7652,6450,7625,6527,7597,6604,7569,6681,7540,6758,7511,6834,7481,6910,7450,6986,7419,7061,7387,7151,7349,7242,7313,7333,7277,7426,7243,7519,7209,7612,7177,7707,7146,7802,7115,7897,7086,7992,7057,8088,7030,8185,7003,8281,6978,8377,6953,8474,6929,8570,6906,8667,6884,8763,6863,8859,6842,8955,6822,9051,6804,9146,6785,9240,6768,9335,6751,9428,6736,9521,6720,9613,6706,9704,6692,9795,6679,9885,6666,9973,6654,10061,6643,10147,6632,10233,6622,10399,6604,10561,6587,10716,6573,10865,6560,11007,6550,11141,6540,11267,6533,11440,6523,11593,6517,11760,6511,11906,6508,11906,1701xe" filled="true" fillcolor="#f26527" stroked="false">
                  <v:path arrowok="t"/>
                  <v:fill type="solid"/>
                </v:shape>
                <v:shape style="position:absolute;left:5245;top:1700;width:6661;height:5840" type="#_x0000_t75" id="docshape25" stroked="false">
                  <v:imagedata r:id="rId13" o:title=""/>
                </v:shape>
                <v:rect style="position:absolute;left:615;top:1588;width:6500;height:7997" id="docshape26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p>
      <w:pPr>
        <w:pStyle w:val="Heading1"/>
        <w:ind w:left="2639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620" w:right="600"/>
        </w:sectPr>
      </w:pPr>
    </w:p>
    <w:p>
      <w:pPr>
        <w:spacing w:line="196" w:lineRule="auto" w:before="144"/>
        <w:ind w:left="2638" w:right="265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SEA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CLUB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CATALONIA</w:t>
      </w:r>
      <w:r>
        <w:rPr>
          <w:rFonts w:ascii="Roboto Slab"/>
          <w:color w:val="F26527"/>
          <w:spacing w:val="-10"/>
          <w:sz w:val="24"/>
        </w:rPr>
        <w:t> </w:t>
      </w:r>
      <w:r>
        <w:rPr>
          <w:rFonts w:ascii="Roboto Slab"/>
          <w:color w:val="F26527"/>
          <w:sz w:val="24"/>
        </w:rPr>
        <w:t>BAYAHIBE REPUBBLICA DOMINICANA</w:t>
      </w:r>
    </w:p>
    <w:p>
      <w:pPr>
        <w:pStyle w:val="Heading1"/>
        <w:spacing w:before="91"/>
        <w:ind w:right="2664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100" w:right="116"/>
        <w:jc w:val="both"/>
      </w:pPr>
      <w:r>
        <w:rPr>
          <w:spacing w:val="-2"/>
        </w:rPr>
        <w:t>POSIZIONE,</w:t>
      </w:r>
      <w:r>
        <w:rPr>
          <w:spacing w:val="-5"/>
        </w:rPr>
        <w:t> </w:t>
      </w:r>
      <w:r>
        <w:rPr>
          <w:spacing w:val="-2"/>
        </w:rPr>
        <w:t>SPIAGGE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PISCINE</w:t>
      </w:r>
      <w:r>
        <w:rPr>
          <w:spacing w:val="-5"/>
        </w:rPr>
        <w:t> </w:t>
      </w:r>
      <w:r>
        <w:rPr>
          <w:spacing w:val="-2"/>
        </w:rPr>
        <w:t>:</w:t>
      </w:r>
      <w:r>
        <w:rPr>
          <w:spacing w:val="-5"/>
        </w:rPr>
        <w:t> </w:t>
      </w:r>
      <w:r>
        <w:rPr>
          <w:spacing w:val="-2"/>
        </w:rPr>
        <w:t>Catalonia</w:t>
      </w:r>
      <w:r>
        <w:rPr>
          <w:spacing w:val="-5"/>
        </w:rPr>
        <w:t> </w:t>
      </w:r>
      <w:r>
        <w:rPr>
          <w:spacing w:val="-2"/>
        </w:rPr>
        <w:t>Bayahibe</w:t>
      </w:r>
      <w:r>
        <w:rPr>
          <w:spacing w:val="-5"/>
        </w:rPr>
        <w:t> </w:t>
      </w:r>
      <w:r>
        <w:rPr>
          <w:spacing w:val="-2"/>
        </w:rPr>
        <w:t>è</w:t>
      </w:r>
      <w:r>
        <w:rPr>
          <w:spacing w:val="-5"/>
        </w:rPr>
        <w:t> </w:t>
      </w:r>
      <w:r>
        <w:rPr>
          <w:spacing w:val="-2"/>
        </w:rPr>
        <w:t>situato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Playa</w:t>
      </w:r>
      <w:r>
        <w:rPr>
          <w:spacing w:val="-5"/>
        </w:rPr>
        <w:t> </w:t>
      </w:r>
      <w:r>
        <w:rPr>
          <w:spacing w:val="-2"/>
        </w:rPr>
        <w:t>Bayahibe,</w:t>
      </w:r>
      <w:r>
        <w:rPr>
          <w:spacing w:val="-5"/>
        </w:rPr>
        <w:t> </w:t>
      </w:r>
      <w:r>
        <w:rPr>
          <w:spacing w:val="-2"/>
        </w:rPr>
        <w:t>tipica</w:t>
      </w:r>
      <w:r>
        <w:rPr>
          <w:spacing w:val="-5"/>
        </w:rPr>
        <w:t> </w:t>
      </w:r>
      <w:r>
        <w:rPr>
          <w:spacing w:val="-2"/>
        </w:rPr>
        <w:t>spiaggia</w:t>
      </w:r>
      <w:r>
        <w:rPr>
          <w:spacing w:val="-5"/>
        </w:rPr>
        <w:t> </w:t>
      </w:r>
      <w:r>
        <w:rPr>
          <w:spacing w:val="-2"/>
        </w:rPr>
        <w:t>caraibica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sabbia</w:t>
      </w:r>
      <w:r>
        <w:rPr>
          <w:spacing w:val="-5"/>
        </w:rPr>
        <w:t> </w:t>
      </w:r>
      <w:r>
        <w:rPr>
          <w:spacing w:val="-2"/>
        </w:rPr>
        <w:t>bianca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morbida,</w:t>
      </w:r>
      <w:r>
        <w:rPr>
          <w:spacing w:val="-5"/>
        </w:rPr>
        <w:t> </w:t>
      </w:r>
      <w:r>
        <w:rPr>
          <w:spacing w:val="-2"/>
        </w:rPr>
        <w:t>affacciata </w:t>
      </w:r>
      <w:r>
        <w:rPr/>
        <w:t>su un mare cristallino con barriera corallina a cui è stato conferito il riconoscimento della Bandiera Azzurra Internazionale. L’aeroporto internazionale di La Romana dista circa 20 km e Santo Domingo città si trova a circa 120 km. Il piccolo villaggio di pescatori di Bayahibe, immerso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cuore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Parque</w:t>
      </w:r>
      <w:r>
        <w:rPr>
          <w:spacing w:val="-9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Este,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trova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circa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km.</w:t>
      </w:r>
      <w:r>
        <w:rPr>
          <w:spacing w:val="-9"/>
        </w:rPr>
        <w:t> </w:t>
      </w:r>
      <w:r>
        <w:rPr/>
        <w:t>L’hotel</w:t>
      </w:r>
      <w:r>
        <w:rPr>
          <w:spacing w:val="-9"/>
        </w:rPr>
        <w:t> </w:t>
      </w:r>
      <w:r>
        <w:rPr/>
        <w:t>dispone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ampia</w:t>
      </w:r>
      <w:r>
        <w:rPr>
          <w:spacing w:val="-9"/>
        </w:rPr>
        <w:t> </w:t>
      </w:r>
      <w:r>
        <w:rPr/>
        <w:t>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vasca</w:t>
      </w:r>
      <w:r>
        <w:rPr>
          <w:spacing w:val="-9"/>
        </w:rPr>
        <w:t> </w:t>
      </w:r>
      <w:r>
        <w:rPr/>
        <w:t>idromassaggio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diverse</w:t>
      </w:r>
      <w:r>
        <w:rPr>
          <w:spacing w:val="-9"/>
        </w:rPr>
        <w:t> </w:t>
      </w:r>
      <w:r>
        <w:rPr/>
        <w:t>zone destinate ai bambini e al relax. Lettini gratuiti in piscina e in spiaggia fino ad esaurimento, teli mare su cauzione.</w:t>
      </w:r>
    </w:p>
    <w:p>
      <w:pPr>
        <w:pStyle w:val="BodyText"/>
        <w:spacing w:line="220" w:lineRule="auto" w:before="193"/>
        <w:ind w:left="100" w:right="116"/>
        <w:jc w:val="both"/>
      </w:pPr>
      <w:r>
        <w:rPr/>
        <w:t>RISTORANTI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BAR</w:t>
      </w:r>
      <w:r>
        <w:rPr>
          <w:spacing w:val="20"/>
        </w:rPr>
        <w:t> </w:t>
      </w:r>
      <w:r>
        <w:rPr/>
        <w:t>:</w:t>
      </w:r>
      <w:r>
        <w:rPr>
          <w:spacing w:val="20"/>
        </w:rPr>
        <w:t> </w:t>
      </w:r>
      <w:r>
        <w:rPr/>
        <w:t>Catalonia</w:t>
      </w:r>
      <w:r>
        <w:rPr>
          <w:spacing w:val="20"/>
        </w:rPr>
        <w:t> </w:t>
      </w:r>
      <w:r>
        <w:rPr/>
        <w:t>Bayahibe</w:t>
      </w:r>
      <w:r>
        <w:rPr>
          <w:spacing w:val="20"/>
        </w:rPr>
        <w:t> </w:t>
      </w:r>
      <w:r>
        <w:rPr/>
        <w:t>dispone</w:t>
      </w:r>
      <w:r>
        <w:rPr>
          <w:spacing w:val="20"/>
        </w:rPr>
        <w:t> </w:t>
      </w:r>
      <w:r>
        <w:rPr/>
        <w:t>di:</w:t>
      </w:r>
      <w:r>
        <w:rPr>
          <w:spacing w:val="20"/>
        </w:rPr>
        <w:t> </w:t>
      </w:r>
      <w:r>
        <w:rPr/>
        <w:t>ristorante</w:t>
      </w:r>
      <w:r>
        <w:rPr>
          <w:spacing w:val="20"/>
        </w:rPr>
        <w:t> </w:t>
      </w:r>
      <w:r>
        <w:rPr/>
        <w:t>principale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Taino,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servizio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buffet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colazione,</w:t>
      </w:r>
      <w:r>
        <w:rPr>
          <w:spacing w:val="20"/>
        </w:rPr>
        <w:t> </w:t>
      </w:r>
      <w:r>
        <w:rPr/>
        <w:t>pranzo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cena,</w:t>
      </w:r>
      <w:r>
        <w:rPr>
          <w:spacing w:val="20"/>
        </w:rPr>
        <w:t> </w:t>
      </w:r>
      <w:r>
        <w:rPr/>
        <w:t>offre piatti della cucina dominicana e internazionale, all’interno del ristorante sono dislocati diversi angoli show cooking dove vengono proposte specialità di carne e pesce, disponibile un buffet speciale per bambini. Per cena sono disponibili vari ristoranti tematici: Rodeo Steak House; per</w:t>
      </w:r>
      <w:r>
        <w:rPr>
          <w:spacing w:val="-8"/>
        </w:rPr>
        <w:t> </w:t>
      </w:r>
      <w:r>
        <w:rPr/>
        <w:t>gli</w:t>
      </w:r>
      <w:r>
        <w:rPr>
          <w:spacing w:val="-8"/>
        </w:rPr>
        <w:t> </w:t>
      </w:r>
      <w:r>
        <w:rPr/>
        <w:t>amanti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carne,</w:t>
      </w:r>
      <w:r>
        <w:rPr>
          <w:spacing w:val="-8"/>
        </w:rPr>
        <w:t> </w:t>
      </w:r>
      <w:r>
        <w:rPr/>
        <w:t>propone</w:t>
      </w:r>
      <w:r>
        <w:rPr>
          <w:spacing w:val="-8"/>
        </w:rPr>
        <w:t> </w:t>
      </w:r>
      <w:r>
        <w:rPr/>
        <w:t>varie</w:t>
      </w:r>
      <w:r>
        <w:rPr>
          <w:spacing w:val="-8"/>
        </w:rPr>
        <w:t> </w:t>
      </w:r>
      <w:r>
        <w:rPr/>
        <w:t>pietanze</w:t>
      </w:r>
      <w:r>
        <w:rPr>
          <w:spacing w:val="-8"/>
        </w:rPr>
        <w:t> </w:t>
      </w:r>
      <w:r>
        <w:rPr/>
        <w:t>alla</w:t>
      </w:r>
      <w:r>
        <w:rPr>
          <w:spacing w:val="-8"/>
        </w:rPr>
        <w:t> </w:t>
      </w:r>
      <w:r>
        <w:rPr/>
        <w:t>griglia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diverse</w:t>
      </w:r>
      <w:r>
        <w:rPr>
          <w:spacing w:val="-8"/>
        </w:rPr>
        <w:t> </w:t>
      </w:r>
      <w:r>
        <w:rPr/>
        <w:t>razza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altrettanti</w:t>
      </w:r>
      <w:r>
        <w:rPr>
          <w:spacing w:val="-8"/>
        </w:rPr>
        <w:t> </w:t>
      </w:r>
      <w:r>
        <w:rPr/>
        <w:t>tagli</w:t>
      </w:r>
      <w:r>
        <w:rPr>
          <w:spacing w:val="-8"/>
        </w:rPr>
        <w:t> </w:t>
      </w:r>
      <w:r>
        <w:rPr/>
        <w:t>(per</w:t>
      </w:r>
      <w:r>
        <w:rPr>
          <w:spacing w:val="-8"/>
        </w:rPr>
        <w:t> </w:t>
      </w:r>
      <w:r>
        <w:rPr/>
        <w:t>gli</w:t>
      </w:r>
      <w:r>
        <w:rPr>
          <w:spacing w:val="-8"/>
        </w:rPr>
        <w:t> </w:t>
      </w:r>
      <w:r>
        <w:rPr/>
        <w:t>ospiti</w:t>
      </w:r>
      <w:r>
        <w:rPr>
          <w:spacing w:val="-8"/>
        </w:rPr>
        <w:t> </w:t>
      </w:r>
      <w:r>
        <w:rPr/>
        <w:t>vegetariani</w:t>
      </w:r>
      <w:r>
        <w:rPr>
          <w:spacing w:val="-8"/>
        </w:rPr>
        <w:t> </w:t>
      </w:r>
      <w:r>
        <w:rPr/>
        <w:t>sono</w:t>
      </w:r>
      <w:r>
        <w:rPr>
          <w:spacing w:val="-8"/>
        </w:rPr>
        <w:t> </w:t>
      </w:r>
      <w:r>
        <w:rPr/>
        <w:t>inoltre</w:t>
      </w:r>
      <w:r>
        <w:rPr>
          <w:spacing w:val="-8"/>
        </w:rPr>
        <w:t> </w:t>
      </w:r>
      <w:r>
        <w:rPr/>
        <w:t>disponibili dei</w:t>
      </w:r>
      <w:r>
        <w:rPr>
          <w:spacing w:val="-4"/>
        </w:rPr>
        <w:t> </w:t>
      </w:r>
      <w:r>
        <w:rPr/>
        <w:t>piatti</w:t>
      </w:r>
      <w:r>
        <w:rPr>
          <w:spacing w:val="-4"/>
        </w:rPr>
        <w:t> </w:t>
      </w:r>
      <w:r>
        <w:rPr/>
        <w:t>dedicati).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Toscana;</w:t>
      </w:r>
      <w:r>
        <w:rPr>
          <w:spacing w:val="-4"/>
        </w:rPr>
        <w:t> </w:t>
      </w:r>
      <w:r>
        <w:rPr/>
        <w:t>ristorante</w:t>
      </w:r>
      <w:r>
        <w:rPr>
          <w:spacing w:val="-4"/>
        </w:rPr>
        <w:t> </w:t>
      </w:r>
      <w:r>
        <w:rPr/>
        <w:t>all’aperto,</w:t>
      </w:r>
      <w:r>
        <w:rPr>
          <w:spacing w:val="-4"/>
        </w:rPr>
        <w:t> </w:t>
      </w:r>
      <w:r>
        <w:rPr/>
        <w:t>propone</w:t>
      </w:r>
      <w:r>
        <w:rPr>
          <w:spacing w:val="-4"/>
        </w:rPr>
        <w:t> </w:t>
      </w:r>
      <w:r>
        <w:rPr/>
        <w:t>prelibatezze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cucina</w:t>
      </w:r>
      <w:r>
        <w:rPr>
          <w:spacing w:val="-4"/>
        </w:rPr>
        <w:t> </w:t>
      </w:r>
      <w:r>
        <w:rPr/>
        <w:t>italiana.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pizzeria</w:t>
      </w:r>
      <w:r>
        <w:rPr>
          <w:spacing w:val="-4"/>
        </w:rPr>
        <w:t> </w:t>
      </w:r>
      <w:r>
        <w:rPr/>
        <w:t>Sorrento</w:t>
      </w:r>
      <w:r>
        <w:rPr>
          <w:spacing w:val="-4"/>
        </w:rPr>
        <w:t> </w:t>
      </w:r>
      <w:r>
        <w:rPr/>
        <w:t>propone</w:t>
      </w:r>
      <w:r>
        <w:rPr>
          <w:spacing w:val="-4"/>
        </w:rPr>
        <w:t> </w:t>
      </w:r>
      <w:r>
        <w:rPr/>
        <w:t>un’ottima</w:t>
      </w:r>
      <w:r>
        <w:rPr>
          <w:spacing w:val="-4"/>
        </w:rPr>
        <w:t> </w:t>
      </w:r>
      <w:r>
        <w:rPr/>
        <w:t>pizza</w:t>
      </w:r>
      <w:r>
        <w:rPr>
          <w:spacing w:val="-4"/>
        </w:rPr>
        <w:t> </w:t>
      </w:r>
      <w:r>
        <w:rPr/>
        <w:t>e a mezzogiorno vengono proposti piatti di pasta e riso. Il Terrace Restaurant &amp; Lounge, gode di una location unica, situato direttamente sulla spiaggia</w:t>
      </w:r>
      <w:r>
        <w:rPr>
          <w:spacing w:val="-1"/>
        </w:rPr>
        <w:t> </w:t>
      </w:r>
      <w:r>
        <w:rPr/>
        <w:t>potrete</w:t>
      </w:r>
      <w:r>
        <w:rPr>
          <w:spacing w:val="-1"/>
        </w:rPr>
        <w:t> </w:t>
      </w:r>
      <w:r>
        <w:rPr/>
        <w:t>gustare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piatti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carte</w:t>
      </w:r>
      <w:r>
        <w:rPr>
          <w:spacing w:val="-1"/>
        </w:rPr>
        <w:t> </w:t>
      </w:r>
      <w:r>
        <w:rPr/>
        <w:t>ammirando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colori</w:t>
      </w:r>
      <w:r>
        <w:rPr>
          <w:spacing w:val="-1"/>
        </w:rPr>
        <w:t> </w:t>
      </w:r>
      <w:r>
        <w:rPr/>
        <w:t>azzurri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Caraibi,</w:t>
      </w:r>
      <w:r>
        <w:rPr>
          <w:spacing w:val="-1"/>
        </w:rPr>
        <w:t> </w:t>
      </w:r>
      <w:r>
        <w:rPr/>
        <w:t>aperto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colazione,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cena.</w:t>
      </w:r>
      <w:r>
        <w:rPr>
          <w:spacing w:val="-1"/>
        </w:rPr>
        <w:t> </w:t>
      </w:r>
      <w:r>
        <w:rPr/>
        <w:t>Completano l’offerta diversi bar tra i quali il Mereguero, dov’è possibile assaporare un ottimo caffè espresso, situato in zona piscina, lo swim-up bar Margarita, il Cocotero situato direttamente in spiaggia, con annessa creperia dov’è possibile gustare crepes dolci e salate, il MaLoo Bar propone frullati di frutta fresca preparati al momento. Inoltre diversi eventi gastronomici dedicati in spiaggia.</w:t>
      </w:r>
    </w:p>
    <w:p>
      <w:pPr>
        <w:pStyle w:val="BodyText"/>
        <w:spacing w:line="220" w:lineRule="auto" w:before="196"/>
        <w:ind w:left="100" w:right="116"/>
        <w:jc w:val="both"/>
      </w:pPr>
      <w:r>
        <w:rPr/>
        <w:t>CAMERE : 353 suddivise tra comfort, privileged deluxe, privileged deluxe romance e privileged family. Sono situate in villette colorate a due piani</w:t>
      </w:r>
      <w:r>
        <w:rPr>
          <w:spacing w:val="-5"/>
        </w:rPr>
        <w:t> </w:t>
      </w:r>
      <w:r>
        <w:rPr/>
        <w:t>circondate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giardini</w:t>
      </w:r>
      <w:r>
        <w:rPr>
          <w:spacing w:val="-5"/>
        </w:rPr>
        <w:t> </w:t>
      </w:r>
      <w:r>
        <w:rPr/>
        <w:t>tropicali</w:t>
      </w:r>
      <w:r>
        <w:rPr>
          <w:spacing w:val="-5"/>
        </w:rPr>
        <w:t> </w:t>
      </w:r>
      <w:r>
        <w:rPr/>
        <w:t>lussureggianti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vegetazione</w:t>
      </w:r>
      <w:r>
        <w:rPr>
          <w:spacing w:val="-5"/>
        </w:rPr>
        <w:t> </w:t>
      </w:r>
      <w:r>
        <w:rPr/>
        <w:t>tipica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zona.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camere</w:t>
      </w:r>
      <w:r>
        <w:rPr>
          <w:spacing w:val="-5"/>
        </w:rPr>
        <w:t> </w:t>
      </w:r>
      <w:r>
        <w:rPr/>
        <w:t>standard,</w:t>
      </w:r>
      <w:r>
        <w:rPr>
          <w:spacing w:val="-5"/>
        </w:rPr>
        <w:t> </w:t>
      </w:r>
      <w:r>
        <w:rPr/>
        <w:t>sono</w:t>
      </w:r>
      <w:r>
        <w:rPr>
          <w:spacing w:val="-5"/>
        </w:rPr>
        <w:t> </w:t>
      </w:r>
      <w:r>
        <w:rPr/>
        <w:t>confortevoli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presentano un arredamento semplice ed essenziale, aria condizionata, ventilatore a soffitto, minibar rifornito con acqua. Le camere comfort sono caratterizzate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uno</w:t>
      </w:r>
      <w:r>
        <w:rPr>
          <w:spacing w:val="-9"/>
        </w:rPr>
        <w:t> </w:t>
      </w:r>
      <w:r>
        <w:rPr/>
        <w:t>stile</w:t>
      </w:r>
      <w:r>
        <w:rPr>
          <w:spacing w:val="-9"/>
        </w:rPr>
        <w:t> </w:t>
      </w:r>
      <w:r>
        <w:rPr/>
        <w:t>coloniale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dispongono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minibar</w:t>
      </w:r>
      <w:r>
        <w:rPr>
          <w:spacing w:val="-9"/>
        </w:rPr>
        <w:t> </w:t>
      </w:r>
      <w:r>
        <w:rPr/>
        <w:t>rifornito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acqua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soft</w:t>
      </w:r>
      <w:r>
        <w:rPr>
          <w:spacing w:val="-9"/>
        </w:rPr>
        <w:t> </w:t>
      </w:r>
      <w:r>
        <w:rPr/>
        <w:t>drink,</w:t>
      </w:r>
      <w:r>
        <w:rPr>
          <w:spacing w:val="-9"/>
        </w:rPr>
        <w:t> </w:t>
      </w:r>
      <w:r>
        <w:rPr/>
        <w:t>disponibile</w:t>
      </w:r>
      <w:r>
        <w:rPr>
          <w:spacing w:val="-9"/>
        </w:rPr>
        <w:t> </w:t>
      </w:r>
      <w:r>
        <w:rPr/>
        <w:t>inoltre</w:t>
      </w:r>
      <w:r>
        <w:rPr>
          <w:spacing w:val="-9"/>
        </w:rPr>
        <w:t> </w:t>
      </w:r>
      <w:r>
        <w:rPr/>
        <w:t>bollitore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caffè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teli mare</w:t>
      </w:r>
      <w:r>
        <w:rPr>
          <w:spacing w:val="-1"/>
        </w:rPr>
        <w:t> </w:t>
      </w:r>
      <w:r>
        <w:rPr/>
        <w:t>direttamente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camera.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camere</w:t>
      </w:r>
      <w:r>
        <w:rPr>
          <w:spacing w:val="-1"/>
        </w:rPr>
        <w:t> </w:t>
      </w:r>
      <w:r>
        <w:rPr/>
        <w:t>privileged</w:t>
      </w:r>
      <w:r>
        <w:rPr>
          <w:spacing w:val="-1"/>
        </w:rPr>
        <w:t> </w:t>
      </w:r>
      <w:r>
        <w:rPr/>
        <w:t>deluxe,</w:t>
      </w:r>
      <w:r>
        <w:rPr>
          <w:spacing w:val="-1"/>
        </w:rPr>
        <w:t> </w:t>
      </w:r>
      <w:r>
        <w:rPr/>
        <w:t>sono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recentemente</w:t>
      </w:r>
      <w:r>
        <w:rPr>
          <w:spacing w:val="-1"/>
        </w:rPr>
        <w:t> </w:t>
      </w:r>
      <w:r>
        <w:rPr/>
        <w:t>ristrutturate,</w:t>
      </w:r>
      <w:r>
        <w:rPr>
          <w:spacing w:val="-1"/>
        </w:rPr>
        <w:t> </w:t>
      </w:r>
      <w:r>
        <w:rPr/>
        <w:t>lussuose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moderne</w:t>
      </w:r>
      <w:r>
        <w:rPr>
          <w:spacing w:val="-1"/>
        </w:rPr>
        <w:t> </w:t>
      </w:r>
      <w:r>
        <w:rPr/>
        <w:t>sia</w:t>
      </w:r>
      <w:r>
        <w:rPr>
          <w:spacing w:val="-1"/>
        </w:rPr>
        <w:t> </w:t>
      </w:r>
      <w:r>
        <w:rPr/>
        <w:t>nell’arredamento che nei servizi accessori, presentano uno stile contemporaneo ed elegante, sono dotate dei maggiori comfort. Per i clienti che vogliono vivere una vacanza romantica la soluzione ideale è la sistemazione in privileged deluxe romance, tutte con un letto king size, offrono una decorazione speciale in camera, una cena romantica privata (per soggiorno) e 30 minuti di massaggio di coppia. Per le famiglie è inoltre possibile</w:t>
      </w:r>
      <w:r>
        <w:rPr>
          <w:spacing w:val="-11"/>
        </w:rPr>
        <w:t> </w:t>
      </w:r>
      <w:r>
        <w:rPr/>
        <w:t>soggiornare</w:t>
      </w:r>
      <w:r>
        <w:rPr>
          <w:spacing w:val="-11"/>
        </w:rPr>
        <w:t> </w:t>
      </w:r>
      <w:r>
        <w:rPr/>
        <w:t>nelle</w:t>
      </w:r>
      <w:r>
        <w:rPr>
          <w:spacing w:val="-10"/>
        </w:rPr>
        <w:t> </w:t>
      </w:r>
      <w:r>
        <w:rPr/>
        <w:t>camere</w:t>
      </w:r>
      <w:r>
        <w:rPr>
          <w:spacing w:val="-11"/>
        </w:rPr>
        <w:t> </w:t>
      </w:r>
      <w:r>
        <w:rPr/>
        <w:t>privileged</w:t>
      </w:r>
      <w:r>
        <w:rPr>
          <w:spacing w:val="-11"/>
        </w:rPr>
        <w:t> </w:t>
      </w:r>
      <w:r>
        <w:rPr/>
        <w:t>deluxe</w:t>
      </w:r>
      <w:r>
        <w:rPr>
          <w:spacing w:val="-10"/>
        </w:rPr>
        <w:t> </w:t>
      </w:r>
      <w:r>
        <w:rPr/>
        <w:t>family</w:t>
      </w:r>
      <w:r>
        <w:rPr>
          <w:spacing w:val="-11"/>
        </w:rPr>
        <w:t> </w:t>
      </w:r>
      <w:r>
        <w:rPr/>
        <w:t>(minima</w:t>
      </w:r>
      <w:r>
        <w:rPr>
          <w:spacing w:val="-11"/>
        </w:rPr>
        <w:t> </w:t>
      </w:r>
      <w:r>
        <w:rPr/>
        <w:t>occupazione</w:t>
      </w:r>
      <w:r>
        <w:rPr>
          <w:spacing w:val="-10"/>
        </w:rPr>
        <w:t> </w:t>
      </w:r>
      <w:r>
        <w:rPr/>
        <w:t>2</w:t>
      </w:r>
      <w:r>
        <w:rPr>
          <w:spacing w:val="-11"/>
        </w:rPr>
        <w:t> </w:t>
      </w:r>
      <w:r>
        <w:rPr/>
        <w:t>adulti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2</w:t>
      </w:r>
      <w:r>
        <w:rPr>
          <w:spacing w:val="-11"/>
        </w:rPr>
        <w:t> </w:t>
      </w:r>
      <w:r>
        <w:rPr/>
        <w:t>bambini,</w:t>
      </w:r>
      <w:r>
        <w:rPr>
          <w:spacing w:val="-11"/>
        </w:rPr>
        <w:t> </w:t>
      </w:r>
      <w:r>
        <w:rPr/>
        <w:t>massima</w:t>
      </w:r>
      <w:r>
        <w:rPr>
          <w:spacing w:val="-10"/>
        </w:rPr>
        <w:t> </w:t>
      </w:r>
      <w:r>
        <w:rPr/>
        <w:t>6</w:t>
      </w:r>
      <w:r>
        <w:rPr>
          <w:spacing w:val="-11"/>
        </w:rPr>
        <w:t> </w:t>
      </w:r>
      <w:r>
        <w:rPr/>
        <w:t>persone).</w:t>
      </w:r>
      <w:r>
        <w:rPr>
          <w:spacing w:val="-11"/>
        </w:rPr>
        <w:t> </w:t>
      </w:r>
      <w:r>
        <w:rPr/>
        <w:t>Ai</w:t>
      </w:r>
      <w:r>
        <w:rPr>
          <w:spacing w:val="-10"/>
        </w:rPr>
        <w:t> </w:t>
      </w:r>
      <w:r>
        <w:rPr/>
        <w:t>clienti</w:t>
      </w:r>
      <w:r>
        <w:rPr>
          <w:spacing w:val="-11"/>
        </w:rPr>
        <w:t> </w:t>
      </w:r>
      <w:r>
        <w:rPr/>
        <w:t>privileged vengono inoltre riservati servizi dedicati.</w:t>
      </w:r>
    </w:p>
    <w:p>
      <w:pPr>
        <w:pStyle w:val="BodyText"/>
        <w:spacing w:line="220" w:lineRule="auto" w:before="195"/>
        <w:ind w:left="100" w:right="116"/>
        <w:jc w:val="both"/>
      </w:pPr>
      <w:r>
        <w:rPr/>
        <w:t>SERVIZI, SPORT E SVAGO : Connessione Wi-Fi nelle aree comuni. A pagamento: noleggio auto, negozi e boutique, parrucchiere, Cigar Café, </w:t>
      </w:r>
      <w:r>
        <w:rPr>
          <w:spacing w:val="-2"/>
        </w:rPr>
        <w:t>servizio lavanderia, cambio valuta, sala meeting per 25 persone. Su richiesta: baby-sitting e servizio medico interno 24h. Accettate le principali </w:t>
      </w:r>
      <w:r>
        <w:rPr/>
        <w:t>carte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credito</w:t>
      </w:r>
      <w:r>
        <w:rPr>
          <w:spacing w:val="-4"/>
        </w:rPr>
        <w:t> </w:t>
      </w:r>
      <w:r>
        <w:rPr/>
        <w:t>(Mastercard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Visa).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disposizione</w:t>
      </w:r>
      <w:r>
        <w:rPr>
          <w:spacing w:val="-4"/>
        </w:rPr>
        <w:t> </w:t>
      </w:r>
      <w:r>
        <w:rPr/>
        <w:t>degli</w:t>
      </w:r>
      <w:r>
        <w:rPr>
          <w:spacing w:val="-4"/>
        </w:rPr>
        <w:t> </w:t>
      </w:r>
      <w:r>
        <w:rPr/>
        <w:t>ospiti:</w:t>
      </w:r>
      <w:r>
        <w:rPr>
          <w:spacing w:val="-4"/>
        </w:rPr>
        <w:t> </w:t>
      </w:r>
      <w:r>
        <w:rPr/>
        <w:t>campo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tennis,</w:t>
      </w:r>
      <w:r>
        <w:rPr>
          <w:spacing w:val="-4"/>
        </w:rPr>
        <w:t> </w:t>
      </w:r>
      <w:r>
        <w:rPr/>
        <w:t>palestra,</w:t>
      </w:r>
      <w:r>
        <w:rPr>
          <w:spacing w:val="-4"/>
        </w:rPr>
        <w:t> </w:t>
      </w:r>
      <w:r>
        <w:rPr/>
        <w:t>beach</w:t>
      </w:r>
      <w:r>
        <w:rPr>
          <w:spacing w:val="-4"/>
        </w:rPr>
        <w:t> </w:t>
      </w:r>
      <w:r>
        <w:rPr/>
        <w:t>volley,</w:t>
      </w:r>
      <w:r>
        <w:rPr>
          <w:spacing w:val="-4"/>
        </w:rPr>
        <w:t> </w:t>
      </w:r>
      <w:r>
        <w:rPr/>
        <w:t>bocce,</w:t>
      </w:r>
      <w:r>
        <w:rPr>
          <w:spacing w:val="-4"/>
        </w:rPr>
        <w:t> </w:t>
      </w:r>
      <w:r>
        <w:rPr/>
        <w:t>ping-pong,</w:t>
      </w:r>
      <w:r>
        <w:rPr>
          <w:spacing w:val="-4"/>
        </w:rPr>
        <w:t> </w:t>
      </w:r>
      <w:r>
        <w:rPr/>
        <w:t>area</w:t>
      </w:r>
      <w:r>
        <w:rPr>
          <w:spacing w:val="-4"/>
        </w:rPr>
        <w:t> </w:t>
      </w:r>
      <w:r>
        <w:rPr/>
        <w:t>giochi,</w:t>
      </w:r>
      <w:r>
        <w:rPr>
          <w:spacing w:val="-4"/>
        </w:rPr>
        <w:t> </w:t>
      </w:r>
      <w:r>
        <w:rPr/>
        <w:t>sport acquatici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motorizzati,</w:t>
      </w:r>
      <w:r>
        <w:rPr>
          <w:spacing w:val="-2"/>
        </w:rPr>
        <w:t> </w:t>
      </w:r>
      <w:r>
        <w:rPr/>
        <w:t>prova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immersione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piscina.</w:t>
      </w:r>
      <w:r>
        <w:rPr>
          <w:spacing w:val="-2"/>
        </w:rPr>
        <w:t> </w:t>
      </w:r>
      <w:r>
        <w:rPr/>
        <w:t>Gli</w:t>
      </w:r>
      <w:r>
        <w:rPr>
          <w:spacing w:val="-2"/>
        </w:rPr>
        <w:t> </w:t>
      </w:r>
      <w:r>
        <w:rPr/>
        <w:t>animatori</w:t>
      </w:r>
      <w:r>
        <w:rPr>
          <w:spacing w:val="-2"/>
        </w:rPr>
        <w:t> </w:t>
      </w:r>
      <w:r>
        <w:rPr/>
        <w:t>dell’hotel,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cui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affiancano</w:t>
      </w:r>
      <w:r>
        <w:rPr>
          <w:spacing w:val="-2"/>
        </w:rPr>
        <w:t> </w:t>
      </w:r>
      <w:r>
        <w:rPr/>
        <w:t>gli</w:t>
      </w:r>
      <w:r>
        <w:rPr>
          <w:spacing w:val="-2"/>
        </w:rPr>
        <w:t> </w:t>
      </w:r>
      <w:r>
        <w:rPr/>
        <w:t>animatori</w:t>
      </w:r>
      <w:r>
        <w:rPr>
          <w:spacing w:val="-2"/>
        </w:rPr>
        <w:t> </w:t>
      </w:r>
      <w:r>
        <w:rPr/>
        <w:t>italiani,</w:t>
      </w:r>
      <w:r>
        <w:rPr>
          <w:spacing w:val="-2"/>
        </w:rPr>
        <w:t> </w:t>
      </w:r>
      <w:r>
        <w:rPr/>
        <w:t>organizzano</w:t>
      </w:r>
      <w:r>
        <w:rPr>
          <w:spacing w:val="-2"/>
        </w:rPr>
        <w:t> </w:t>
      </w:r>
      <w:r>
        <w:rPr/>
        <w:t>attività sportive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ricreative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giornata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musica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spettacoli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sera.</w:t>
      </w:r>
      <w:r>
        <w:rPr>
          <w:spacing w:val="-2"/>
        </w:rPr>
        <w:t> </w:t>
      </w:r>
      <w:r>
        <w:rPr/>
        <w:t>Attività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intrattenimento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bambini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ragazzi.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pagamento:</w:t>
      </w:r>
      <w:r>
        <w:rPr>
          <w:spacing w:val="-2"/>
        </w:rPr>
        <w:t> </w:t>
      </w:r>
      <w:r>
        <w:rPr/>
        <w:t>centro SPA Alegria, sport acquatici motorizzati e centro diving interno.</w:t>
      </w:r>
    </w:p>
    <w:p>
      <w:pPr>
        <w:pStyle w:val="BodyText"/>
        <w:spacing w:line="200" w:lineRule="exact" w:before="182"/>
        <w:ind w:left="100"/>
        <w:jc w:val="both"/>
      </w:pPr>
      <w:r>
        <w:rPr/>
        <w:t>SENZA</w:t>
      </w:r>
      <w:r>
        <w:rPr>
          <w:spacing w:val="-3"/>
        </w:rPr>
        <w:t> </w:t>
      </w:r>
      <w:r>
        <w:rPr/>
        <w:t>BARRIERE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essere</w:t>
      </w:r>
      <w:r>
        <w:rPr>
          <w:spacing w:val="-3"/>
        </w:rPr>
        <w:t> </w:t>
      </w:r>
      <w:r>
        <w:rPr/>
        <w:t>accanto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r>
        <w:rPr/>
        <w:t>presenta</w:t>
      </w:r>
      <w:r>
        <w:rPr>
          <w:spacing w:val="-3"/>
        </w:rPr>
        <w:t> </w:t>
      </w:r>
      <w:r>
        <w:rPr/>
        <w:t>difficoltà</w:t>
      </w:r>
      <w:r>
        <w:rPr>
          <w:spacing w:val="-3"/>
        </w:rPr>
        <w:t> </w:t>
      </w:r>
      <w:r>
        <w:rPr/>
        <w:t>motorie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sensoriali,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collaborazione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HANDY</w:t>
      </w:r>
      <w:r>
        <w:rPr>
          <w:spacing w:val="-3"/>
        </w:rPr>
        <w:t> </w:t>
      </w:r>
      <w:r>
        <w:rPr>
          <w:spacing w:val="-2"/>
        </w:rPr>
        <w:t>SUPERABILE.</w:t>
      </w:r>
    </w:p>
    <w:p>
      <w:pPr>
        <w:pStyle w:val="BodyText"/>
        <w:spacing w:line="220" w:lineRule="auto" w:before="4"/>
        <w:ind w:left="100" w:right="117"/>
        <w:jc w:val="both"/>
      </w:pPr>
      <w:r>
        <w:rPr/>
        <w:t>Formula</w:t>
      </w:r>
      <w:r>
        <w:rPr>
          <w:spacing w:val="-6"/>
        </w:rPr>
        <w:t> </w:t>
      </w:r>
      <w:r>
        <w:rPr/>
        <w:t>SeaClub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Trattamento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inclusive</w:t>
      </w:r>
      <w:r>
        <w:rPr>
          <w:spacing w:val="-6"/>
        </w:rPr>
        <w:t> </w:t>
      </w:r>
      <w:r>
        <w:rPr/>
        <w:t>•</w:t>
      </w:r>
      <w:r>
        <w:rPr>
          <w:spacing w:val="-6"/>
        </w:rPr>
        <w:t> </w:t>
      </w:r>
      <w:r>
        <w:rPr/>
        <w:t>prima</w:t>
      </w:r>
      <w:r>
        <w:rPr>
          <w:spacing w:val="-6"/>
        </w:rPr>
        <w:t> </w:t>
      </w:r>
      <w:r>
        <w:rPr/>
        <w:t>colazione,</w:t>
      </w:r>
      <w:r>
        <w:rPr>
          <w:spacing w:val="-6"/>
        </w:rPr>
        <w:t> </w:t>
      </w:r>
      <w:r>
        <w:rPr/>
        <w:t>pranzo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presso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ristorante</w:t>
      </w:r>
      <w:r>
        <w:rPr>
          <w:spacing w:val="-6"/>
        </w:rPr>
        <w:t> </w:t>
      </w:r>
      <w:r>
        <w:rPr/>
        <w:t>principale</w:t>
      </w:r>
      <w:r>
        <w:rPr>
          <w:spacing w:val="-6"/>
        </w:rPr>
        <w:t> </w:t>
      </w:r>
      <w:r>
        <w:rPr/>
        <w:t>•</w:t>
      </w:r>
      <w:r>
        <w:rPr>
          <w:spacing w:val="-6"/>
        </w:rPr>
        <w:t> </w:t>
      </w:r>
      <w:r>
        <w:rPr/>
        <w:t>possibilità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cenare</w:t>
      </w:r>
      <w:r>
        <w:rPr>
          <w:spacing w:val="-6"/>
        </w:rPr>
        <w:t> </w:t>
      </w:r>
      <w:r>
        <w:rPr/>
        <w:t>nei</w:t>
      </w:r>
      <w:r>
        <w:rPr>
          <w:spacing w:val="-6"/>
        </w:rPr>
        <w:t> </w:t>
      </w:r>
      <w:r>
        <w:rPr/>
        <w:t>ristoranti à la carte (4 cene a settimana) • snack durante la giornata • bevande nazionali e selezione di bevande internazionali, sia analcoliche che alcoliche,</w:t>
      </w:r>
      <w:r>
        <w:rPr>
          <w:spacing w:val="8"/>
        </w:rPr>
        <w:t> </w:t>
      </w:r>
      <w:r>
        <w:rPr/>
        <w:t>ai</w:t>
      </w:r>
      <w:r>
        <w:rPr>
          <w:spacing w:val="8"/>
        </w:rPr>
        <w:t> </w:t>
      </w:r>
      <w:r>
        <w:rPr/>
        <w:t>pasti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giornata</w:t>
      </w:r>
      <w:r>
        <w:rPr>
          <w:spacing w:val="8"/>
        </w:rPr>
        <w:t> </w:t>
      </w:r>
      <w:r>
        <w:rPr/>
        <w:t>•</w:t>
      </w:r>
      <w:r>
        <w:rPr>
          <w:spacing w:val="8"/>
        </w:rPr>
        <w:t> </w:t>
      </w:r>
      <w:r>
        <w:rPr/>
        <w:t>minibar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cassetta</w:t>
      </w:r>
      <w:r>
        <w:rPr>
          <w:spacing w:val="8"/>
        </w:rPr>
        <w:t> </w:t>
      </w:r>
      <w:r>
        <w:rPr/>
        <w:t>di</w:t>
      </w:r>
      <w:r>
        <w:rPr>
          <w:spacing w:val="8"/>
        </w:rPr>
        <w:t> </w:t>
      </w:r>
      <w:r>
        <w:rPr/>
        <w:t>sicurezza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camera</w:t>
      </w:r>
      <w:r>
        <w:rPr>
          <w:spacing w:val="60"/>
        </w:rPr>
        <w:t> </w:t>
      </w:r>
      <w:r>
        <w:rPr/>
        <w:t>•</w:t>
      </w:r>
      <w:r>
        <w:rPr>
          <w:spacing w:val="8"/>
        </w:rPr>
        <w:t> </w:t>
      </w:r>
      <w:r>
        <w:rPr/>
        <w:t>connessione</w:t>
      </w:r>
      <w:r>
        <w:rPr>
          <w:spacing w:val="8"/>
        </w:rPr>
        <w:t> </w:t>
      </w:r>
      <w:r>
        <w:rPr/>
        <w:t>Wi-Fi</w:t>
      </w:r>
      <w:r>
        <w:rPr>
          <w:spacing w:val="8"/>
        </w:rPr>
        <w:t> </w:t>
      </w:r>
      <w:r>
        <w:rPr/>
        <w:t>gratuita</w:t>
      </w:r>
      <w:r>
        <w:rPr>
          <w:spacing w:val="8"/>
        </w:rPr>
        <w:t> </w:t>
      </w:r>
      <w:r>
        <w:rPr/>
        <w:t>•</w:t>
      </w:r>
      <w:r>
        <w:rPr>
          <w:spacing w:val="8"/>
        </w:rPr>
        <w:t> </w:t>
      </w:r>
      <w:r>
        <w:rPr/>
        <w:t>lettini</w:t>
      </w:r>
      <w:r>
        <w:rPr>
          <w:spacing w:val="8"/>
        </w:rPr>
        <w:t> </w:t>
      </w:r>
      <w:r>
        <w:rPr/>
        <w:t>gratuiti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piscina e spiaggia fino ad esaurimento Intrattenimento e assistenza • Feel FRiend, vivi con i FRiend ogni momento della tua vacanza • Feel Energy, momenti di benessere insieme al Fitness FRiend PRO powered by Virgin Active • Feel Night, lasciati sorprendere dagli show serali dei nostri Friend</w:t>
      </w:r>
      <w:r>
        <w:rPr>
          <w:spacing w:val="-9"/>
        </w:rPr>
        <w:t> </w:t>
      </w:r>
      <w:r>
        <w:rPr/>
        <w:t>•</w:t>
      </w:r>
      <w:r>
        <w:rPr>
          <w:spacing w:val="-9"/>
        </w:rPr>
        <w:t> </w:t>
      </w:r>
      <w:r>
        <w:rPr/>
        <w:t>Feel</w:t>
      </w:r>
      <w:r>
        <w:rPr>
          <w:spacing w:val="-9"/>
        </w:rPr>
        <w:t> </w:t>
      </w:r>
      <w:r>
        <w:rPr/>
        <w:t>Young,</w:t>
      </w:r>
      <w:r>
        <w:rPr>
          <w:spacing w:val="-9"/>
        </w:rPr>
        <w:t> </w:t>
      </w:r>
      <w:r>
        <w:rPr/>
        <w:t>attività</w:t>
      </w:r>
      <w:r>
        <w:rPr>
          <w:spacing w:val="-9"/>
        </w:rPr>
        <w:t> </w:t>
      </w:r>
      <w:r>
        <w:rPr/>
        <w:t>divertenti</w:t>
      </w:r>
      <w:r>
        <w:rPr>
          <w:spacing w:val="-9"/>
        </w:rPr>
        <w:t> </w:t>
      </w:r>
      <w:r>
        <w:rPr/>
        <w:t>tra</w:t>
      </w:r>
      <w:r>
        <w:rPr>
          <w:spacing w:val="-9"/>
        </w:rPr>
        <w:t> </w:t>
      </w:r>
      <w:r>
        <w:rPr/>
        <w:t>fantasia,</w:t>
      </w:r>
      <w:r>
        <w:rPr>
          <w:spacing w:val="-9"/>
        </w:rPr>
        <w:t> </w:t>
      </w:r>
      <w:r>
        <w:rPr/>
        <w:t>scoperte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sorrisi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Kids</w:t>
      </w:r>
      <w:r>
        <w:rPr>
          <w:spacing w:val="-9"/>
        </w:rPr>
        <w:t> </w:t>
      </w:r>
      <w:r>
        <w:rPr/>
        <w:t>Lab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tanto</w:t>
      </w:r>
      <w:r>
        <w:rPr>
          <w:spacing w:val="-9"/>
        </w:rPr>
        <w:t> </w:t>
      </w:r>
      <w:r>
        <w:rPr/>
        <w:t>intrattenimento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teen</w:t>
      </w:r>
      <w:r>
        <w:rPr>
          <w:spacing w:val="-9"/>
        </w:rPr>
        <w:t> </w:t>
      </w:r>
      <w:r>
        <w:rPr/>
        <w:t>•</w:t>
      </w:r>
      <w:r>
        <w:rPr>
          <w:spacing w:val="-9"/>
        </w:rPr>
        <w:t> </w:t>
      </w:r>
      <w:r>
        <w:rPr/>
        <w:t>Music</w:t>
      </w:r>
      <w:r>
        <w:rPr>
          <w:spacing w:val="-9"/>
        </w:rPr>
        <w:t> </w:t>
      </w:r>
      <w:r>
        <w:rPr/>
        <w:t>FRiend</w:t>
      </w:r>
      <w:r>
        <w:rPr>
          <w:spacing w:val="-9"/>
        </w:rPr>
        <w:t> </w:t>
      </w:r>
      <w:r>
        <w:rPr/>
        <w:t>PRO,</w:t>
      </w:r>
      <w:r>
        <w:rPr>
          <w:spacing w:val="-9"/>
        </w:rPr>
        <w:t> </w:t>
      </w:r>
      <w:r>
        <w:rPr/>
        <w:t>divertiti e canta le hit del momento • SUP FRiend PRO, vivi l’emozione di scivolare sull’acqua in equilibrio sulla tavola • Aperitivo in Rosso, brinda con i tuoi nuovi amici! • Assistenza Francorosso</w:t>
      </w:r>
    </w:p>
    <w:p>
      <w:pPr>
        <w:pStyle w:val="BodyText"/>
        <w:spacing w:line="206" w:lineRule="auto"/>
        <w:ind w:left="100" w:right="3582"/>
      </w:pPr>
      <w:r>
        <w:rPr>
          <w:spacing w:val="-2"/>
        </w:rPr>
        <w:t>PER INFORMAZIONI E PRENOTAZIONI: 06.98378037 EMAIL </w:t>
      </w:r>
      <w:hyperlink r:id="rId14">
        <w:r>
          <w:rPr>
            <w:spacing w:val="-2"/>
          </w:rPr>
          <w:t>BOOKING@3ATOURS.COM</w:t>
        </w:r>
      </w:hyperlink>
      <w:r>
        <w:rPr>
          <w:spacing w:val="-2"/>
        </w:rPr>
        <w:t> </w:t>
      </w:r>
      <w:r>
        <w:rPr/>
        <w:t>DESCRITTIVI COMPLETI SU </w:t>
      </w:r>
      <w:hyperlink r:id="rId15">
        <w:r>
          <w:rPr/>
          <w:t>WWW.3ATOURS.COM</w:t>
        </w:r>
      </w:hyperlink>
    </w:p>
    <w:sectPr>
      <w:pgSz w:w="11910" w:h="16840"/>
      <w:pgMar w:header="652" w:footer="1829" w:top="1480" w:bottom="20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3440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6023040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2928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23552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64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638" w:right="2655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4" w:lineRule="exact"/>
      <w:ind w:right="74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69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2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2024-02-29T08:26:06Z</dcterms:created>
  <dcterms:modified xsi:type="dcterms:W3CDTF">2024-02-29T08:26:06Z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