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FFFFFF"/>
        </w:rPr>
        <w:t>CROCIERA</w:t>
      </w:r>
      <w:r>
        <w:rPr>
          <w:color w:val="FFFFFF"/>
          <w:spacing w:val="-4"/>
        </w:rPr>
        <w:t> </w:t>
      </w:r>
      <w:r>
        <w:rPr>
          <w:color w:val="FFFFFF"/>
        </w:rPr>
        <w:t>MSC</w:t>
      </w:r>
      <w:r>
        <w:rPr>
          <w:color w:val="FFFFFF"/>
          <w:spacing w:val="-2"/>
        </w:rPr>
        <w:t> DIVINA</w:t>
      </w:r>
    </w:p>
    <w:p>
      <w:pPr>
        <w:spacing w:before="232"/>
        <w:ind w:left="2" w:right="3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MYKONOS,</w:t>
      </w:r>
      <w:r>
        <w:rPr>
          <w:rFonts w:ascii="Georgia"/>
          <w:i/>
          <w:color w:val="FFFFFF"/>
          <w:spacing w:val="-2"/>
          <w:sz w:val="50"/>
        </w:rPr>
        <w:t> </w:t>
      </w:r>
      <w:r>
        <w:rPr>
          <w:rFonts w:ascii="Georgia"/>
          <w:i/>
          <w:color w:val="FFFFFF"/>
          <w:sz w:val="50"/>
        </w:rPr>
        <w:t>SANTORINI E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pacing w:val="-2"/>
          <w:sz w:val="50"/>
        </w:rPr>
        <w:t>SMIRNE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326"/>
        <w:rPr>
          <w:rFonts w:ascii="Georgia"/>
          <w:i/>
          <w:sz w:val="32"/>
        </w:rPr>
      </w:pPr>
    </w:p>
    <w:p>
      <w:pPr>
        <w:spacing w:before="0"/>
        <w:ind w:left="137" w:right="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F37025"/>
          <w:sz w:val="32"/>
        </w:rPr>
        <w:t>DAL</w:t>
      </w:r>
      <w:r>
        <w:rPr>
          <w:rFonts w:ascii="Futura PT"/>
          <w:b/>
          <w:color w:val="F37025"/>
          <w:spacing w:val="39"/>
          <w:sz w:val="32"/>
        </w:rPr>
        <w:t> </w:t>
      </w:r>
      <w:r>
        <w:rPr>
          <w:rFonts w:ascii="Futura PT"/>
          <w:b/>
          <w:color w:val="F37025"/>
          <w:sz w:val="32"/>
        </w:rPr>
        <w:t>16</w:t>
      </w:r>
      <w:r>
        <w:rPr>
          <w:rFonts w:ascii="Futura PT"/>
          <w:b/>
          <w:color w:val="F37025"/>
          <w:spacing w:val="40"/>
          <w:sz w:val="32"/>
        </w:rPr>
        <w:t> </w:t>
      </w:r>
      <w:r>
        <w:rPr>
          <w:rFonts w:ascii="Futura PT"/>
          <w:b/>
          <w:color w:val="F37025"/>
          <w:sz w:val="32"/>
        </w:rPr>
        <w:t>AL</w:t>
      </w:r>
      <w:r>
        <w:rPr>
          <w:rFonts w:ascii="Futura PT"/>
          <w:b/>
          <w:color w:val="F37025"/>
          <w:spacing w:val="40"/>
          <w:sz w:val="32"/>
        </w:rPr>
        <w:t> </w:t>
      </w:r>
      <w:r>
        <w:rPr>
          <w:rFonts w:ascii="Futura PT"/>
          <w:b/>
          <w:color w:val="F37025"/>
          <w:sz w:val="32"/>
        </w:rPr>
        <w:t>23</w:t>
      </w:r>
      <w:r>
        <w:rPr>
          <w:rFonts w:ascii="Futura PT"/>
          <w:b/>
          <w:color w:val="F37025"/>
          <w:spacing w:val="40"/>
          <w:sz w:val="32"/>
        </w:rPr>
        <w:t> </w:t>
      </w:r>
      <w:r>
        <w:rPr>
          <w:rFonts w:ascii="Futura PT"/>
          <w:b/>
          <w:color w:val="F37025"/>
          <w:sz w:val="32"/>
        </w:rPr>
        <w:t>AGOSTO</w:t>
      </w:r>
      <w:r>
        <w:rPr>
          <w:rFonts w:ascii="Futura PT"/>
          <w:b/>
          <w:color w:val="F37025"/>
          <w:spacing w:val="40"/>
          <w:sz w:val="32"/>
        </w:rPr>
        <w:t> </w:t>
      </w:r>
      <w:r>
        <w:rPr>
          <w:rFonts w:ascii="Futura PT"/>
          <w:b/>
          <w:color w:val="F37025"/>
          <w:spacing w:val="8"/>
          <w:sz w:val="32"/>
        </w:rPr>
        <w:t>2024</w:t>
      </w:r>
    </w:p>
    <w:p>
      <w:pPr>
        <w:spacing w:before="30"/>
        <w:ind w:left="137" w:right="0" w:firstLine="0"/>
        <w:jc w:val="left"/>
        <w:rPr>
          <w:rFonts w:ascii="Futura PT"/>
          <w:b/>
          <w:sz w:val="18"/>
        </w:rPr>
      </w:pPr>
      <w:r>
        <w:rPr>
          <w:rFonts w:ascii="Futura PT"/>
          <w:b/>
          <w:color w:val="F37025"/>
          <w:sz w:val="18"/>
        </w:rPr>
        <w:t>QUOTA</w:t>
      </w:r>
      <w:r>
        <w:rPr>
          <w:rFonts w:ascii="Futura PT"/>
          <w:b/>
          <w:color w:val="F37025"/>
          <w:spacing w:val="34"/>
          <w:sz w:val="18"/>
        </w:rPr>
        <w:t> </w:t>
      </w:r>
      <w:r>
        <w:rPr>
          <w:rFonts w:ascii="Futura PT"/>
          <w:b/>
          <w:color w:val="F37025"/>
          <w:sz w:val="18"/>
        </w:rPr>
        <w:t>SPECIALE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z w:val="18"/>
        </w:rPr>
        <w:t>VALIDA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z w:val="18"/>
        </w:rPr>
        <w:t>FINO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z w:val="18"/>
        </w:rPr>
        <w:t>AL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z w:val="18"/>
        </w:rPr>
        <w:t>30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z w:val="18"/>
        </w:rPr>
        <w:t>APRILE</w:t>
      </w:r>
      <w:r>
        <w:rPr>
          <w:rFonts w:ascii="Futura PT"/>
          <w:b/>
          <w:color w:val="F37025"/>
          <w:spacing w:val="37"/>
          <w:sz w:val="18"/>
        </w:rPr>
        <w:t> </w:t>
      </w:r>
      <w:r>
        <w:rPr>
          <w:rFonts w:ascii="Futura PT"/>
          <w:b/>
          <w:color w:val="F37025"/>
          <w:spacing w:val="-4"/>
          <w:sz w:val="18"/>
        </w:rPr>
        <w:t>2024</w:t>
      </w:r>
    </w:p>
    <w:p>
      <w:pPr>
        <w:pStyle w:val="BodyText"/>
        <w:spacing w:before="196"/>
        <w:rPr>
          <w:rFonts w:ascii="Futura PT"/>
          <w:b/>
        </w:rPr>
      </w:pPr>
    </w:p>
    <w:tbl>
      <w:tblPr>
        <w:tblW w:w="0" w:type="auto"/>
        <w:jc w:val="left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1451"/>
      </w:tblGrid>
      <w:tr>
        <w:trPr>
          <w:trHeight w:val="353" w:hRule="atLeast"/>
        </w:trPr>
        <w:tc>
          <w:tcPr>
            <w:tcW w:w="412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52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4"/>
              <w:ind w:left="6" w:right="9"/>
              <w:jc w:val="center"/>
              <w:rPr>
                <w:sz w:val="26"/>
              </w:rPr>
            </w:pPr>
            <w:r>
              <w:rPr>
                <w:color w:val="FFFFFF"/>
                <w:spacing w:val="-4"/>
                <w:w w:val="75"/>
                <w:sz w:val="26"/>
              </w:rPr>
              <w:t>1139</w:t>
            </w:r>
          </w:p>
        </w:tc>
      </w:tr>
      <w:tr>
        <w:trPr>
          <w:trHeight w:val="360" w:hRule="atLeast"/>
        </w:trPr>
        <w:tc>
          <w:tcPr>
            <w:tcW w:w="4121" w:type="dxa"/>
            <w:tcBorders>
              <w:left w:val="nil"/>
            </w:tcBorders>
          </w:tcPr>
          <w:p>
            <w:pPr>
              <w:pStyle w:val="TableParagraph"/>
              <w:spacing w:before="69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INTERNA</w:t>
            </w:r>
            <w:r>
              <w:rPr>
                <w:color w:val="FFFFFF"/>
                <w:spacing w:val="63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QUADRUPLA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DELUXE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ind w:left="6" w:right="9"/>
              <w:jc w:val="center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1159</w:t>
            </w:r>
          </w:p>
        </w:tc>
      </w:tr>
      <w:tr>
        <w:trPr>
          <w:trHeight w:val="348" w:hRule="atLeast"/>
        </w:trPr>
        <w:tc>
          <w:tcPr>
            <w:tcW w:w="4121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ESTERNA</w:t>
            </w:r>
            <w:r>
              <w:rPr>
                <w:color w:val="FFFFFF"/>
                <w:spacing w:val="25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FANTASTICA</w:t>
            </w:r>
            <w:r>
              <w:rPr>
                <w:color w:val="FFFFFF"/>
                <w:spacing w:val="26"/>
                <w:sz w:val="20"/>
              </w:rPr>
              <w:t> </w:t>
            </w:r>
            <w:r>
              <w:rPr>
                <w:color w:val="FFFFFF"/>
                <w:spacing w:val="-2"/>
                <w:w w:val="80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ind w:left="0" w:right="9"/>
              <w:jc w:val="center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1259</w:t>
            </w:r>
          </w:p>
        </w:tc>
      </w:tr>
      <w:tr>
        <w:trPr>
          <w:trHeight w:val="348" w:hRule="atLeast"/>
        </w:trPr>
        <w:tc>
          <w:tcPr>
            <w:tcW w:w="4121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BALCONE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QUADRUPLA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ind w:left="6" w:right="9"/>
              <w:jc w:val="center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1439</w:t>
            </w:r>
          </w:p>
        </w:tc>
      </w:tr>
      <w:tr>
        <w:trPr>
          <w:trHeight w:val="353" w:hRule="atLeast"/>
        </w:trPr>
        <w:tc>
          <w:tcPr>
            <w:tcW w:w="412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BALCONE</w:t>
            </w:r>
            <w:r>
              <w:rPr>
                <w:color w:val="FFFFFF"/>
                <w:spacing w:val="4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FANTASTICA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w w:val="85"/>
                <w:sz w:val="20"/>
              </w:rPr>
              <w:t>QUADRUPLA</w:t>
            </w:r>
            <w:r>
              <w:rPr>
                <w:color w:val="FFFFFF"/>
                <w:spacing w:val="5"/>
                <w:sz w:val="20"/>
              </w:rPr>
              <w:t> </w:t>
            </w:r>
            <w:r>
              <w:rPr>
                <w:color w:val="FFFFFF"/>
                <w:spacing w:val="-2"/>
                <w:w w:val="85"/>
                <w:sz w:val="20"/>
              </w:rPr>
              <w:t>DELUXE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ind w:left="6" w:right="9"/>
              <w:jc w:val="center"/>
              <w:rPr>
                <w:sz w:val="26"/>
              </w:rPr>
            </w:pPr>
            <w:r>
              <w:rPr>
                <w:color w:val="FFFFFF"/>
                <w:spacing w:val="-4"/>
                <w:sz w:val="26"/>
              </w:rPr>
              <w:t>1449</w:t>
            </w:r>
          </w:p>
        </w:tc>
      </w:tr>
    </w:tbl>
    <w:p>
      <w:pPr>
        <w:pStyle w:val="BodyText"/>
        <w:spacing w:before="225"/>
        <w:ind w:left="154"/>
      </w:pPr>
      <w:r>
        <w:rPr>
          <w:color w:val="FFFFFF"/>
          <w:w w:val="90"/>
        </w:rPr>
        <w:t>Prezzo</w:t>
      </w:r>
      <w:r>
        <w:rPr>
          <w:color w:val="FFFFFF"/>
          <w:spacing w:val="28"/>
        </w:rPr>
        <w:t> </w:t>
      </w:r>
      <w:r>
        <w:rPr>
          <w:color w:val="FFFFFF"/>
          <w:w w:val="90"/>
        </w:rPr>
        <w:t>per</w:t>
      </w:r>
      <w:r>
        <w:rPr>
          <w:color w:val="FFFFFF"/>
          <w:spacing w:val="28"/>
        </w:rPr>
        <w:t> </w:t>
      </w:r>
      <w:r>
        <w:rPr>
          <w:color w:val="FFFFFF"/>
          <w:spacing w:val="-2"/>
          <w:w w:val="90"/>
        </w:rPr>
        <w:t>persona</w:t>
      </w:r>
    </w:p>
    <w:p>
      <w:pPr>
        <w:pStyle w:val="BodyText"/>
        <w:spacing w:line="249" w:lineRule="auto" w:before="117"/>
        <w:ind w:left="154" w:right="2287"/>
      </w:pPr>
      <w:r>
        <w:rPr>
          <w:color w:val="FFFFFF"/>
        </w:rPr>
        <w:t>Quota </w:t>
      </w:r>
      <w:r>
        <w:rPr>
          <w:color w:val="FFFFFF"/>
          <w:w w:val="110"/>
        </w:rPr>
        <w:t>3°/4° </w:t>
      </w:r>
      <w:r>
        <w:rPr>
          <w:color w:val="FFFFFF"/>
        </w:rPr>
        <w:t>letto adulto balcone € 819 </w:t>
      </w:r>
      <w:r>
        <w:rPr>
          <w:color w:val="FFFFFF"/>
          <w:w w:val="165"/>
        </w:rPr>
        <w:t>|</w:t>
      </w:r>
      <w:r>
        <w:rPr>
          <w:color w:val="FFFFFF"/>
          <w:spacing w:val="-27"/>
          <w:w w:val="165"/>
        </w:rPr>
        <w:t> </w:t>
      </w:r>
      <w:r>
        <w:rPr>
          <w:color w:val="FFFFFF"/>
        </w:rPr>
        <w:t>Quota </w:t>
      </w:r>
      <w:r>
        <w:rPr>
          <w:color w:val="FFFFFF"/>
          <w:w w:val="110"/>
        </w:rPr>
        <w:t>3°/4° </w:t>
      </w:r>
      <w:r>
        <w:rPr>
          <w:color w:val="FFFFFF"/>
        </w:rPr>
        <w:t>letto adulto balcone DELUXE € </w:t>
      </w:r>
      <w:r>
        <w:rPr>
          <w:color w:val="FFFFFF"/>
        </w:rPr>
        <w:t>819 Quota </w:t>
      </w:r>
      <w:r>
        <w:rPr>
          <w:color w:val="FFFFFF"/>
          <w:w w:val="110"/>
        </w:rPr>
        <w:t>3°/4° </w:t>
      </w:r>
      <w:r>
        <w:rPr>
          <w:color w:val="FFFFFF"/>
        </w:rPr>
        <w:t>letto adulto interna € 669 </w:t>
      </w:r>
      <w:r>
        <w:rPr>
          <w:color w:val="FFFFFF"/>
          <w:w w:val="165"/>
        </w:rPr>
        <w:t>|</w:t>
      </w:r>
      <w:r>
        <w:rPr>
          <w:color w:val="FFFFFF"/>
          <w:spacing w:val="-15"/>
          <w:w w:val="165"/>
        </w:rPr>
        <w:t> </w:t>
      </w:r>
      <w:r>
        <w:rPr>
          <w:color w:val="FFFFFF"/>
        </w:rPr>
        <w:t>Quota </w:t>
      </w:r>
      <w:r>
        <w:rPr>
          <w:color w:val="FFFFFF"/>
          <w:w w:val="110"/>
        </w:rPr>
        <w:t>3°/4° </w:t>
      </w:r>
      <w:r>
        <w:rPr>
          <w:color w:val="FFFFFF"/>
        </w:rPr>
        <w:t>letto adulto interna DELUXE € 679</w:t>
      </w:r>
      <w:r>
        <w:rPr>
          <w:color w:val="FFFFFF"/>
          <w:spacing w:val="40"/>
        </w:rPr>
        <w:t> </w:t>
      </w:r>
      <w:r>
        <w:rPr>
          <w:color w:val="FFFFFF"/>
        </w:rPr>
        <w:t>Quota</w:t>
      </w:r>
      <w:r>
        <w:rPr>
          <w:color w:val="FFFFFF"/>
          <w:spacing w:val="32"/>
          <w:w w:val="110"/>
        </w:rPr>
        <w:t> </w:t>
      </w:r>
      <w:r>
        <w:rPr>
          <w:color w:val="FFFFFF"/>
          <w:w w:val="110"/>
        </w:rPr>
        <w:t>3°/4°</w:t>
      </w:r>
      <w:r>
        <w:rPr>
          <w:color w:val="FFFFFF"/>
          <w:spacing w:val="32"/>
          <w:w w:val="110"/>
        </w:rPr>
        <w:t> </w:t>
      </w:r>
      <w:r>
        <w:rPr>
          <w:color w:val="FFFFFF"/>
        </w:rPr>
        <w:t>letto</w:t>
      </w:r>
      <w:r>
        <w:rPr>
          <w:color w:val="FFFFFF"/>
          <w:spacing w:val="37"/>
        </w:rPr>
        <w:t> </w:t>
      </w:r>
      <w:r>
        <w:rPr>
          <w:color w:val="FFFFFF"/>
        </w:rPr>
        <w:t>adulto</w:t>
      </w:r>
      <w:r>
        <w:rPr>
          <w:color w:val="FFFFFF"/>
          <w:spacing w:val="37"/>
        </w:rPr>
        <w:t> </w:t>
      </w:r>
      <w:r>
        <w:rPr>
          <w:color w:val="FFFFFF"/>
        </w:rPr>
        <w:t>esterna</w:t>
      </w:r>
      <w:r>
        <w:rPr>
          <w:color w:val="FFFFFF"/>
          <w:spacing w:val="37"/>
        </w:rPr>
        <w:t> </w:t>
      </w:r>
      <w:r>
        <w:rPr>
          <w:color w:val="FFFFFF"/>
        </w:rPr>
        <w:t>€</w:t>
      </w:r>
      <w:r>
        <w:rPr>
          <w:color w:val="FFFFFF"/>
          <w:spacing w:val="37"/>
        </w:rPr>
        <w:t> </w:t>
      </w:r>
      <w:r>
        <w:rPr>
          <w:color w:val="FFFFFF"/>
        </w:rPr>
        <w:t>729</w:t>
      </w:r>
      <w:r>
        <w:rPr>
          <w:color w:val="FFFFFF"/>
          <w:w w:val="165"/>
        </w:rPr>
        <w:t> | </w:t>
      </w:r>
      <w:r>
        <w:rPr>
          <w:color w:val="FFFFFF"/>
        </w:rPr>
        <w:t>Quota</w:t>
      </w:r>
      <w:r>
        <w:rPr>
          <w:color w:val="FFFFFF"/>
          <w:spacing w:val="32"/>
          <w:w w:val="110"/>
        </w:rPr>
        <w:t> </w:t>
      </w:r>
      <w:r>
        <w:rPr>
          <w:color w:val="FFFFFF"/>
          <w:w w:val="110"/>
        </w:rPr>
        <w:t>3°/4°</w:t>
      </w:r>
      <w:r>
        <w:rPr>
          <w:color w:val="FFFFFF"/>
          <w:spacing w:val="32"/>
          <w:w w:val="110"/>
        </w:rPr>
        <w:t> </w:t>
      </w:r>
      <w:r>
        <w:rPr>
          <w:color w:val="FFFFFF"/>
        </w:rPr>
        <w:t>letto</w:t>
      </w:r>
      <w:r>
        <w:rPr>
          <w:color w:val="FFFFFF"/>
          <w:spacing w:val="37"/>
        </w:rPr>
        <w:t> </w:t>
      </w:r>
      <w:r>
        <w:rPr>
          <w:color w:val="FFFFFF"/>
        </w:rPr>
        <w:t>bambino</w:t>
      </w:r>
      <w:r>
        <w:rPr>
          <w:color w:val="FFFFFF"/>
          <w:spacing w:val="37"/>
        </w:rPr>
        <w:t> </w:t>
      </w:r>
      <w:r>
        <w:rPr>
          <w:color w:val="FFFFFF"/>
        </w:rPr>
        <w:t>€</w:t>
      </w:r>
      <w:r>
        <w:rPr>
          <w:color w:val="FFFFFF"/>
          <w:spacing w:val="37"/>
        </w:rPr>
        <w:t> </w:t>
      </w:r>
      <w:r>
        <w:rPr>
          <w:color w:val="FFFFFF"/>
        </w:rPr>
        <w:t>499</w:t>
      </w:r>
    </w:p>
    <w:p>
      <w:pPr>
        <w:pStyle w:val="BodyText"/>
        <w:spacing w:before="32"/>
      </w:pPr>
    </w:p>
    <w:p>
      <w:pPr>
        <w:spacing w:after="0"/>
        <w:sectPr>
          <w:type w:val="continuous"/>
          <w:pgSz w:w="11910" w:h="16840"/>
          <w:pgMar w:top="1780" w:bottom="0" w:left="600" w:right="580"/>
        </w:sectPr>
      </w:pPr>
    </w:p>
    <w:p>
      <w:pPr>
        <w:spacing w:line="204" w:lineRule="exact" w:before="100"/>
        <w:ind w:left="154" w:right="0" w:firstLine="0"/>
        <w:jc w:val="left"/>
        <w:rPr>
          <w:sz w:val="18"/>
        </w:rPr>
      </w:pPr>
      <w:r>
        <w:rPr>
          <w:color w:val="FFFFFF"/>
          <w:spacing w:val="-2"/>
          <w:w w:val="90"/>
          <w:sz w:val="18"/>
        </w:rPr>
        <w:t>LA</w:t>
      </w:r>
      <w:r>
        <w:rPr>
          <w:color w:val="FFFFFF"/>
          <w:spacing w:val="-7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QUOTA</w:t>
      </w:r>
      <w:r>
        <w:rPr>
          <w:color w:val="FFFFFF"/>
          <w:spacing w:val="-6"/>
          <w:w w:val="90"/>
          <w:sz w:val="18"/>
        </w:rPr>
        <w:t> </w:t>
      </w:r>
      <w:r>
        <w:rPr>
          <w:color w:val="FFFFFF"/>
          <w:spacing w:val="-2"/>
          <w:w w:val="90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0" w:lineRule="auto" w:before="5" w:after="0"/>
        <w:ind w:left="514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 in cabina e categoria scelta con imbarco a </w:t>
      </w:r>
      <w:r>
        <w:rPr>
          <w:color w:val="FFFFFF"/>
          <w:spacing w:val="-4"/>
          <w:sz w:val="20"/>
        </w:rPr>
        <w:t>CIVITAVECCHIA.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0" w:lineRule="auto" w:before="0" w:after="0"/>
        <w:ind w:left="514" w:right="38" w:hanging="360"/>
        <w:jc w:val="left"/>
        <w:rPr>
          <w:sz w:val="20"/>
        </w:rPr>
      </w:pPr>
      <w:r>
        <w:rPr>
          <w:color w:val="FFFFFF"/>
          <w:spacing w:val="-6"/>
          <w:sz w:val="20"/>
        </w:rPr>
        <w:t>Pensione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completa,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con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piatti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gourmet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nei</w:t>
      </w:r>
      <w:r>
        <w:rPr>
          <w:color w:val="FFFFFF"/>
          <w:spacing w:val="37"/>
          <w:sz w:val="20"/>
        </w:rPr>
        <w:t> </w:t>
      </w:r>
      <w:r>
        <w:rPr>
          <w:color w:val="FFFFFF"/>
          <w:spacing w:val="-6"/>
          <w:sz w:val="20"/>
        </w:rPr>
        <w:t>Ristoranti </w:t>
      </w:r>
      <w:r>
        <w:rPr>
          <w:color w:val="FFFFFF"/>
          <w:w w:val="90"/>
          <w:sz w:val="20"/>
        </w:rPr>
        <w:t>Principali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cucina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mediterranea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internazionale</w:t>
      </w:r>
      <w:r>
        <w:rPr>
          <w:color w:val="FFFFFF"/>
          <w:spacing w:val="-11"/>
          <w:w w:val="90"/>
          <w:sz w:val="20"/>
        </w:rPr>
        <w:t> </w:t>
      </w:r>
      <w:r>
        <w:rPr>
          <w:color w:val="FFFFFF"/>
          <w:w w:val="90"/>
          <w:sz w:val="20"/>
        </w:rPr>
        <w:t>al</w:t>
      </w:r>
      <w:r>
        <w:rPr>
          <w:color w:val="FFFFFF"/>
          <w:spacing w:val="-12"/>
          <w:w w:val="90"/>
          <w:sz w:val="20"/>
        </w:rPr>
        <w:t> </w:t>
      </w:r>
      <w:r>
        <w:rPr>
          <w:color w:val="FFFFFF"/>
          <w:w w:val="90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16" w:lineRule="exact" w:before="0" w:after="0"/>
        <w:ind w:left="513" w:right="0" w:hanging="359"/>
        <w:jc w:val="left"/>
        <w:rPr>
          <w:sz w:val="20"/>
        </w:rPr>
      </w:pPr>
      <w:r>
        <w:rPr>
          <w:color w:val="FFFFFF"/>
          <w:w w:val="80"/>
          <w:sz w:val="20"/>
        </w:rPr>
        <w:t>Tasse</w:t>
      </w:r>
      <w:r>
        <w:rPr>
          <w:color w:val="FFFFFF"/>
          <w:spacing w:val="-6"/>
          <w:sz w:val="20"/>
        </w:rPr>
        <w:t> </w:t>
      </w:r>
      <w:r>
        <w:rPr>
          <w:color w:val="FFFFFF"/>
          <w:w w:val="80"/>
          <w:sz w:val="20"/>
        </w:rPr>
        <w:t>Portuali</w:t>
      </w:r>
      <w:r>
        <w:rPr>
          <w:color w:val="FFFFFF"/>
          <w:spacing w:val="-5"/>
          <w:sz w:val="20"/>
        </w:rPr>
        <w:t> </w:t>
      </w:r>
      <w:r>
        <w:rPr>
          <w:color w:val="FFFFFF"/>
          <w:spacing w:val="-2"/>
          <w:w w:val="80"/>
          <w:sz w:val="20"/>
        </w:rPr>
        <w:t>€180,00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20" w:lineRule="exact" w:before="0" w:after="0"/>
        <w:ind w:left="51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Spettacoli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teatrali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in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stile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Broadway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musica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dal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vivo.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20" w:lineRule="exact" w:before="0" w:after="0"/>
        <w:ind w:left="513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5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Kids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Club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–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distinti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per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fasce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di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età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(1-17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anni).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30" w:lineRule="auto" w:before="1" w:after="0"/>
        <w:ind w:left="514" w:right="38" w:hanging="360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Piscine,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strutture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sportive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all’aperto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palestra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con</w:t>
      </w:r>
      <w:r>
        <w:rPr>
          <w:color w:val="FFFFFF"/>
          <w:spacing w:val="-5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accesso </w:t>
      </w:r>
      <w:r>
        <w:rPr>
          <w:color w:val="FFFFFF"/>
          <w:spacing w:val="-2"/>
          <w:sz w:val="20"/>
        </w:rPr>
        <w:t>libero.</w:t>
      </w:r>
    </w:p>
    <w:p>
      <w:pPr>
        <w:spacing w:line="204" w:lineRule="exact" w:before="100"/>
        <w:ind w:left="154" w:right="0" w:firstLine="0"/>
        <w:jc w:val="left"/>
        <w:rPr>
          <w:sz w:val="18"/>
        </w:rPr>
      </w:pPr>
      <w:r>
        <w:rPr/>
        <w:br w:type="column"/>
      </w:r>
      <w:r>
        <w:rPr>
          <w:color w:val="FFFFFF"/>
          <w:w w:val="90"/>
          <w:sz w:val="18"/>
        </w:rPr>
        <w:t>LA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QUOTA</w:t>
      </w:r>
      <w:r>
        <w:rPr>
          <w:color w:val="FFFFFF"/>
          <w:spacing w:val="-2"/>
          <w:sz w:val="18"/>
        </w:rPr>
        <w:t> </w:t>
      </w:r>
      <w:r>
        <w:rPr>
          <w:color w:val="FFFFFF"/>
          <w:w w:val="90"/>
          <w:sz w:val="18"/>
        </w:rPr>
        <w:t>NON</w:t>
      </w:r>
      <w:r>
        <w:rPr>
          <w:color w:val="FFFFFF"/>
          <w:spacing w:val="-2"/>
          <w:sz w:val="18"/>
        </w:rPr>
        <w:t> </w:t>
      </w:r>
      <w:r>
        <w:rPr>
          <w:color w:val="FFFFFF"/>
          <w:spacing w:val="-2"/>
          <w:w w:val="90"/>
          <w:sz w:val="18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28" w:lineRule="auto" w:before="7" w:after="0"/>
        <w:ind w:left="514" w:right="100" w:hanging="360"/>
        <w:jc w:val="both"/>
        <w:rPr>
          <w:sz w:val="20"/>
        </w:rPr>
      </w:pPr>
      <w:r>
        <w:rPr>
          <w:color w:val="FFFFFF"/>
          <w:sz w:val="20"/>
        </w:rPr>
        <w:t>Quote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di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Servizio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€84,00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obbligatorie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da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pre</w:t>
      </w:r>
      <w:r>
        <w:rPr>
          <w:color w:val="FFFFFF"/>
          <w:spacing w:val="-11"/>
          <w:sz w:val="20"/>
        </w:rPr>
        <w:t> </w:t>
      </w:r>
      <w:r>
        <w:rPr>
          <w:color w:val="FFFFFF"/>
          <w:sz w:val="20"/>
        </w:rPr>
        <w:t>pagare; </w:t>
      </w:r>
      <w:r>
        <w:rPr>
          <w:color w:val="FFFFFF"/>
          <w:w w:val="90"/>
          <w:sz w:val="20"/>
        </w:rPr>
        <w:t>Assicurazione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medico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bagaglio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w w:val="90"/>
          <w:sz w:val="20"/>
        </w:rPr>
        <w:t>annullamento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obbligatoria </w:t>
      </w:r>
      <w:r>
        <w:rPr>
          <w:color w:val="FFFFFF"/>
          <w:spacing w:val="-4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16" w:lineRule="exact" w:before="0" w:after="0"/>
        <w:ind w:left="513" w:right="0" w:hanging="359"/>
        <w:jc w:val="both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4" w:val="left" w:leader="none"/>
        </w:tabs>
        <w:spacing w:line="228" w:lineRule="auto" w:before="5" w:after="0"/>
        <w:ind w:left="514" w:right="197" w:hanging="360"/>
        <w:jc w:val="both"/>
        <w:rPr>
          <w:sz w:val="20"/>
        </w:rPr>
      </w:pPr>
      <w:r>
        <w:rPr>
          <w:color w:val="FFFFFF"/>
          <w:spacing w:val="-6"/>
          <w:sz w:val="20"/>
        </w:rPr>
        <w:t>Extra</w:t>
      </w:r>
      <w:r>
        <w:rPr>
          <w:color w:val="FFFFFF"/>
          <w:spacing w:val="-6"/>
          <w:sz w:val="20"/>
        </w:rPr>
        <w:t> 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tutto</w:t>
      </w:r>
      <w:r>
        <w:rPr>
          <w:color w:val="FFFFFF"/>
          <w:spacing w:val="-6"/>
          <w:sz w:val="20"/>
        </w:rPr>
        <w:t> quanto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non</w:t>
      </w:r>
      <w:r>
        <w:rPr>
          <w:color w:val="FFFFFF"/>
          <w:spacing w:val="-6"/>
          <w:sz w:val="20"/>
        </w:rPr>
        <w:t> espressamente</w:t>
      </w:r>
      <w:r>
        <w:rPr>
          <w:color w:val="FFFFFF"/>
          <w:spacing w:val="-7"/>
          <w:sz w:val="20"/>
        </w:rPr>
        <w:t> </w:t>
      </w:r>
      <w:r>
        <w:rPr>
          <w:color w:val="FFFFFF"/>
          <w:spacing w:val="-6"/>
          <w:sz w:val="20"/>
        </w:rPr>
        <w:t>indicato</w:t>
      </w:r>
      <w:r>
        <w:rPr>
          <w:color w:val="FFFFFF"/>
          <w:spacing w:val="-6"/>
          <w:sz w:val="20"/>
        </w:rPr>
        <w:t> </w:t>
      </w:r>
      <w:r>
        <w:rPr>
          <w:color w:val="FFFFFF"/>
          <w:spacing w:val="-6"/>
          <w:sz w:val="20"/>
        </w:rPr>
        <w:t>nella </w:t>
      </w:r>
      <w:r>
        <w:rPr>
          <w:color w:val="FFFFFF"/>
          <w:sz w:val="20"/>
        </w:rPr>
        <w:t>“Quota</w:t>
      </w:r>
      <w:r>
        <w:rPr>
          <w:color w:val="FFFFFF"/>
          <w:spacing w:val="-17"/>
          <w:sz w:val="20"/>
        </w:rPr>
        <w:t> </w:t>
      </w:r>
      <w:r>
        <w:rPr>
          <w:color w:val="FFFFFF"/>
          <w:sz w:val="20"/>
        </w:rPr>
        <w:t>comprende”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21" w:lineRule="exact" w:before="0" w:after="0"/>
        <w:ind w:left="513" w:right="0" w:hanging="359"/>
        <w:jc w:val="both"/>
        <w:rPr>
          <w:sz w:val="20"/>
        </w:rPr>
      </w:pPr>
      <w:r>
        <w:rPr>
          <w:color w:val="FFFFFF"/>
          <w:spacing w:val="-2"/>
          <w:w w:val="95"/>
          <w:sz w:val="20"/>
        </w:rPr>
        <w:t>Escursioni</w:t>
      </w:r>
    </w:p>
    <w:p>
      <w:pPr>
        <w:spacing w:after="0" w:line="221" w:lineRule="exact"/>
        <w:jc w:val="both"/>
        <w:rPr>
          <w:sz w:val="20"/>
        </w:rPr>
        <w:sectPr>
          <w:type w:val="continuous"/>
          <w:pgSz w:w="11910" w:h="16840"/>
          <w:pgMar w:top="1780" w:bottom="0" w:left="600" w:right="580"/>
          <w:cols w:num="2" w:equalWidth="0">
            <w:col w:w="5144" w:space="372"/>
            <w:col w:w="5214"/>
          </w:cols>
        </w:sectPr>
      </w:pP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4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299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98234"/>
                            <a:ext cx="7560309" cy="5394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394325">
                                <a:moveTo>
                                  <a:pt x="0" y="0"/>
                                </a:moveTo>
                                <a:lnTo>
                                  <a:pt x="0" y="5393755"/>
                                </a:lnTo>
                                <a:lnTo>
                                  <a:pt x="7560005" y="5393755"/>
                                </a:lnTo>
                                <a:lnTo>
                                  <a:pt x="7560005" y="2180252"/>
                                </a:lnTo>
                                <a:lnTo>
                                  <a:pt x="7454073" y="2160555"/>
                                </a:lnTo>
                                <a:lnTo>
                                  <a:pt x="7354950" y="2140751"/>
                                </a:lnTo>
                                <a:lnTo>
                                  <a:pt x="7256738" y="2119767"/>
                                </a:lnTo>
                                <a:lnTo>
                                  <a:pt x="7159484" y="2097580"/>
                                </a:lnTo>
                                <a:lnTo>
                                  <a:pt x="7063235" y="2074169"/>
                                </a:lnTo>
                                <a:lnTo>
                                  <a:pt x="6968040" y="2049511"/>
                                </a:lnTo>
                                <a:lnTo>
                                  <a:pt x="6873947" y="2023585"/>
                                </a:lnTo>
                                <a:lnTo>
                                  <a:pt x="6781003" y="1996368"/>
                                </a:lnTo>
                                <a:lnTo>
                                  <a:pt x="6689256" y="1967839"/>
                                </a:lnTo>
                                <a:lnTo>
                                  <a:pt x="6598755" y="1937976"/>
                                </a:lnTo>
                                <a:lnTo>
                                  <a:pt x="6553986" y="1922537"/>
                                </a:lnTo>
                                <a:lnTo>
                                  <a:pt x="6509547" y="1906756"/>
                                </a:lnTo>
                                <a:lnTo>
                                  <a:pt x="6465443" y="1890631"/>
                                </a:lnTo>
                                <a:lnTo>
                                  <a:pt x="6421680" y="1874159"/>
                                </a:lnTo>
                                <a:lnTo>
                                  <a:pt x="6378265" y="1857336"/>
                                </a:lnTo>
                                <a:lnTo>
                                  <a:pt x="6335202" y="1840161"/>
                                </a:lnTo>
                                <a:lnTo>
                                  <a:pt x="6292499" y="1822630"/>
                                </a:lnTo>
                                <a:lnTo>
                                  <a:pt x="6250161" y="1804741"/>
                                </a:lnTo>
                                <a:lnTo>
                                  <a:pt x="6208195" y="1786490"/>
                                </a:lnTo>
                                <a:lnTo>
                                  <a:pt x="6166605" y="1767876"/>
                                </a:lnTo>
                                <a:lnTo>
                                  <a:pt x="6125399" y="1748896"/>
                                </a:lnTo>
                                <a:lnTo>
                                  <a:pt x="6084582" y="1729546"/>
                                </a:lnTo>
                                <a:lnTo>
                                  <a:pt x="6044160" y="1709824"/>
                                </a:lnTo>
                                <a:lnTo>
                                  <a:pt x="6004139" y="1689728"/>
                                </a:lnTo>
                                <a:lnTo>
                                  <a:pt x="5749768" y="1572636"/>
                                </a:lnTo>
                                <a:lnTo>
                                  <a:pt x="5497466" y="1460813"/>
                                </a:lnTo>
                                <a:lnTo>
                                  <a:pt x="5247365" y="1354139"/>
                                </a:lnTo>
                                <a:lnTo>
                                  <a:pt x="4999596" y="1252494"/>
                                </a:lnTo>
                                <a:lnTo>
                                  <a:pt x="4693362" y="1132325"/>
                                </a:lnTo>
                                <a:lnTo>
                                  <a:pt x="4391231" y="1019592"/>
                                </a:lnTo>
                                <a:lnTo>
                                  <a:pt x="4093458" y="914060"/>
                                </a:lnTo>
                                <a:lnTo>
                                  <a:pt x="3800298" y="815495"/>
                                </a:lnTo>
                                <a:lnTo>
                                  <a:pt x="3512007" y="723661"/>
                                </a:lnTo>
                                <a:lnTo>
                                  <a:pt x="3228840" y="638326"/>
                                </a:lnTo>
                                <a:lnTo>
                                  <a:pt x="2896163" y="544170"/>
                                </a:lnTo>
                                <a:lnTo>
                                  <a:pt x="2571674" y="458628"/>
                                </a:lnTo>
                                <a:lnTo>
                                  <a:pt x="2255815" y="381295"/>
                                </a:lnTo>
                                <a:lnTo>
                                  <a:pt x="1949026" y="311766"/>
                                </a:lnTo>
                                <a:lnTo>
                                  <a:pt x="1651748" y="249637"/>
                                </a:lnTo>
                                <a:lnTo>
                                  <a:pt x="1317535" y="185963"/>
                                </a:lnTo>
                                <a:lnTo>
                                  <a:pt x="997570" y="131166"/>
                                </a:lnTo>
                                <a:lnTo>
                                  <a:pt x="692554" y="84602"/>
                                </a:lnTo>
                                <a:lnTo>
                                  <a:pt x="403188" y="45627"/>
                                </a:lnTo>
                                <a:lnTo>
                                  <a:pt x="92545" y="9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561991"/>
                            <a:ext cx="3834129" cy="601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4129" h="601980">
                                <a:moveTo>
                                  <a:pt x="34797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1611"/>
                                </a:lnTo>
                                <a:lnTo>
                                  <a:pt x="3479786" y="601611"/>
                                </a:lnTo>
                                <a:lnTo>
                                  <a:pt x="3532130" y="598350"/>
                                </a:lnTo>
                                <a:lnTo>
                                  <a:pt x="3582089" y="588876"/>
                                </a:lnTo>
                                <a:lnTo>
                                  <a:pt x="3629115" y="573654"/>
                                </a:lnTo>
                                <a:lnTo>
                                  <a:pt x="3672661" y="553150"/>
                                </a:lnTo>
                                <a:lnTo>
                                  <a:pt x="3712178" y="527830"/>
                                </a:lnTo>
                                <a:lnTo>
                                  <a:pt x="3747119" y="498157"/>
                                </a:lnTo>
                                <a:lnTo>
                                  <a:pt x="3776936" y="464598"/>
                                </a:lnTo>
                                <a:lnTo>
                                  <a:pt x="3801080" y="427617"/>
                                </a:lnTo>
                                <a:lnTo>
                                  <a:pt x="3819004" y="387680"/>
                                </a:lnTo>
                                <a:lnTo>
                                  <a:pt x="3830161" y="345252"/>
                                </a:lnTo>
                                <a:lnTo>
                                  <a:pt x="3834001" y="300799"/>
                                </a:lnTo>
                                <a:lnTo>
                                  <a:pt x="3830161" y="256349"/>
                                </a:lnTo>
                                <a:lnTo>
                                  <a:pt x="3819004" y="213924"/>
                                </a:lnTo>
                                <a:lnTo>
                                  <a:pt x="3801080" y="173989"/>
                                </a:lnTo>
                                <a:lnTo>
                                  <a:pt x="3776936" y="137010"/>
                                </a:lnTo>
                                <a:lnTo>
                                  <a:pt x="3747119" y="103452"/>
                                </a:lnTo>
                                <a:lnTo>
                                  <a:pt x="3712178" y="73780"/>
                                </a:lnTo>
                                <a:lnTo>
                                  <a:pt x="3672661" y="48460"/>
                                </a:lnTo>
                                <a:lnTo>
                                  <a:pt x="3629115" y="27956"/>
                                </a:lnTo>
                                <a:lnTo>
                                  <a:pt x="3582089" y="12735"/>
                                </a:lnTo>
                                <a:lnTo>
                                  <a:pt x="3532130" y="3261"/>
                                </a:lnTo>
                                <a:lnTo>
                                  <a:pt x="3479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5999" y="3744901"/>
                            <a:ext cx="2311399" cy="1612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395998" y="3744899"/>
                            <a:ext cx="2311400" cy="161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1612900">
                                <a:moveTo>
                                  <a:pt x="0" y="1612900"/>
                                </a:moveTo>
                                <a:lnTo>
                                  <a:pt x="2311400" y="1612900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2900"/>
                                </a:lnTo>
                                <a:close/>
                              </a:path>
                            </a:pathLst>
                          </a:custGeom>
                          <a:ln w="381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61457" y="5613339"/>
                            <a:ext cx="1142684" cy="1142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89827" y="6574497"/>
                            <a:ext cx="842403" cy="4195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68333" y="357759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52448" y="1238364"/>
                            <a:ext cx="5313045" cy="1019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3045" h="1019810">
                                <a:moveTo>
                                  <a:pt x="53126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9555"/>
                                </a:lnTo>
                                <a:lnTo>
                                  <a:pt x="5312663" y="1019555"/>
                                </a:lnTo>
                                <a:lnTo>
                                  <a:pt x="5312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3pt;margin-top:.001015pt;width:599.3pt;height:841.9pt;mso-position-horizontal-relative:page;mso-position-vertical-relative:page;z-index:-15789056" id="docshapegroup1" coordorigin="0,0" coordsize="11986,16838">
                <v:shape style="position:absolute;left:0;top:0;width:11906;height:9921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43;width:11906;height:8495" id="docshape5" coordorigin="0,8344" coordsize="11906,8495" path="m0,8344l0,16838,11906,16838,11906,11777,11739,11746,11583,11715,11428,11682,11275,11647,11123,11610,10973,11571,10825,11530,10679,11488,10534,11443,10392,11396,10321,11371,10251,11346,10182,11321,10113,11295,10045,11269,9977,11242,9909,11214,9843,11186,9777,11157,9711,11128,9646,11098,9582,11067,9518,11036,9455,11005,9055,10820,8657,10644,8264,10476,7873,10316,7391,10127,6915,9949,6446,9783,5985,9628,5531,9483,5085,9349,4561,9201,4050,9066,3552,8944,3069,8835,2601,8737,2075,8637,1571,8550,1091,8477,635,8416,146,8359,0,8344xe" filled="true" fillcolor="#f37025" stroked="false">
                  <v:path arrowok="t"/>
                  <v:fill type="solid"/>
                </v:shape>
                <v:shape style="position:absolute;left:0;top:8759;width:6038;height:948" id="docshape6" coordorigin="0,8759" coordsize="6038,948" path="m5480,8759l0,8759,0,9706,5480,9706,5562,9701,5641,9686,5715,9662,5784,9630,5846,9590,5901,9544,5948,9491,5986,9432,6014,9370,6032,9303,6038,9233,6032,9163,6014,9096,5986,9033,5948,8975,5901,8922,5846,8875,5784,8835,5715,8803,5641,8779,5562,8764,5480,8759xe" filled="true" fillcolor="#ffffff" stroked="false">
                  <v:path arrowok="t"/>
                  <v:fill type="solid"/>
                </v:shape>
                <v:shape style="position:absolute;left:623;top:5897;width:3640;height:2540" type="#_x0000_t75" id="docshape7" stroked="false">
                  <v:imagedata r:id="rId6" o:title=""/>
                </v:shape>
                <v:rect style="position:absolute;left:623;top:5897;width:3640;height:2540" id="docshape8" filled="false" stroked="true" strokeweight="3pt" strokecolor="#ffffff">
                  <v:stroke dashstyle="solid"/>
                </v:rect>
                <v:shape style="position:absolute;left:8443;top:8839;width:1800;height:1800" type="#_x0000_t75" id="docshape9" stroked="false">
                  <v:imagedata r:id="rId7" o:title=""/>
                </v:shape>
                <v:shape style="position:absolute;left:10220;top:10353;width:1327;height:661" type="#_x0000_t75" id="docshape10" stroked="false">
                  <v:imagedata r:id="rId8" o:title=""/>
                </v:shape>
                <v:rect style="position:absolute;left:4359;top:563;width:3212;height:1232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814;top:1950;width:8367;height:1606" id="docshape13" filled="true" fillcolor="#000000" stroked="false">
                  <v:fill opacity="49152f" type="solid"/>
                </v:rect>
                <w10:wrap type="none"/>
              </v:group>
            </w:pict>
          </mc:Fallback>
        </mc:AlternateConten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7"/>
        <w:rPr>
          <w:sz w:val="16"/>
        </w:rPr>
      </w:pPr>
    </w:p>
    <w:p>
      <w:pPr>
        <w:spacing w:before="0"/>
        <w:ind w:left="137" w:right="0" w:firstLine="0"/>
        <w:jc w:val="left"/>
        <w:rPr>
          <w:sz w:val="16"/>
        </w:rPr>
      </w:pPr>
      <w:r>
        <w:rPr>
          <w:color w:val="FFFFFF"/>
          <w:spacing w:val="-2"/>
          <w:sz w:val="16"/>
        </w:rPr>
        <w:t>3AMSC24</w:t>
      </w:r>
    </w:p>
    <w:sectPr>
      <w:type w:val="continuous"/>
      <w:pgSz w:w="11910" w:h="16840"/>
      <w:pgMar w:top="1780" w:bottom="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14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8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0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3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5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1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right="3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3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2024-03-27T09:00:45Z</dcterms:created>
  <dcterms:modified xsi:type="dcterms:W3CDTF">2024-03-27T09:00:45Z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2024-03-27T00:00:00Z</vt:filetime>
  </property>
  <property fmtid="{D5CDD505-2E9C-101B-9397-08002B2CF9AE}" pid="5" name="Producer">
    <vt:lpwstr>Adobe PDF Library 17.0</vt:lpwstr>
  </property>
</Properties>
</file>