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24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223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2016556</wp:posOffset>
                </wp:positionH>
                <wp:positionV relativeFrom="paragraph">
                  <wp:posOffset>326085</wp:posOffset>
                </wp:positionV>
                <wp:extent cx="3420110" cy="690880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3420110" cy="6908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45" w:lineRule="exact" w:before="0"/>
                              <w:ind w:left="0" w:right="88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2"/>
                              </w:rPr>
                              <w:t>ZETA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2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2"/>
                              </w:rPr>
                              <w:t>CLUB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2"/>
                              </w:rPr>
                              <w:t>ALICUDI</w:t>
                            </w:r>
                          </w:p>
                          <w:p>
                            <w:pPr>
                              <w:spacing w:line="429" w:lineRule="exact" w:before="0"/>
                              <w:ind w:left="0" w:right="88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SICILIA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8"/>
                              </w:rPr>
                              <w:t>SCIACCA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38"/>
                              </w:rPr>
                              <w:t>(AG)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58.783997pt;margin-top:25.676001pt;width:269.3pt;height:54.4pt;mso-position-horizontal-relative:page;mso-position-vertical-relative:paragraph;z-index:-15728640;mso-wrap-distance-left:0;mso-wrap-distance-right:0" type="#_x0000_t202" id="docshape1" filled="true" fillcolor="#000000" stroked="false">
                <v:textbox inset="0,0,0,0">
                  <w:txbxContent>
                    <w:p>
                      <w:pPr>
                        <w:spacing w:line="545" w:lineRule="exact" w:before="0"/>
                        <w:ind w:left="0" w:right="88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2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2"/>
                        </w:rPr>
                        <w:t>ZETA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2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2"/>
                        </w:rPr>
                        <w:t>CLUB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2"/>
                        </w:rPr>
                        <w:t>ALICUDI</w:t>
                      </w:r>
                    </w:p>
                    <w:p>
                      <w:pPr>
                        <w:spacing w:line="429" w:lineRule="exact" w:before="0"/>
                        <w:ind w:left="0" w:right="88" w:firstLine="0"/>
                        <w:jc w:val="center"/>
                        <w:rPr>
                          <w:rFonts w:ascii="Georgia"/>
                          <w:i/>
                          <w:color w:val="000000"/>
                          <w:sz w:val="3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SICILIA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8"/>
                        </w:rPr>
                        <w:t>SCIACCA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3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38"/>
                        </w:rPr>
                        <w:t>(AG)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spacing w:before="305"/>
        <w:rPr>
          <w:rFonts w:ascii="Futura Bold"/>
          <w:b/>
          <w:sz w:val="28"/>
        </w:rPr>
      </w:pPr>
    </w:p>
    <w:p>
      <w:pPr>
        <w:spacing w:before="0"/>
        <w:ind w:left="561" w:right="0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MAGGIO</w:t>
      </w:r>
      <w:r>
        <w:rPr>
          <w:rFonts w:ascii="Futura PT"/>
          <w:b/>
          <w:color w:val="FFFFFF"/>
          <w:spacing w:val="14"/>
          <w:sz w:val="28"/>
        </w:rPr>
        <w:t> </w:t>
      </w:r>
      <w:r>
        <w:rPr>
          <w:rFonts w:ascii="Futura PT"/>
          <w:b/>
          <w:color w:val="FFFFFF"/>
          <w:sz w:val="28"/>
        </w:rPr>
        <w:t>-</w:t>
      </w:r>
      <w:r>
        <w:rPr>
          <w:rFonts w:ascii="Futura PT"/>
          <w:b/>
          <w:color w:val="FFFFFF"/>
          <w:spacing w:val="15"/>
          <w:sz w:val="28"/>
        </w:rPr>
        <w:t> </w:t>
      </w:r>
      <w:r>
        <w:rPr>
          <w:rFonts w:ascii="Futura PT"/>
          <w:b/>
          <w:color w:val="FFFFFF"/>
          <w:sz w:val="28"/>
        </w:rPr>
        <w:t>SETTEMBRE</w:t>
      </w:r>
      <w:r>
        <w:rPr>
          <w:rFonts w:ascii="Futura PT"/>
          <w:b/>
          <w:color w:val="FFFFFF"/>
          <w:spacing w:val="15"/>
          <w:sz w:val="28"/>
        </w:rPr>
        <w:t> </w:t>
      </w:r>
      <w:r>
        <w:rPr>
          <w:rFonts w:ascii="Futura PT"/>
          <w:b/>
          <w:color w:val="FFFFFF"/>
          <w:spacing w:val="-4"/>
          <w:sz w:val="28"/>
        </w:rPr>
        <w:t>2024</w:t>
      </w:r>
    </w:p>
    <w:p>
      <w:pPr>
        <w:pStyle w:val="BodyText"/>
        <w:spacing w:before="78"/>
        <w:rPr>
          <w:rFonts w:ascii="Futura PT"/>
          <w:b/>
          <w:sz w:val="28"/>
        </w:rPr>
      </w:pPr>
    </w:p>
    <w:p>
      <w:pPr>
        <w:spacing w:line="180" w:lineRule="auto" w:before="0"/>
        <w:ind w:left="4561" w:right="3999" w:firstLine="0"/>
        <w:jc w:val="center"/>
        <w:rPr>
          <w:rFonts w:ascii="Futura PT" w:hAnsi="Futura PT"/>
          <w:b/>
          <w:sz w:val="28"/>
        </w:rPr>
      </w:pPr>
      <w:r>
        <w:rPr>
          <w:rFonts w:ascii="Futura PT" w:hAnsi="Futura PT"/>
          <w:b/>
          <w:color w:val="FFFFFF"/>
          <w:sz w:val="28"/>
        </w:rPr>
        <w:t>DA</w:t>
      </w:r>
      <w:r>
        <w:rPr>
          <w:rFonts w:ascii="Futura PT" w:hAnsi="Futura PT"/>
          <w:b/>
          <w:color w:val="FFFFFF"/>
          <w:spacing w:val="40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€</w:t>
      </w:r>
      <w:r>
        <w:rPr>
          <w:rFonts w:ascii="Futura PT" w:hAnsi="Futura PT"/>
          <w:b/>
          <w:color w:val="FFFFFF"/>
          <w:spacing w:val="-13"/>
          <w:sz w:val="28"/>
        </w:rPr>
        <w:t> </w:t>
      </w:r>
      <w:r>
        <w:rPr>
          <w:rFonts w:ascii="Futura PT" w:hAnsi="Futura PT"/>
          <w:b/>
          <w:color w:val="FFFFFF"/>
          <w:sz w:val="60"/>
        </w:rPr>
        <w:t>797</w:t>
      </w:r>
      <w:r>
        <w:rPr>
          <w:rFonts w:ascii="Futura PT" w:hAnsi="Futura PT"/>
          <w:b/>
          <w:color w:val="FFFFFF"/>
          <w:spacing w:val="-28"/>
          <w:sz w:val="60"/>
        </w:rPr>
        <w:t> </w:t>
      </w:r>
      <w:r>
        <w:rPr>
          <w:rFonts w:ascii="Futura PT" w:hAnsi="Futura PT"/>
          <w:b/>
          <w:color w:val="FFFFFF"/>
          <w:sz w:val="28"/>
        </w:rPr>
        <w:t>p.p 7 NOTTI</w:t>
      </w:r>
    </w:p>
    <w:p>
      <w:pPr>
        <w:spacing w:before="0"/>
        <w:ind w:left="561" w:right="1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SOFT ALL </w:t>
      </w:r>
      <w:r>
        <w:rPr>
          <w:rFonts w:ascii="Futura PT"/>
          <w:b/>
          <w:color w:val="FFFFFF"/>
          <w:spacing w:val="-2"/>
          <w:sz w:val="28"/>
        </w:rPr>
        <w:t>INCLUSIVE</w:t>
      </w:r>
    </w:p>
    <w:p>
      <w:pPr>
        <w:pStyle w:val="BodyText"/>
        <w:spacing w:before="168"/>
        <w:rPr>
          <w:rFonts w:ascii="Futura PT"/>
          <w:b/>
          <w:sz w:val="20"/>
        </w:rPr>
      </w:pPr>
    </w:p>
    <w:p>
      <w:pPr>
        <w:spacing w:after="0"/>
        <w:rPr>
          <w:rFonts w:ascii="Futura PT"/>
          <w:sz w:val="20"/>
        </w:rPr>
        <w:sectPr>
          <w:type w:val="continuous"/>
          <w:pgSz w:w="11910" w:h="16840"/>
          <w:pgMar w:top="320" w:bottom="280" w:left="160" w:right="720"/>
        </w:sectPr>
      </w:pPr>
    </w:p>
    <w:p>
      <w:pPr>
        <w:spacing w:before="99"/>
        <w:ind w:left="453" w:right="0" w:firstLine="0"/>
        <w:jc w:val="left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51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6210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089201" y="5435610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89201" y="5435610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5398794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768333" y="357771"/>
                            <a:ext cx="203962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8232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811"/>
                                </a:lnTo>
                                <a:lnTo>
                                  <a:pt x="2039111" y="781811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52869" y="3700094"/>
                            <a:ext cx="2816860" cy="17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6860" h="1710055">
                                <a:moveTo>
                                  <a:pt x="2816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9927"/>
                                </a:lnTo>
                                <a:lnTo>
                                  <a:pt x="2816352" y="1709927"/>
                                </a:lnTo>
                                <a:lnTo>
                                  <a:pt x="2816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848" y="3678004"/>
                            <a:ext cx="2674340" cy="15723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21961" y="5881310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75200" y="5990451"/>
                            <a:ext cx="1413121" cy="3203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9.3pt;height:841.9pt;mso-position-horizontal-relative:page;mso-position-vertical-relative:page;z-index:-15971328" id="docshapegroup2" coordorigin="0,0" coordsize="11986,16838">
                <v:shape style="position:absolute;left:0;top:0;width:11906;height:10427" type="#_x0000_t75" id="docshape3" stroked="false">
                  <v:imagedata r:id="rId5" o:title=""/>
                </v:shape>
                <v:shape style="position:absolute;left:6439;top:8560;width:5466;height:4621" id="docshape4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5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6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7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8" stroked="false">
                  <v:imagedata r:id="rId6" o:title=""/>
                </v:shape>
                <v:shape style="position:absolute;left:9924;top:799;width:461;height:458" id="docshape9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0" stroked="false">
                  <v:imagedata r:id="rId7" o:title=""/>
                </v:shape>
                <v:rect style="position:absolute;left:4359;top:563;width:3212;height:1232" id="docshape11" filled="true" fillcolor="#000000" stroked="false">
                  <v:fill opacity="49152f" type="solid"/>
                </v:rect>
                <v:shape style="position:absolute;left:4425;top:620;width:3005;height:1026" id="docshape12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240;top:5826;width:4436;height:2693" id="docshape13" filled="true" fillcolor="#000000" stroked="false">
                  <v:fill opacity="49152f" type="solid"/>
                </v:rect>
                <v:shape style="position:absolute;left:213;top:5792;width:4212;height:2477" type="#_x0000_t75" id="docshape14" stroked="false">
                  <v:imagedata r:id="rId8" o:title=""/>
                </v:shape>
                <v:shape style="position:absolute;left:9483;top:9261;width:1786;height:1786" type="#_x0000_t75" id="docshape15" stroked="false">
                  <v:imagedata r:id="rId9" o:title=""/>
                </v:shape>
                <v:shape style="position:absolute;left:7834;top:9433;width:2226;height:505" type="#_x0000_t75" id="docshape16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>
          <w:rFonts w:ascii="Arial"/>
          <w:color w:val="FFFFFF"/>
          <w:spacing w:val="-2"/>
          <w:w w:val="90"/>
          <w:sz w:val="16"/>
        </w:rPr>
        <w:t>LA</w:t>
      </w:r>
      <w:r>
        <w:rPr>
          <w:rFonts w:ascii="Arial"/>
          <w:color w:val="FFFFFF"/>
          <w:spacing w:val="-3"/>
          <w:w w:val="90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QUOTA</w:t>
      </w:r>
      <w:r>
        <w:rPr>
          <w:rFonts w:ascii="Arial"/>
          <w:color w:val="FFFFFF"/>
          <w:spacing w:val="-3"/>
          <w:w w:val="90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COMPRENDE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61" w:lineRule="auto" w:before="16" w:after="0"/>
        <w:ind w:left="813" w:right="38" w:hanging="360"/>
        <w:jc w:val="both"/>
        <w:rPr>
          <w:sz w:val="16"/>
        </w:rPr>
      </w:pPr>
      <w:r>
        <w:rPr>
          <w:color w:val="FFFFFF"/>
          <w:w w:val="90"/>
          <w:sz w:val="16"/>
        </w:rPr>
        <w:t>Volo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linea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andata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ritorno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Palermo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Milano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LIN;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trasferimenti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collettivi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in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arrivo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e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partenza;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soggiorno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7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notti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in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sistemazione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presso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Zeta Club Alicudi; trattamento di soft all inclusive con la caffetteria dalle</w:t>
      </w:r>
      <w:r>
        <w:rPr>
          <w:color w:val="FFFFFF"/>
          <w:sz w:val="16"/>
        </w:rPr>
        <w:t> </w:t>
      </w:r>
      <w:r>
        <w:rPr>
          <w:color w:val="FFFFFF"/>
          <w:spacing w:val="-2"/>
          <w:sz w:val="16"/>
        </w:rPr>
        <w:t>10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alle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24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presso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il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bar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centrale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del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resort;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n.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2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escursioni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di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mezza </w:t>
      </w:r>
      <w:r>
        <w:rPr>
          <w:color w:val="FFFFFF"/>
          <w:w w:val="90"/>
          <w:sz w:val="16"/>
        </w:rPr>
        <w:t>giornata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+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n.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1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uscita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serale;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Tessera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Club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che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include: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servizio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spiaggia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n.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1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ombrellone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+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n.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2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lettini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unità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abitativa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fino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ad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esaurimento,</w:t>
      </w:r>
      <w:r>
        <w:rPr>
          <w:color w:val="FFFFFF"/>
          <w:sz w:val="16"/>
        </w:rPr>
        <w:t> intrattenimento</w:t>
      </w:r>
      <w:r>
        <w:rPr>
          <w:color w:val="FFFFFF"/>
          <w:spacing w:val="-12"/>
          <w:sz w:val="16"/>
        </w:rPr>
        <w:t> </w:t>
      </w:r>
      <w:r>
        <w:rPr>
          <w:color w:val="FFFFFF"/>
          <w:sz w:val="16"/>
        </w:rPr>
        <w:t>diurno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e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serale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con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giochi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e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spettacoli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con</w:t>
      </w:r>
      <w:r>
        <w:rPr>
          <w:color w:val="FFFFFF"/>
          <w:spacing w:val="-12"/>
          <w:sz w:val="16"/>
        </w:rPr>
        <w:t> </w:t>
      </w:r>
      <w:r>
        <w:rPr>
          <w:color w:val="FFFFFF"/>
          <w:sz w:val="16"/>
        </w:rPr>
        <w:t>l’equipe </w:t>
      </w:r>
      <w:r>
        <w:rPr>
          <w:color w:val="FFFFFF"/>
          <w:spacing w:val="-2"/>
          <w:sz w:val="16"/>
        </w:rPr>
        <w:t>di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2"/>
          <w:sz w:val="16"/>
        </w:rPr>
        <w:t>animazione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Zeta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Club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&amp;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Resort;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Assicurazione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medico/bagaglio; </w:t>
      </w:r>
      <w:r>
        <w:rPr>
          <w:color w:val="FFFFFF"/>
          <w:spacing w:val="-4"/>
          <w:sz w:val="16"/>
        </w:rPr>
        <w:t>Assistenza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Zeta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Club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isola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Azzurra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in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struttura.</w:t>
      </w:r>
    </w:p>
    <w:p>
      <w:pPr>
        <w:spacing w:before="99"/>
        <w:ind w:left="453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FFFFFF"/>
          <w:w w:val="90"/>
          <w:sz w:val="16"/>
        </w:rPr>
        <w:t>LA</w:t>
      </w:r>
      <w:r>
        <w:rPr>
          <w:rFonts w:ascii="Arial"/>
          <w:color w:val="FFFFFF"/>
          <w:spacing w:val="-1"/>
          <w:sz w:val="16"/>
        </w:rPr>
        <w:t> </w:t>
      </w:r>
      <w:r>
        <w:rPr>
          <w:rFonts w:ascii="Arial"/>
          <w:color w:val="FFFFFF"/>
          <w:w w:val="90"/>
          <w:sz w:val="16"/>
        </w:rPr>
        <w:t>QUOTA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w w:val="90"/>
          <w:sz w:val="16"/>
        </w:rPr>
        <w:t>NON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COMPRENDE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61" w:lineRule="auto" w:before="16" w:after="0"/>
        <w:ind w:left="813" w:right="103" w:hanging="360"/>
        <w:jc w:val="both"/>
        <w:rPr>
          <w:sz w:val="16"/>
        </w:rPr>
      </w:pPr>
      <w:r>
        <w:rPr>
          <w:color w:val="FFFFFF"/>
          <w:w w:val="90"/>
          <w:sz w:val="16"/>
        </w:rPr>
        <w:t>tassa comunale di soggiorno da regolare in loco; ingressi a monumenti</w:t>
      </w:r>
      <w:r>
        <w:rPr>
          <w:color w:val="FFFFFF"/>
          <w:spacing w:val="40"/>
          <w:sz w:val="16"/>
        </w:rPr>
        <w:t> </w:t>
      </w:r>
      <w:r>
        <w:rPr>
          <w:color w:val="FFFFFF"/>
          <w:spacing w:val="-6"/>
          <w:sz w:val="16"/>
        </w:rPr>
        <w:t>e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siti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archeologici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dove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e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se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previsti;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tutto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quanto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non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espressamente</w:t>
      </w:r>
      <w:r>
        <w:rPr>
          <w:color w:val="FFFFFF"/>
          <w:spacing w:val="-2"/>
          <w:sz w:val="16"/>
        </w:rPr>
        <w:t> indicato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2"/>
          <w:sz w:val="16"/>
        </w:rPr>
        <w:t>alla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2"/>
          <w:sz w:val="16"/>
        </w:rPr>
        <w:t>voce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2"/>
          <w:sz w:val="16"/>
        </w:rPr>
        <w:t>“La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2"/>
          <w:sz w:val="16"/>
        </w:rPr>
        <w:t>quota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2"/>
          <w:sz w:val="16"/>
        </w:rPr>
        <w:t>comprende”.</w:t>
      </w:r>
    </w:p>
    <w:p>
      <w:pPr>
        <w:spacing w:after="0" w:line="261" w:lineRule="auto"/>
        <w:jc w:val="both"/>
        <w:rPr>
          <w:sz w:val="16"/>
        </w:rPr>
        <w:sectPr>
          <w:type w:val="continuous"/>
          <w:pgSz w:w="11910" w:h="16840"/>
          <w:pgMar w:top="320" w:bottom="280" w:left="160" w:right="720"/>
          <w:cols w:num="2" w:equalWidth="0">
            <w:col w:w="5444" w:space="72"/>
            <w:col w:w="5514"/>
          </w:cols>
        </w:sectPr>
      </w:pPr>
    </w:p>
    <w:p>
      <w:pPr>
        <w:pStyle w:val="BodyText"/>
        <w:ind w:left="458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7560309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13180">
                              <a:moveTo>
                                <a:pt x="7559992" y="0"/>
                              </a:moveTo>
                              <a:lnTo>
                                <a:pt x="7400230" y="37607"/>
                              </a:lnTo>
                              <a:lnTo>
                                <a:pt x="7296111" y="63858"/>
                              </a:lnTo>
                              <a:lnTo>
                                <a:pt x="7194068" y="91021"/>
                              </a:lnTo>
                              <a:lnTo>
                                <a:pt x="7094241" y="119067"/>
                              </a:lnTo>
                              <a:lnTo>
                                <a:pt x="6996772" y="147970"/>
                              </a:lnTo>
                              <a:lnTo>
                                <a:pt x="6901803" y="177703"/>
                              </a:lnTo>
                              <a:lnTo>
                                <a:pt x="6809473" y="208238"/>
                              </a:lnTo>
                              <a:lnTo>
                                <a:pt x="6719925" y="239549"/>
                              </a:lnTo>
                              <a:lnTo>
                                <a:pt x="6676238" y="255486"/>
                              </a:lnTo>
                              <a:lnTo>
                                <a:pt x="6633299" y="271607"/>
                              </a:lnTo>
                              <a:lnTo>
                                <a:pt x="6591126" y="287908"/>
                              </a:lnTo>
                              <a:lnTo>
                                <a:pt x="6549737" y="304386"/>
                              </a:lnTo>
                              <a:lnTo>
                                <a:pt x="6509149" y="321037"/>
                              </a:lnTo>
                              <a:lnTo>
                                <a:pt x="6469380" y="337858"/>
                              </a:lnTo>
                              <a:lnTo>
                                <a:pt x="5542476" y="805567"/>
                              </a:lnTo>
                              <a:lnTo>
                                <a:pt x="4882451" y="1063015"/>
                              </a:lnTo>
                              <a:lnTo>
                                <a:pt x="4173353" y="1201591"/>
                              </a:lnTo>
                              <a:lnTo>
                                <a:pt x="3099231" y="1312684"/>
                              </a:lnTo>
                              <a:lnTo>
                                <a:pt x="7559992" y="131268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313180">
                              <a:moveTo>
                                <a:pt x="0" y="732764"/>
                              </a:moveTo>
                              <a:lnTo>
                                <a:pt x="0" y="1312684"/>
                              </a:lnTo>
                              <a:lnTo>
                                <a:pt x="1825282" y="1312684"/>
                              </a:lnTo>
                              <a:lnTo>
                                <a:pt x="1726051" y="1301371"/>
                              </a:lnTo>
                              <a:lnTo>
                                <a:pt x="1626926" y="1288195"/>
                              </a:lnTo>
                              <a:lnTo>
                                <a:pt x="1527950" y="1273107"/>
                              </a:lnTo>
                              <a:lnTo>
                                <a:pt x="1478531" y="1264832"/>
                              </a:lnTo>
                              <a:lnTo>
                                <a:pt x="1429166" y="1256061"/>
                              </a:lnTo>
                              <a:lnTo>
                                <a:pt x="1379859" y="1246788"/>
                              </a:lnTo>
                              <a:lnTo>
                                <a:pt x="1330617" y="1237008"/>
                              </a:lnTo>
                              <a:lnTo>
                                <a:pt x="1281445" y="1226713"/>
                              </a:lnTo>
                              <a:lnTo>
                                <a:pt x="1232347" y="1215900"/>
                              </a:lnTo>
                              <a:lnTo>
                                <a:pt x="1183331" y="1204560"/>
                              </a:lnTo>
                              <a:lnTo>
                                <a:pt x="1134400" y="1192689"/>
                              </a:lnTo>
                              <a:lnTo>
                                <a:pt x="1085561" y="1180281"/>
                              </a:lnTo>
                              <a:lnTo>
                                <a:pt x="1036819" y="1167329"/>
                              </a:lnTo>
                              <a:lnTo>
                                <a:pt x="988179" y="1153827"/>
                              </a:lnTo>
                              <a:lnTo>
                                <a:pt x="939647" y="1139770"/>
                              </a:lnTo>
                              <a:lnTo>
                                <a:pt x="891228" y="1125151"/>
                              </a:lnTo>
                              <a:lnTo>
                                <a:pt x="842928" y="1109965"/>
                              </a:lnTo>
                              <a:lnTo>
                                <a:pt x="794752" y="1094206"/>
                              </a:lnTo>
                              <a:lnTo>
                                <a:pt x="746705" y="1077867"/>
                              </a:lnTo>
                              <a:lnTo>
                                <a:pt x="698794" y="1060942"/>
                              </a:lnTo>
                              <a:lnTo>
                                <a:pt x="651022" y="1043427"/>
                              </a:lnTo>
                              <a:lnTo>
                                <a:pt x="603397" y="1025314"/>
                              </a:lnTo>
                              <a:lnTo>
                                <a:pt x="555922" y="1006597"/>
                              </a:lnTo>
                              <a:lnTo>
                                <a:pt x="508604" y="987271"/>
                              </a:lnTo>
                              <a:lnTo>
                                <a:pt x="461449" y="967330"/>
                              </a:lnTo>
                              <a:lnTo>
                                <a:pt x="414460" y="946768"/>
                              </a:lnTo>
                              <a:lnTo>
                                <a:pt x="367645" y="925579"/>
                              </a:lnTo>
                              <a:lnTo>
                                <a:pt x="321008" y="903756"/>
                              </a:lnTo>
                              <a:lnTo>
                                <a:pt x="274555" y="881294"/>
                              </a:lnTo>
                              <a:lnTo>
                                <a:pt x="228291" y="858187"/>
                              </a:lnTo>
                              <a:lnTo>
                                <a:pt x="182222" y="834428"/>
                              </a:lnTo>
                              <a:lnTo>
                                <a:pt x="136352" y="810013"/>
                              </a:lnTo>
                              <a:lnTo>
                                <a:pt x="90689" y="784934"/>
                              </a:lnTo>
                              <a:lnTo>
                                <a:pt x="45236" y="759187"/>
                              </a:lnTo>
                              <a:lnTo>
                                <a:pt x="0" y="73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38.528992pt;width:595.3pt;height:103.4pt;mso-position-horizontal-relative:page;mso-position-vertical-relative:page;z-index:15730176" id="docshape17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8" coordorigin="0,0" coordsize="2451,837">
                <v:shape style="position:absolute;left:0;top:0;width:2451;height:837" id="docshape19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0" stroked="false">
                  <v:imagedata r:id="rId11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line="196" w:lineRule="auto" w:before="110"/>
        <w:ind w:left="4466" w:right="3902" w:hanging="2"/>
        <w:jc w:val="center"/>
        <w:rPr>
          <w:rFonts w:ascii="Roboto Slab"/>
          <w:sz w:val="24"/>
        </w:rPr>
      </w:pPr>
      <w:r>
        <w:rPr>
          <w:rFonts w:ascii="Roboto Slab"/>
          <w:color w:val="F26727"/>
          <w:sz w:val="24"/>
        </w:rPr>
        <w:t>ZETA CLUB ALICUDI SICILIA</w:t>
      </w:r>
      <w:r>
        <w:rPr>
          <w:rFonts w:ascii="Roboto Slab"/>
          <w:color w:val="F26727"/>
          <w:spacing w:val="-11"/>
          <w:sz w:val="24"/>
        </w:rPr>
        <w:t> </w:t>
      </w:r>
      <w:r>
        <w:rPr>
          <w:rFonts w:ascii="Roboto Slab"/>
          <w:color w:val="F26727"/>
          <w:sz w:val="24"/>
        </w:rPr>
        <w:t>-</w:t>
      </w:r>
      <w:r>
        <w:rPr>
          <w:rFonts w:ascii="Roboto Slab"/>
          <w:color w:val="F26727"/>
          <w:spacing w:val="-11"/>
          <w:sz w:val="24"/>
        </w:rPr>
        <w:t> </w:t>
      </w:r>
      <w:r>
        <w:rPr>
          <w:rFonts w:ascii="Roboto Slab"/>
          <w:color w:val="F26727"/>
          <w:sz w:val="24"/>
        </w:rPr>
        <w:t>SCIACCA</w:t>
      </w:r>
      <w:r>
        <w:rPr>
          <w:rFonts w:ascii="Roboto Slab"/>
          <w:color w:val="F26727"/>
          <w:spacing w:val="-11"/>
          <w:sz w:val="24"/>
        </w:rPr>
        <w:t> </w:t>
      </w:r>
      <w:r>
        <w:rPr>
          <w:rFonts w:ascii="Roboto Slab"/>
          <w:color w:val="F26727"/>
          <w:sz w:val="24"/>
        </w:rPr>
        <w:t>(AG)</w:t>
      </w:r>
    </w:p>
    <w:p>
      <w:pPr>
        <w:pStyle w:val="BodyText"/>
        <w:spacing w:before="11"/>
        <w:rPr>
          <w:rFonts w:ascii="Roboto Slab"/>
          <w:sz w:val="8"/>
        </w:rPr>
      </w:pPr>
    </w:p>
    <w:tbl>
      <w:tblPr>
        <w:tblW w:w="0" w:type="auto"/>
        <w:jc w:val="left"/>
        <w:tblInd w:w="2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106"/>
        <w:gridCol w:w="1106"/>
        <w:gridCol w:w="1106"/>
        <w:gridCol w:w="1106"/>
        <w:gridCol w:w="1106"/>
      </w:tblGrid>
      <w:tr>
        <w:trPr>
          <w:trHeight w:val="291" w:hRule="atLeast"/>
        </w:trPr>
        <w:tc>
          <w:tcPr>
            <w:tcW w:w="1217" w:type="dxa"/>
            <w:vMerge w:val="restart"/>
            <w:shd w:val="clear" w:color="auto" w:fill="F26727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89"/>
              <w:ind w:left="0" w:righ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1"/>
              <w:ind w:left="245" w:right="233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PARTENZE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7</w:t>
            </w:r>
            <w:r>
              <w:rPr>
                <w:color w:val="FFFFFF"/>
                <w:spacing w:val="-1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NOTTI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VEN/VEN</w:t>
            </w:r>
          </w:p>
        </w:tc>
        <w:tc>
          <w:tcPr>
            <w:tcW w:w="1106" w:type="dxa"/>
            <w:vMerge w:val="restart"/>
            <w:shd w:val="clear" w:color="auto" w:fill="F26727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06"/>
              <w:ind w:left="0" w:righ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107" w:right="96" w:hanging="1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QUOTA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INDIVIDUALE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IN</w:t>
            </w:r>
            <w:r>
              <w:rPr>
                <w:color w:val="FFFFFF"/>
                <w:spacing w:val="-1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CAMERA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DOPPIA</w:t>
            </w:r>
            <w:r>
              <w:rPr>
                <w:color w:val="FFFFFF"/>
                <w:spacing w:val="-1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TAX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APT</w:t>
            </w:r>
            <w:r>
              <w:rPr>
                <w:color w:val="FFFFFF"/>
                <w:spacing w:val="-5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INCLUSE</w:t>
            </w:r>
          </w:p>
        </w:tc>
        <w:tc>
          <w:tcPr>
            <w:tcW w:w="4424" w:type="dxa"/>
            <w:gridSpan w:val="4"/>
            <w:shd w:val="clear" w:color="auto" w:fill="F26727"/>
          </w:tcPr>
          <w:p>
            <w:pPr>
              <w:pStyle w:val="TableParagraph"/>
              <w:spacing w:before="76"/>
              <w:ind w:left="1313" w:right="0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SUPPLEMENTI</w:t>
            </w:r>
            <w:r>
              <w:rPr>
                <w:color w:val="FFFFFF"/>
                <w:spacing w:val="-4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E</w:t>
            </w:r>
            <w:r>
              <w:rPr>
                <w:color w:val="FFFFFF"/>
                <w:spacing w:val="-3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RIDUZIONI</w:t>
            </w:r>
          </w:p>
        </w:tc>
      </w:tr>
      <w:tr>
        <w:trPr>
          <w:trHeight w:val="1438" w:hRule="atLeast"/>
        </w:trPr>
        <w:tc>
          <w:tcPr>
            <w:tcW w:w="1217" w:type="dxa"/>
            <w:vMerge/>
            <w:tcBorders>
              <w:top w:val="nil"/>
            </w:tcBorders>
            <w:shd w:val="clear" w:color="auto" w:fill="F2672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  <w:shd w:val="clear" w:color="auto" w:fill="F2672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96"/>
              <w:ind w:left="0" w:righ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color w:val="FFFFFF"/>
                <w:spacing w:val="-5"/>
                <w:w w:val="105"/>
                <w:sz w:val="14"/>
              </w:rPr>
              <w:t>DUS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23"/>
              <w:ind w:left="0" w:righ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281" w:right="239" w:hanging="32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3°</w:t>
            </w:r>
            <w:r>
              <w:rPr>
                <w:color w:val="FFFFFF"/>
                <w:spacing w:val="-8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LETTO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ADULTO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23"/>
              <w:ind w:left="0" w:righ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1"/>
              <w:ind w:left="220" w:right="210" w:firstLine="29"/>
              <w:jc w:val="bot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3°</w:t>
            </w:r>
            <w:r>
              <w:rPr>
                <w:color w:val="FFFFFF"/>
                <w:spacing w:val="-1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LETTO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BAMBINO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2/12</w:t>
            </w:r>
            <w:r>
              <w:rPr>
                <w:color w:val="FFFFFF"/>
                <w:spacing w:val="-7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ANNI</w:t>
            </w:r>
          </w:p>
        </w:tc>
        <w:tc>
          <w:tcPr>
            <w:tcW w:w="1106" w:type="dxa"/>
            <w:shd w:val="clear" w:color="auto" w:fill="F26727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123"/>
              <w:ind w:left="0" w:righ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1"/>
              <w:ind w:left="220" w:right="210" w:firstLine="26"/>
              <w:jc w:val="both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4°</w:t>
            </w:r>
            <w:r>
              <w:rPr>
                <w:color w:val="FFFFFF"/>
                <w:spacing w:val="-1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LETTO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BAMBINO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2/12</w:t>
            </w:r>
            <w:r>
              <w:rPr>
                <w:color w:val="FFFFFF"/>
                <w:spacing w:val="-7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ANNI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6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31-</w:t>
            </w:r>
            <w:r>
              <w:rPr>
                <w:color w:val="FFFFFF"/>
                <w:spacing w:val="-5"/>
                <w:sz w:val="14"/>
              </w:rPr>
              <w:t>mag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938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399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6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07-</w:t>
            </w:r>
            <w:r>
              <w:rPr>
                <w:color w:val="FFFFFF"/>
                <w:spacing w:val="-5"/>
                <w:sz w:val="14"/>
              </w:rPr>
              <w:t>giu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4"/>
                <w:sz w:val="14"/>
              </w:rPr>
              <w:t>1020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130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434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6"/>
              <w:rPr>
                <w:sz w:val="14"/>
              </w:rPr>
            </w:pPr>
            <w:r>
              <w:rPr>
                <w:color w:val="FFFFFF"/>
                <w:sz w:val="14"/>
              </w:rPr>
              <w:t>14-</w:t>
            </w:r>
            <w:r>
              <w:rPr>
                <w:color w:val="FFFFFF"/>
                <w:spacing w:val="-5"/>
                <w:sz w:val="14"/>
              </w:rPr>
              <w:t>giu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1066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231</w:t>
            </w:r>
          </w:p>
        </w:tc>
        <w:tc>
          <w:tcPr>
            <w:tcW w:w="1106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spacing w:val="-5"/>
                <w:sz w:val="14"/>
              </w:rPr>
              <w:t>139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462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231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6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21-</w:t>
            </w:r>
            <w:r>
              <w:rPr>
                <w:color w:val="FFFFFF"/>
                <w:spacing w:val="-5"/>
                <w:sz w:val="14"/>
              </w:rPr>
              <w:t>giu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1158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270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162</w:t>
            </w:r>
          </w:p>
        </w:tc>
        <w:tc>
          <w:tcPr>
            <w:tcW w:w="1106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spacing w:val="-5"/>
                <w:sz w:val="14"/>
              </w:rPr>
              <w:t>539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270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5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28-</w:t>
            </w:r>
            <w:r>
              <w:rPr>
                <w:color w:val="FFFFFF"/>
                <w:spacing w:val="-5"/>
                <w:sz w:val="14"/>
              </w:rPr>
              <w:t>giu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1190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353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176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588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294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6"/>
              <w:rPr>
                <w:sz w:val="14"/>
              </w:rPr>
            </w:pPr>
            <w:r>
              <w:rPr>
                <w:color w:val="FFFFFF"/>
                <w:sz w:val="14"/>
              </w:rPr>
              <w:t>05-</w:t>
            </w:r>
            <w:r>
              <w:rPr>
                <w:color w:val="FFFFFF"/>
                <w:spacing w:val="-5"/>
                <w:sz w:val="14"/>
              </w:rPr>
              <w:t>lug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1238</w:t>
            </w:r>
          </w:p>
        </w:tc>
        <w:tc>
          <w:tcPr>
            <w:tcW w:w="1106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spacing w:val="-5"/>
                <w:sz w:val="14"/>
              </w:rPr>
              <w:t>374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187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623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312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5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12-</w:t>
            </w:r>
            <w:r>
              <w:rPr>
                <w:color w:val="FFFFFF"/>
                <w:spacing w:val="-5"/>
                <w:sz w:val="14"/>
              </w:rPr>
              <w:t>lug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1256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382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191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637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319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5"/>
              <w:rPr>
                <w:sz w:val="14"/>
              </w:rPr>
            </w:pPr>
            <w:r>
              <w:rPr>
                <w:color w:val="FFFFFF"/>
                <w:sz w:val="14"/>
              </w:rPr>
              <w:t>19-</w:t>
            </w:r>
            <w:r>
              <w:rPr>
                <w:color w:val="FFFFFF"/>
                <w:spacing w:val="-5"/>
                <w:sz w:val="14"/>
              </w:rPr>
              <w:t>lug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1304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399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665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333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5"/>
              <w:rPr>
                <w:sz w:val="14"/>
              </w:rPr>
            </w:pPr>
            <w:r>
              <w:rPr>
                <w:color w:val="FFFFFF"/>
                <w:sz w:val="14"/>
              </w:rPr>
              <w:t>26-</w:t>
            </w:r>
            <w:r>
              <w:rPr>
                <w:color w:val="FFFFFF"/>
                <w:spacing w:val="-5"/>
                <w:sz w:val="14"/>
              </w:rPr>
              <w:t>lug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1346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407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204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679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340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5"/>
              <w:rPr>
                <w:sz w:val="14"/>
              </w:rPr>
            </w:pPr>
            <w:r>
              <w:rPr>
                <w:color w:val="FFFFFF"/>
                <w:sz w:val="14"/>
              </w:rPr>
              <w:t>02-</w:t>
            </w:r>
            <w:r>
              <w:rPr>
                <w:color w:val="FFFFFF"/>
                <w:spacing w:val="-5"/>
                <w:sz w:val="14"/>
              </w:rPr>
              <w:t>ago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1468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466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233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777</w:t>
            </w:r>
          </w:p>
        </w:tc>
        <w:tc>
          <w:tcPr>
            <w:tcW w:w="1106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spacing w:val="-5"/>
                <w:sz w:val="14"/>
              </w:rPr>
              <w:t>389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5"/>
              <w:rPr>
                <w:sz w:val="14"/>
              </w:rPr>
            </w:pPr>
            <w:r>
              <w:rPr>
                <w:color w:val="FFFFFF"/>
                <w:sz w:val="14"/>
              </w:rPr>
              <w:t>09-</w:t>
            </w:r>
            <w:r>
              <w:rPr>
                <w:color w:val="FFFFFF"/>
                <w:spacing w:val="-5"/>
                <w:sz w:val="14"/>
              </w:rPr>
              <w:t>ago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1755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546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273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683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455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5"/>
              <w:rPr>
                <w:sz w:val="14"/>
              </w:rPr>
            </w:pPr>
            <w:r>
              <w:rPr>
                <w:color w:val="FFFFFF"/>
                <w:sz w:val="14"/>
              </w:rPr>
              <w:t>16-</w:t>
            </w:r>
            <w:r>
              <w:rPr>
                <w:color w:val="FFFFFF"/>
                <w:spacing w:val="-5"/>
                <w:sz w:val="14"/>
              </w:rPr>
              <w:t>ago</w:t>
            </w:r>
          </w:p>
        </w:tc>
        <w:tc>
          <w:tcPr>
            <w:tcW w:w="1106" w:type="dxa"/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spacing w:val="-4"/>
                <w:sz w:val="14"/>
              </w:rPr>
              <w:t>1719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706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265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662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441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5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23-</w:t>
            </w:r>
            <w:r>
              <w:rPr>
                <w:color w:val="FFFFFF"/>
                <w:spacing w:val="-5"/>
                <w:sz w:val="14"/>
              </w:rPr>
              <w:t>ago</w:t>
            </w:r>
          </w:p>
        </w:tc>
        <w:tc>
          <w:tcPr>
            <w:tcW w:w="1106" w:type="dxa"/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spacing w:val="-4"/>
                <w:sz w:val="14"/>
              </w:rPr>
              <w:t>1411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582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218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546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364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5"/>
              <w:rPr>
                <w:sz w:val="14"/>
              </w:rPr>
            </w:pPr>
            <w:r>
              <w:rPr>
                <w:color w:val="FFFFFF"/>
                <w:sz w:val="14"/>
              </w:rPr>
              <w:t>30-</w:t>
            </w:r>
            <w:r>
              <w:rPr>
                <w:color w:val="FFFFFF"/>
                <w:spacing w:val="-5"/>
                <w:sz w:val="14"/>
              </w:rPr>
              <w:t>ago</w:t>
            </w:r>
          </w:p>
        </w:tc>
        <w:tc>
          <w:tcPr>
            <w:tcW w:w="1106" w:type="dxa"/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spacing w:val="-4"/>
                <w:sz w:val="14"/>
              </w:rPr>
              <w:t>1269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487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183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609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305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5"/>
              <w:rPr>
                <w:sz w:val="14"/>
              </w:rPr>
            </w:pPr>
            <w:r>
              <w:rPr>
                <w:color w:val="FFFFFF"/>
                <w:sz w:val="14"/>
              </w:rPr>
              <w:t>06-</w:t>
            </w:r>
            <w:r>
              <w:rPr>
                <w:color w:val="FFFFFF"/>
                <w:spacing w:val="-5"/>
                <w:sz w:val="14"/>
              </w:rPr>
              <w:t>set</w:t>
            </w:r>
          </w:p>
        </w:tc>
        <w:tc>
          <w:tcPr>
            <w:tcW w:w="1106" w:type="dxa"/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spacing w:val="-4"/>
                <w:sz w:val="14"/>
              </w:rPr>
              <w:t>1005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319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160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532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266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5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13-</w:t>
            </w:r>
            <w:r>
              <w:rPr>
                <w:color w:val="FFFFFF"/>
                <w:spacing w:val="-5"/>
                <w:sz w:val="14"/>
              </w:rPr>
              <w:t>set</w:t>
            </w:r>
          </w:p>
        </w:tc>
        <w:tc>
          <w:tcPr>
            <w:tcW w:w="1106" w:type="dxa"/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spacing w:val="-5"/>
                <w:sz w:val="14"/>
              </w:rPr>
              <w:t>948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238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143</w:t>
            </w:r>
          </w:p>
        </w:tc>
        <w:tc>
          <w:tcPr>
            <w:tcW w:w="1106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476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238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ind w:left="245" w:right="235"/>
              <w:rPr>
                <w:sz w:val="14"/>
              </w:rPr>
            </w:pPr>
            <w:r>
              <w:rPr>
                <w:color w:val="FFFFFF"/>
                <w:sz w:val="14"/>
              </w:rPr>
              <w:t>20-</w:t>
            </w:r>
            <w:r>
              <w:rPr>
                <w:color w:val="FFFFFF"/>
                <w:spacing w:val="-5"/>
                <w:sz w:val="14"/>
              </w:rPr>
              <w:t>set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857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214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128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427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214</w:t>
            </w:r>
          </w:p>
        </w:tc>
      </w:tr>
      <w:tr>
        <w:trPr>
          <w:trHeight w:val="294" w:hRule="atLeast"/>
        </w:trPr>
        <w:tc>
          <w:tcPr>
            <w:tcW w:w="1217" w:type="dxa"/>
            <w:shd w:val="clear" w:color="auto" w:fill="F26727"/>
          </w:tcPr>
          <w:p>
            <w:pPr>
              <w:pStyle w:val="TableParagraph"/>
              <w:spacing w:before="76"/>
              <w:ind w:left="245" w:right="237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27-</w:t>
            </w:r>
            <w:r>
              <w:rPr>
                <w:color w:val="FFFFFF"/>
                <w:spacing w:val="-5"/>
                <w:sz w:val="14"/>
              </w:rPr>
              <w:t>set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797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2"/>
              <w:rPr>
                <w:sz w:val="14"/>
              </w:rPr>
            </w:pPr>
            <w:r>
              <w:rPr>
                <w:spacing w:val="-5"/>
                <w:sz w:val="14"/>
              </w:rPr>
              <w:t>193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rPr>
                <w:sz w:val="14"/>
              </w:rPr>
            </w:pPr>
            <w:r>
              <w:rPr>
                <w:spacing w:val="-5"/>
                <w:sz w:val="14"/>
              </w:rPr>
              <w:t>116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rPr>
                <w:sz w:val="14"/>
              </w:rPr>
            </w:pPr>
            <w:r>
              <w:rPr>
                <w:spacing w:val="-5"/>
                <w:sz w:val="14"/>
              </w:rPr>
              <w:t>385</w:t>
            </w:r>
          </w:p>
        </w:tc>
        <w:tc>
          <w:tcPr>
            <w:tcW w:w="1106" w:type="dxa"/>
          </w:tcPr>
          <w:p>
            <w:pPr>
              <w:pStyle w:val="TableParagraph"/>
              <w:spacing w:before="76"/>
              <w:ind w:right="4"/>
              <w:rPr>
                <w:sz w:val="14"/>
              </w:rPr>
            </w:pPr>
            <w:r>
              <w:rPr>
                <w:spacing w:val="-5"/>
                <w:sz w:val="14"/>
              </w:rPr>
              <w:t>193</w:t>
            </w:r>
          </w:p>
        </w:tc>
      </w:tr>
    </w:tbl>
    <w:p>
      <w:pPr>
        <w:pStyle w:val="BodyText"/>
        <w:spacing w:before="179"/>
        <w:rPr>
          <w:rFonts w:ascii="Roboto Slab"/>
          <w:sz w:val="24"/>
        </w:rPr>
      </w:pPr>
    </w:p>
    <w:p>
      <w:pPr>
        <w:pStyle w:val="BodyText"/>
        <w:spacing w:line="175" w:lineRule="exact"/>
        <w:ind w:left="115"/>
      </w:pPr>
      <w:r>
        <w:rPr>
          <w:color w:val="000101"/>
        </w:rPr>
        <w:t>Le</w:t>
      </w:r>
      <w:r>
        <w:rPr>
          <w:color w:val="000101"/>
          <w:spacing w:val="2"/>
        </w:rPr>
        <w:t> </w:t>
      </w:r>
      <w:r>
        <w:rPr>
          <w:color w:val="000101"/>
        </w:rPr>
        <w:t>quote</w:t>
      </w:r>
      <w:r>
        <w:rPr>
          <w:color w:val="000101"/>
          <w:spacing w:val="2"/>
        </w:rPr>
        <w:t> </w:t>
      </w:r>
      <w:r>
        <w:rPr>
          <w:color w:val="000101"/>
        </w:rPr>
        <w:t>indicate</w:t>
      </w:r>
      <w:r>
        <w:rPr>
          <w:color w:val="000101"/>
          <w:spacing w:val="3"/>
        </w:rPr>
        <w:t> </w:t>
      </w:r>
      <w:r>
        <w:rPr>
          <w:color w:val="000101"/>
        </w:rPr>
        <w:t>si</w:t>
      </w:r>
      <w:r>
        <w:rPr>
          <w:color w:val="000101"/>
          <w:spacing w:val="2"/>
        </w:rPr>
        <w:t> </w:t>
      </w:r>
      <w:r>
        <w:rPr>
          <w:color w:val="000101"/>
        </w:rPr>
        <w:t>intendono</w:t>
      </w:r>
      <w:r>
        <w:rPr>
          <w:color w:val="000101"/>
          <w:spacing w:val="2"/>
        </w:rPr>
        <w:t> </w:t>
      </w:r>
      <w:r>
        <w:rPr>
          <w:color w:val="000101"/>
        </w:rPr>
        <w:t>ufficiali</w:t>
      </w:r>
      <w:r>
        <w:rPr>
          <w:color w:val="000101"/>
          <w:spacing w:val="3"/>
        </w:rPr>
        <w:t> </w:t>
      </w:r>
      <w:r>
        <w:rPr>
          <w:color w:val="000101"/>
        </w:rPr>
        <w:t>di</w:t>
      </w:r>
      <w:r>
        <w:rPr>
          <w:color w:val="000101"/>
          <w:spacing w:val="2"/>
        </w:rPr>
        <w:t> </w:t>
      </w:r>
      <w:r>
        <w:rPr>
          <w:color w:val="000101"/>
        </w:rPr>
        <w:t>vendita</w:t>
      </w:r>
      <w:r>
        <w:rPr>
          <w:color w:val="000101"/>
          <w:spacing w:val="3"/>
        </w:rPr>
        <w:t> </w:t>
      </w:r>
      <w:r>
        <w:rPr>
          <w:color w:val="000101"/>
        </w:rPr>
        <w:t>ed</w:t>
      </w:r>
      <w:r>
        <w:rPr>
          <w:color w:val="000101"/>
          <w:spacing w:val="2"/>
        </w:rPr>
        <w:t> </w:t>
      </w:r>
      <w:r>
        <w:rPr>
          <w:color w:val="000101"/>
        </w:rPr>
        <w:t>includono</w:t>
      </w:r>
      <w:r>
        <w:rPr>
          <w:color w:val="000101"/>
          <w:spacing w:val="2"/>
        </w:rPr>
        <w:t> </w:t>
      </w:r>
      <w:r>
        <w:rPr>
          <w:color w:val="000101"/>
        </w:rPr>
        <w:t>le</w:t>
      </w:r>
      <w:r>
        <w:rPr>
          <w:color w:val="000101"/>
          <w:spacing w:val="3"/>
        </w:rPr>
        <w:t> </w:t>
      </w:r>
      <w:r>
        <w:rPr>
          <w:color w:val="000101"/>
        </w:rPr>
        <w:t>tasse</w:t>
      </w:r>
      <w:r>
        <w:rPr>
          <w:color w:val="000101"/>
          <w:spacing w:val="2"/>
        </w:rPr>
        <w:t> </w:t>
      </w:r>
      <w:r>
        <w:rPr>
          <w:color w:val="000101"/>
          <w:spacing w:val="-2"/>
        </w:rPr>
        <w:t>aeroportuali</w:t>
      </w:r>
    </w:p>
    <w:p>
      <w:pPr>
        <w:pStyle w:val="BodyText"/>
        <w:spacing w:line="175" w:lineRule="exact"/>
        <w:ind w:left="115"/>
      </w:pPr>
      <w:r>
        <w:rPr>
          <w:color w:val="000101"/>
        </w:rPr>
        <w:t>Le</w:t>
      </w:r>
      <w:r>
        <w:rPr>
          <w:color w:val="000101"/>
          <w:spacing w:val="3"/>
        </w:rPr>
        <w:t> </w:t>
      </w:r>
      <w:r>
        <w:rPr>
          <w:color w:val="000101"/>
        </w:rPr>
        <w:t>colonne</w:t>
      </w:r>
      <w:r>
        <w:rPr>
          <w:color w:val="000101"/>
          <w:spacing w:val="3"/>
        </w:rPr>
        <w:t> </w:t>
      </w:r>
      <w:r>
        <w:rPr>
          <w:color w:val="000101"/>
        </w:rPr>
        <w:t>DUS,</w:t>
      </w:r>
      <w:r>
        <w:rPr>
          <w:color w:val="000101"/>
          <w:spacing w:val="3"/>
        </w:rPr>
        <w:t> </w:t>
      </w:r>
      <w:r>
        <w:rPr>
          <w:color w:val="000101"/>
        </w:rPr>
        <w:t>3°</w:t>
      </w:r>
      <w:r>
        <w:rPr>
          <w:color w:val="000101"/>
          <w:spacing w:val="3"/>
        </w:rPr>
        <w:t> </w:t>
      </w:r>
      <w:r>
        <w:rPr>
          <w:color w:val="000101"/>
        </w:rPr>
        <w:t>e</w:t>
      </w:r>
      <w:r>
        <w:rPr>
          <w:color w:val="000101"/>
          <w:spacing w:val="4"/>
        </w:rPr>
        <w:t> </w:t>
      </w:r>
      <w:r>
        <w:rPr>
          <w:color w:val="000101"/>
        </w:rPr>
        <w:t>4°</w:t>
      </w:r>
      <w:r>
        <w:rPr>
          <w:color w:val="000101"/>
          <w:spacing w:val="3"/>
        </w:rPr>
        <w:t> </w:t>
      </w:r>
      <w:r>
        <w:rPr>
          <w:color w:val="000101"/>
        </w:rPr>
        <w:t>letto</w:t>
      </w:r>
      <w:r>
        <w:rPr>
          <w:color w:val="000101"/>
          <w:spacing w:val="3"/>
        </w:rPr>
        <w:t> </w:t>
      </w:r>
      <w:r>
        <w:rPr>
          <w:color w:val="000101"/>
        </w:rPr>
        <w:t>si</w:t>
      </w:r>
      <w:r>
        <w:rPr>
          <w:color w:val="000101"/>
          <w:spacing w:val="3"/>
        </w:rPr>
        <w:t> </w:t>
      </w:r>
      <w:r>
        <w:rPr>
          <w:color w:val="000101"/>
        </w:rPr>
        <w:t>intendono</w:t>
      </w:r>
      <w:r>
        <w:rPr>
          <w:color w:val="000101"/>
          <w:spacing w:val="3"/>
        </w:rPr>
        <w:t> </w:t>
      </w:r>
      <w:r>
        <w:rPr>
          <w:color w:val="000101"/>
        </w:rPr>
        <w:t>come</w:t>
      </w:r>
      <w:r>
        <w:rPr>
          <w:color w:val="000101"/>
          <w:spacing w:val="4"/>
        </w:rPr>
        <w:t> </w:t>
      </w:r>
      <w:r>
        <w:rPr>
          <w:color w:val="000101"/>
        </w:rPr>
        <w:t>supplementi</w:t>
      </w:r>
      <w:r>
        <w:rPr>
          <w:color w:val="000101"/>
          <w:spacing w:val="3"/>
        </w:rPr>
        <w:t> </w:t>
      </w:r>
      <w:r>
        <w:rPr>
          <w:color w:val="000101"/>
        </w:rPr>
        <w:t>o</w:t>
      </w:r>
      <w:r>
        <w:rPr>
          <w:color w:val="000101"/>
          <w:spacing w:val="3"/>
        </w:rPr>
        <w:t> </w:t>
      </w:r>
      <w:r>
        <w:rPr>
          <w:color w:val="000101"/>
        </w:rPr>
        <w:t>riduzioni</w:t>
      </w:r>
      <w:r>
        <w:rPr>
          <w:color w:val="000101"/>
          <w:spacing w:val="3"/>
        </w:rPr>
        <w:t> </w:t>
      </w:r>
      <w:r>
        <w:rPr>
          <w:color w:val="000101"/>
        </w:rPr>
        <w:t>da</w:t>
      </w:r>
      <w:r>
        <w:rPr>
          <w:color w:val="000101"/>
          <w:spacing w:val="4"/>
        </w:rPr>
        <w:t> </w:t>
      </w:r>
      <w:r>
        <w:rPr>
          <w:color w:val="000101"/>
        </w:rPr>
        <w:t>calcolare</w:t>
      </w:r>
      <w:r>
        <w:rPr>
          <w:color w:val="000101"/>
          <w:spacing w:val="3"/>
        </w:rPr>
        <w:t> </w:t>
      </w:r>
      <w:r>
        <w:rPr>
          <w:color w:val="000101"/>
        </w:rPr>
        <w:t>partendo</w:t>
      </w:r>
      <w:r>
        <w:rPr>
          <w:color w:val="000101"/>
          <w:spacing w:val="3"/>
        </w:rPr>
        <w:t> </w:t>
      </w:r>
      <w:r>
        <w:rPr>
          <w:color w:val="000101"/>
        </w:rPr>
        <w:t>dalla</w:t>
      </w:r>
      <w:r>
        <w:rPr>
          <w:color w:val="000101"/>
          <w:spacing w:val="3"/>
        </w:rPr>
        <w:t> </w:t>
      </w:r>
      <w:r>
        <w:rPr>
          <w:color w:val="000101"/>
        </w:rPr>
        <w:t>quota</w:t>
      </w:r>
      <w:r>
        <w:rPr>
          <w:color w:val="000101"/>
          <w:spacing w:val="3"/>
        </w:rPr>
        <w:t> </w:t>
      </w:r>
      <w:r>
        <w:rPr>
          <w:color w:val="000101"/>
        </w:rPr>
        <w:t>base</w:t>
      </w:r>
      <w:r>
        <w:rPr>
          <w:color w:val="000101"/>
          <w:spacing w:val="4"/>
        </w:rPr>
        <w:t> </w:t>
      </w:r>
      <w:r>
        <w:rPr>
          <w:color w:val="000101"/>
          <w:spacing w:val="-2"/>
        </w:rPr>
        <w:t>doppia</w:t>
      </w:r>
    </w:p>
    <w:p>
      <w:pPr>
        <w:pStyle w:val="BodyText"/>
        <w:spacing w:line="441" w:lineRule="auto" w:before="154"/>
        <w:ind w:left="115" w:right="198"/>
      </w:pPr>
      <w:r>
        <w:rPr>
          <w:color w:val="000101"/>
        </w:rPr>
        <w:t>Nota bene: I voli inclusi nelle quote sono calcolati in base alla disponibilità effettiva al 15/01/24 e pertanto le quote pacchetto sono soggette a riconferma.</w:t>
      </w:r>
      <w:r>
        <w:rPr>
          <w:color w:val="000101"/>
          <w:spacing w:val="40"/>
        </w:rPr>
        <w:t> </w:t>
      </w:r>
      <w:r>
        <w:rPr>
          <w:color w:val="000101"/>
        </w:rPr>
        <w:t>RIDUZIONE SOLO LAND: € 250 per persona a partire dai 2 anni, da calcolare sul listino in partenza da Milano Linate.</w:t>
      </w:r>
    </w:p>
    <w:p>
      <w:pPr>
        <w:pStyle w:val="BodyText"/>
        <w:spacing w:before="1"/>
        <w:ind w:left="115"/>
      </w:pPr>
      <w:r>
        <w:rPr>
          <w:color w:val="000101"/>
        </w:rPr>
        <w:t>*Tasse</w:t>
      </w:r>
      <w:r>
        <w:rPr>
          <w:color w:val="000101"/>
          <w:spacing w:val="1"/>
        </w:rPr>
        <w:t> </w:t>
      </w:r>
      <w:r>
        <w:rPr>
          <w:color w:val="000101"/>
        </w:rPr>
        <w:t>aeroportuali</w:t>
      </w:r>
      <w:r>
        <w:rPr>
          <w:color w:val="000101"/>
          <w:spacing w:val="2"/>
        </w:rPr>
        <w:t> </w:t>
      </w:r>
      <w:r>
        <w:rPr>
          <w:color w:val="000101"/>
        </w:rPr>
        <w:t>incluse</w:t>
      </w:r>
      <w:r>
        <w:rPr>
          <w:color w:val="000101"/>
          <w:spacing w:val="1"/>
        </w:rPr>
        <w:t> </w:t>
      </w:r>
      <w:r>
        <w:rPr>
          <w:color w:val="000101"/>
        </w:rPr>
        <w:t>€</w:t>
      </w:r>
      <w:r>
        <w:rPr>
          <w:color w:val="000101"/>
          <w:spacing w:val="2"/>
        </w:rPr>
        <w:t> </w:t>
      </w:r>
      <w:r>
        <w:rPr>
          <w:color w:val="000101"/>
        </w:rPr>
        <w:t>69</w:t>
      </w:r>
      <w:r>
        <w:rPr>
          <w:color w:val="000101"/>
          <w:spacing w:val="1"/>
        </w:rPr>
        <w:t> </w:t>
      </w:r>
      <w:r>
        <w:rPr>
          <w:color w:val="000101"/>
        </w:rPr>
        <w:t>per</w:t>
      </w:r>
      <w:r>
        <w:rPr>
          <w:color w:val="000101"/>
          <w:spacing w:val="2"/>
        </w:rPr>
        <w:t> </w:t>
      </w:r>
      <w:r>
        <w:rPr>
          <w:color w:val="000101"/>
          <w:spacing w:val="-2"/>
        </w:rPr>
        <w:t>persona</w:t>
      </w:r>
    </w:p>
    <w:p>
      <w:pPr>
        <w:pStyle w:val="BodyText"/>
        <w:spacing w:line="220" w:lineRule="auto" w:before="165"/>
        <w:ind w:left="115" w:right="2934"/>
      </w:pPr>
      <w:r>
        <w:rPr>
          <w:color w:val="000101"/>
        </w:rPr>
        <w:t>Infant 0/2 anni n.c. (non occupante posto volo) paga tasse aeroportuali obbligatorie € 69 + Culla obbligatoria in loco</w:t>
      </w:r>
      <w:r>
        <w:rPr>
          <w:color w:val="000101"/>
          <w:spacing w:val="40"/>
        </w:rPr>
        <w:t> </w:t>
      </w:r>
      <w:r>
        <w:rPr>
          <w:color w:val="000101"/>
        </w:rPr>
        <w:t>Infant 2/3 anni n.c. quota forfettaria volo + trasferimento € 250 tax apt incluse + Culla obbligatoria in loco</w:t>
      </w:r>
    </w:p>
    <w:p>
      <w:pPr>
        <w:pStyle w:val="BodyText"/>
        <w:spacing w:line="175" w:lineRule="exact" w:before="157"/>
        <w:ind w:left="115"/>
      </w:pPr>
      <w:r>
        <w:rPr>
          <w:color w:val="000101"/>
        </w:rPr>
        <w:t>Escursioni</w:t>
      </w:r>
      <w:r>
        <w:rPr>
          <w:color w:val="000101"/>
          <w:spacing w:val="5"/>
        </w:rPr>
        <w:t> </w:t>
      </w:r>
      <w:r>
        <w:rPr>
          <w:color w:val="000101"/>
        </w:rPr>
        <w:t>ed</w:t>
      </w:r>
      <w:r>
        <w:rPr>
          <w:color w:val="000101"/>
          <w:spacing w:val="6"/>
        </w:rPr>
        <w:t> </w:t>
      </w:r>
      <w:r>
        <w:rPr>
          <w:color w:val="000101"/>
        </w:rPr>
        <w:t>uscite</w:t>
      </w:r>
      <w:r>
        <w:rPr>
          <w:color w:val="000101"/>
          <w:spacing w:val="6"/>
        </w:rPr>
        <w:t> </w:t>
      </w:r>
      <w:r>
        <w:rPr>
          <w:color w:val="000101"/>
        </w:rPr>
        <w:t>incluse</w:t>
      </w:r>
      <w:r>
        <w:rPr>
          <w:color w:val="000101"/>
          <w:spacing w:val="5"/>
        </w:rPr>
        <w:t> </w:t>
      </w:r>
      <w:r>
        <w:rPr>
          <w:color w:val="000101"/>
        </w:rPr>
        <w:t>nella</w:t>
      </w:r>
      <w:r>
        <w:rPr>
          <w:color w:val="000101"/>
          <w:spacing w:val="6"/>
        </w:rPr>
        <w:t> </w:t>
      </w:r>
      <w:r>
        <w:rPr>
          <w:color w:val="000101"/>
          <w:spacing w:val="-2"/>
        </w:rPr>
        <w:t>quota: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168" w:lineRule="exact" w:before="0" w:after="0"/>
        <w:ind w:left="835" w:right="0" w:hanging="720"/>
        <w:jc w:val="left"/>
        <w:rPr>
          <w:rFonts w:ascii="DM Sans 9pt" w:hAnsi="DM Sans 9pt"/>
          <w:sz w:val="14"/>
        </w:rPr>
      </w:pPr>
      <w:r>
        <w:rPr>
          <w:rFonts w:ascii="DM Sans 9pt" w:hAnsi="DM Sans 9pt"/>
          <w:color w:val="000101"/>
          <w:sz w:val="14"/>
        </w:rPr>
        <w:t>Agrigento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con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sosta</w:t>
      </w:r>
      <w:r>
        <w:rPr>
          <w:rFonts w:ascii="DM Sans 9pt" w:hAnsi="DM Sans 9pt"/>
          <w:color w:val="000101"/>
          <w:spacing w:val="5"/>
          <w:sz w:val="14"/>
        </w:rPr>
        <w:t> </w:t>
      </w:r>
      <w:r>
        <w:rPr>
          <w:rFonts w:ascii="DM Sans 9pt" w:hAnsi="DM Sans 9pt"/>
          <w:color w:val="000101"/>
          <w:sz w:val="14"/>
        </w:rPr>
        <w:t>panoramica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alla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z w:val="14"/>
        </w:rPr>
        <w:t>Scala</w:t>
      </w:r>
      <w:r>
        <w:rPr>
          <w:rFonts w:ascii="DM Sans 9pt" w:hAnsi="DM Sans 9pt"/>
          <w:color w:val="000101"/>
          <w:spacing w:val="5"/>
          <w:sz w:val="14"/>
        </w:rPr>
        <w:t> </w:t>
      </w:r>
      <w:r>
        <w:rPr>
          <w:rFonts w:ascii="DM Sans 9pt" w:hAnsi="DM Sans 9pt"/>
          <w:color w:val="000101"/>
          <w:sz w:val="14"/>
        </w:rPr>
        <w:t>dei</w:t>
      </w:r>
      <w:r>
        <w:rPr>
          <w:rFonts w:ascii="DM Sans 9pt" w:hAnsi="DM Sans 9pt"/>
          <w:color w:val="000101"/>
          <w:spacing w:val="4"/>
          <w:sz w:val="14"/>
        </w:rPr>
        <w:t> </w:t>
      </w:r>
      <w:r>
        <w:rPr>
          <w:rFonts w:ascii="DM Sans 9pt" w:hAnsi="DM Sans 9pt"/>
          <w:color w:val="000101"/>
          <w:spacing w:val="-2"/>
          <w:sz w:val="14"/>
        </w:rPr>
        <w:t>Turchi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168" w:lineRule="exact" w:before="0" w:after="0"/>
        <w:ind w:left="835" w:right="0" w:hanging="720"/>
        <w:jc w:val="left"/>
        <w:rPr>
          <w:rFonts w:ascii="DM Sans 9pt" w:hAnsi="DM Sans 9pt"/>
          <w:sz w:val="14"/>
        </w:rPr>
      </w:pPr>
      <w:r>
        <w:rPr>
          <w:rFonts w:ascii="DM Sans 9pt" w:hAnsi="DM Sans 9pt"/>
          <w:color w:val="000101"/>
          <w:sz w:val="14"/>
        </w:rPr>
        <w:t>Selinunte e</w:t>
      </w:r>
      <w:r>
        <w:rPr>
          <w:rFonts w:ascii="DM Sans 9pt" w:hAnsi="DM Sans 9pt"/>
          <w:color w:val="000101"/>
          <w:spacing w:val="1"/>
          <w:sz w:val="14"/>
        </w:rPr>
        <w:t> </w:t>
      </w:r>
      <w:r>
        <w:rPr>
          <w:rFonts w:ascii="DM Sans 9pt" w:hAnsi="DM Sans 9pt"/>
          <w:color w:val="000101"/>
          <w:sz w:val="14"/>
        </w:rPr>
        <w:t>le Cave</w:t>
      </w:r>
      <w:r>
        <w:rPr>
          <w:rFonts w:ascii="DM Sans 9pt" w:hAnsi="DM Sans 9pt"/>
          <w:color w:val="000101"/>
          <w:spacing w:val="1"/>
          <w:sz w:val="14"/>
        </w:rPr>
        <w:t> </w:t>
      </w:r>
      <w:r>
        <w:rPr>
          <w:rFonts w:ascii="DM Sans 9pt" w:hAnsi="DM Sans 9pt"/>
          <w:color w:val="000101"/>
          <w:sz w:val="14"/>
        </w:rPr>
        <w:t>di </w:t>
      </w:r>
      <w:r>
        <w:rPr>
          <w:rFonts w:ascii="DM Sans 9pt" w:hAnsi="DM Sans 9pt"/>
          <w:color w:val="000101"/>
          <w:spacing w:val="-4"/>
          <w:sz w:val="14"/>
        </w:rPr>
        <w:t>Cusa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175" w:lineRule="exact" w:before="0" w:after="0"/>
        <w:ind w:left="835" w:right="0" w:hanging="720"/>
        <w:jc w:val="left"/>
        <w:rPr>
          <w:rFonts w:ascii="DM Sans 9pt" w:hAnsi="DM Sans 9pt"/>
          <w:sz w:val="14"/>
        </w:rPr>
      </w:pPr>
      <w:r>
        <w:rPr>
          <w:rFonts w:ascii="DM Sans 9pt" w:hAnsi="DM Sans 9pt"/>
          <w:color w:val="000101"/>
          <w:spacing w:val="-2"/>
          <w:sz w:val="14"/>
        </w:rPr>
        <w:t>Caltabellotta</w:t>
      </w:r>
    </w:p>
    <w:sectPr>
      <w:pgSz w:w="11910" w:h="16840"/>
      <w:pgMar w:top="640" w:bottom="0" w:left="1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35" w:hanging="721"/>
      </w:pPr>
      <w:rPr>
        <w:rFonts w:hint="default" w:ascii="DM Sans 9pt" w:hAnsi="DM Sans 9pt" w:eastAsia="DM Sans 9pt" w:cs="DM Sans 9pt"/>
        <w:b w:val="0"/>
        <w:bCs w:val="0"/>
        <w:i w:val="0"/>
        <w:iCs w:val="0"/>
        <w:color w:val="000101"/>
        <w:spacing w:val="0"/>
        <w:w w:val="102"/>
        <w:sz w:val="14"/>
        <w:szCs w:val="1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58" w:hanging="72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77" w:hanging="72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95" w:hanging="72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14" w:hanging="72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32" w:hanging="72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51" w:hanging="72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69" w:hanging="72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88" w:hanging="72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1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8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13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05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518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4"/>
      <w:szCs w:val="1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45" w:lineRule="exact"/>
      <w:ind w:right="88"/>
      <w:jc w:val="center"/>
    </w:pPr>
    <w:rPr>
      <w:rFonts w:ascii="Georgia" w:hAnsi="Georgia" w:eastAsia="Georgia" w:cs="Georgia"/>
      <w:i/>
      <w:iCs/>
      <w:sz w:val="52"/>
      <w:szCs w:val="5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5" w:hanging="720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7"/>
      <w:ind w:left="10" w:right="1"/>
      <w:jc w:val="center"/>
    </w:pPr>
    <w:rPr>
      <w:rFonts w:ascii="DM Sans 9pt" w:hAnsi="DM Sans 9pt" w:eastAsia="DM Sans 9pt" w:cs="DM Sans 9p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2024-04-03T09:32:17Z</dcterms:created>
  <dcterms:modified xsi:type="dcterms:W3CDTF">2024-04-03T09:32:17Z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Library 17.0</vt:lpwstr>
  </property>
</Properties>
</file>