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6"/>
        <w:ind w:left="0" w:right="305" w:firstLine="0"/>
        <w:jc w:val="right"/>
        <w:rPr>
          <w:rFonts w:ascii="Futura Bold"/>
          <w:b/>
          <w:sz w:val="18"/>
        </w:rPr>
      </w:pP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spacing w:before="398"/>
        <w:rPr>
          <w:rFonts w:ascii="Futura Bold"/>
          <w:b/>
          <w:sz w:val="64"/>
        </w:rPr>
      </w:pPr>
    </w:p>
    <w:p>
      <w:pPr>
        <w:spacing w:before="0"/>
        <w:ind w:left="108" w:right="267" w:firstLine="0"/>
        <w:jc w:val="center"/>
        <w:rPr>
          <w:rFonts w:ascii="Georgia"/>
          <w:i/>
          <w:sz w:val="64"/>
        </w:rPr>
      </w:pPr>
      <w:r>
        <w:rPr>
          <w:rFonts w:ascii="Georgia"/>
          <w:i/>
          <w:color w:val="FFFFFF"/>
          <w:sz w:val="64"/>
        </w:rPr>
        <w:t>MALDIVE</w:t>
      </w:r>
      <w:r>
        <w:rPr>
          <w:rFonts w:ascii="Georgia"/>
          <w:i/>
          <w:color w:val="FFFFFF"/>
          <w:spacing w:val="-6"/>
          <w:sz w:val="64"/>
        </w:rPr>
        <w:t> </w:t>
      </w:r>
      <w:r>
        <w:rPr>
          <w:rFonts w:ascii="Georgia"/>
          <w:i/>
          <w:color w:val="FFFFFF"/>
          <w:sz w:val="64"/>
        </w:rPr>
        <w:t>BRAVO</w:t>
      </w:r>
      <w:r>
        <w:rPr>
          <w:rFonts w:ascii="Georgia"/>
          <w:i/>
          <w:color w:val="FFFFFF"/>
          <w:spacing w:val="-6"/>
          <w:sz w:val="64"/>
        </w:rPr>
        <w:t> </w:t>
      </w:r>
      <w:r>
        <w:rPr>
          <w:rFonts w:ascii="Georgia"/>
          <w:i/>
          <w:color w:val="FFFFFF"/>
          <w:spacing w:val="-2"/>
          <w:sz w:val="64"/>
        </w:rPr>
        <w:t>ALIMATHA</w:t>
      </w:r>
    </w:p>
    <w:p>
      <w:pPr>
        <w:spacing w:before="8"/>
        <w:ind w:left="108" w:right="265" w:firstLine="0"/>
        <w:jc w:val="center"/>
        <w:rPr>
          <w:rFonts w:ascii="Georgia"/>
          <w:i/>
          <w:sz w:val="34"/>
        </w:rPr>
      </w:pPr>
      <w:r>
        <w:rPr>
          <w:rFonts w:ascii="Georgia"/>
          <w:i/>
          <w:color w:val="FFFFFF"/>
          <w:spacing w:val="-2"/>
          <w:sz w:val="34"/>
        </w:rPr>
        <w:t>MALDIVE</w:t>
      </w: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spacing w:before="36"/>
        <w:rPr>
          <w:rFonts w:ascii="Georgia"/>
          <w:i/>
          <w:sz w:val="34"/>
        </w:rPr>
      </w:pPr>
    </w:p>
    <w:p>
      <w:pPr>
        <w:spacing w:before="0"/>
        <w:ind w:left="259" w:right="159" w:firstLine="0"/>
        <w:jc w:val="center"/>
        <w:rPr>
          <w:rFonts w:ascii="Futura PT"/>
          <w:b/>
          <w:sz w:val="34"/>
        </w:rPr>
      </w:pPr>
      <w:r>
        <w:rPr>
          <w:rFonts w:ascii="Futura PT"/>
          <w:b/>
          <w:color w:val="FFFFFF"/>
          <w:sz w:val="34"/>
        </w:rPr>
        <w:t>DAL</w:t>
      </w:r>
      <w:r>
        <w:rPr>
          <w:rFonts w:ascii="Futura PT"/>
          <w:b/>
          <w:color w:val="FFFFFF"/>
          <w:spacing w:val="-7"/>
          <w:sz w:val="34"/>
        </w:rPr>
        <w:t> </w:t>
      </w:r>
      <w:r>
        <w:rPr>
          <w:rFonts w:ascii="Futura PT"/>
          <w:b/>
          <w:color w:val="FFFFFF"/>
          <w:sz w:val="34"/>
        </w:rPr>
        <w:t>30</w:t>
      </w:r>
      <w:r>
        <w:rPr>
          <w:rFonts w:ascii="Futura PT"/>
          <w:b/>
          <w:color w:val="FFFFFF"/>
          <w:spacing w:val="-4"/>
          <w:sz w:val="34"/>
        </w:rPr>
        <w:t> </w:t>
      </w:r>
      <w:r>
        <w:rPr>
          <w:rFonts w:ascii="Futura PT"/>
          <w:b/>
          <w:color w:val="FFFFFF"/>
          <w:sz w:val="34"/>
        </w:rPr>
        <w:t>NOVEMBRE</w:t>
      </w:r>
      <w:r>
        <w:rPr>
          <w:rFonts w:ascii="Futura PT"/>
          <w:b/>
          <w:color w:val="FFFFFF"/>
          <w:spacing w:val="-5"/>
          <w:sz w:val="34"/>
        </w:rPr>
        <w:t> </w:t>
      </w:r>
      <w:r>
        <w:rPr>
          <w:rFonts w:ascii="Futura PT"/>
          <w:b/>
          <w:color w:val="FFFFFF"/>
          <w:sz w:val="34"/>
        </w:rPr>
        <w:t>AL</w:t>
      </w:r>
      <w:r>
        <w:rPr>
          <w:rFonts w:ascii="Futura PT"/>
          <w:b/>
          <w:color w:val="FFFFFF"/>
          <w:spacing w:val="-4"/>
          <w:sz w:val="34"/>
        </w:rPr>
        <w:t> </w:t>
      </w:r>
      <w:r>
        <w:rPr>
          <w:rFonts w:ascii="Futura PT"/>
          <w:b/>
          <w:color w:val="FFFFFF"/>
          <w:sz w:val="34"/>
        </w:rPr>
        <w:t>08</w:t>
      </w:r>
      <w:r>
        <w:rPr>
          <w:rFonts w:ascii="Futura PT"/>
          <w:b/>
          <w:color w:val="FFFFFF"/>
          <w:spacing w:val="-4"/>
          <w:sz w:val="34"/>
        </w:rPr>
        <w:t> </w:t>
      </w:r>
      <w:r>
        <w:rPr>
          <w:rFonts w:ascii="Futura PT"/>
          <w:b/>
          <w:color w:val="FFFFFF"/>
          <w:spacing w:val="-2"/>
          <w:sz w:val="34"/>
        </w:rPr>
        <w:t>DICEMBRE</w:t>
      </w:r>
    </w:p>
    <w:p>
      <w:pPr>
        <w:spacing w:before="2"/>
        <w:ind w:left="267" w:right="159" w:firstLine="0"/>
        <w:jc w:val="center"/>
        <w:rPr>
          <w:rFonts w:ascii="Futura PT"/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224">
                <wp:simplePos x="0" y="0"/>
                <wp:positionH relativeFrom="page">
                  <wp:posOffset>3031327</wp:posOffset>
                </wp:positionH>
                <wp:positionV relativeFrom="paragraph">
                  <wp:posOffset>69287</wp:posOffset>
                </wp:positionV>
                <wp:extent cx="1104900" cy="551180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1104900" cy="551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867" w:lineRule="exact" w:before="0"/>
                              <w:ind w:left="0" w:right="0" w:firstLine="0"/>
                              <w:jc w:val="left"/>
                              <w:rPr>
                                <w:rFonts w:ascii="Futura PT"/>
                                <w:b/>
                                <w:sz w:val="70"/>
                              </w:rPr>
                            </w:pP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10"/>
                                <w:sz w:val="70"/>
                              </w:rPr>
                              <w:t>2090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38.687195pt;margin-top:5.455748pt;width:87pt;height:43.4pt;mso-position-horizontal-relative:page;mso-position-vertical-relative:paragraph;z-index:-15776256" type="#_x0000_t202" id="docshape1" filled="false" stroked="false">
                <v:textbox inset="0,0,0,0">
                  <w:txbxContent>
                    <w:p>
                      <w:pPr>
                        <w:spacing w:line="867" w:lineRule="exact" w:before="0"/>
                        <w:ind w:left="0" w:right="0" w:firstLine="0"/>
                        <w:jc w:val="left"/>
                        <w:rPr>
                          <w:rFonts w:ascii="Futura PT"/>
                          <w:b/>
                          <w:sz w:val="70"/>
                        </w:rPr>
                      </w:pPr>
                      <w:r>
                        <w:rPr>
                          <w:rFonts w:ascii="Futura PT"/>
                          <w:b/>
                          <w:color w:val="FFFFFF"/>
                          <w:spacing w:val="10"/>
                          <w:sz w:val="70"/>
                        </w:rPr>
                        <w:t>2090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Futura PT"/>
          <w:b/>
          <w:color w:val="FFFFFF"/>
          <w:sz w:val="22"/>
        </w:rPr>
        <w:t>7</w:t>
      </w:r>
      <w:r>
        <w:rPr>
          <w:rFonts w:ascii="Futura PT"/>
          <w:b/>
          <w:color w:val="FFFFFF"/>
          <w:spacing w:val="17"/>
          <w:sz w:val="22"/>
        </w:rPr>
        <w:t> </w:t>
      </w:r>
      <w:r>
        <w:rPr>
          <w:rFonts w:ascii="Futura PT"/>
          <w:b/>
          <w:color w:val="FFFFFF"/>
          <w:spacing w:val="8"/>
          <w:sz w:val="22"/>
        </w:rPr>
        <w:t>NOTTI</w:t>
      </w:r>
    </w:p>
    <w:p>
      <w:pPr>
        <w:tabs>
          <w:tab w:pos="2370" w:val="left" w:leader="none"/>
        </w:tabs>
        <w:spacing w:line="498" w:lineRule="exact" w:before="117"/>
        <w:ind w:left="107" w:right="0" w:firstLine="0"/>
        <w:jc w:val="center"/>
        <w:rPr>
          <w:rFonts w:ascii="Futura PT" w:hAnsi="Futura PT"/>
          <w:b/>
          <w:sz w:val="40"/>
        </w:rPr>
      </w:pPr>
      <w:r>
        <w:rPr>
          <w:rFonts w:ascii="Futura PT" w:hAnsi="Futura PT"/>
          <w:b/>
          <w:color w:val="FFFFFF"/>
          <w:spacing w:val="-10"/>
          <w:sz w:val="38"/>
        </w:rPr>
        <w:t>€</w:t>
      </w:r>
      <w:r>
        <w:rPr>
          <w:rFonts w:ascii="Futura PT" w:hAnsi="Futura PT"/>
          <w:b/>
          <w:color w:val="FFFFFF"/>
          <w:sz w:val="38"/>
        </w:rPr>
        <w:tab/>
      </w:r>
      <w:r>
        <w:rPr>
          <w:rFonts w:ascii="Futura PT" w:hAnsi="Futura PT"/>
          <w:b/>
          <w:color w:val="FFFFFF"/>
          <w:spacing w:val="-4"/>
          <w:sz w:val="40"/>
        </w:rPr>
        <w:t>p.p.</w:t>
      </w:r>
    </w:p>
    <w:p>
      <w:pPr>
        <w:spacing w:line="370" w:lineRule="exact" w:before="0"/>
        <w:ind w:left="259" w:right="159" w:firstLine="0"/>
        <w:jc w:val="center"/>
        <w:rPr>
          <w:rFonts w:ascii="Futura PT"/>
          <w:b/>
          <w:sz w:val="30"/>
        </w:rPr>
      </w:pPr>
      <w:r>
        <w:rPr>
          <w:rFonts w:ascii="Futura PT"/>
          <w:b/>
          <w:color w:val="FFFFFF"/>
          <w:sz w:val="30"/>
        </w:rPr>
        <w:t>PENSIONE</w:t>
      </w:r>
      <w:r>
        <w:rPr>
          <w:rFonts w:ascii="Futura PT"/>
          <w:b/>
          <w:color w:val="FFFFFF"/>
          <w:spacing w:val="-2"/>
          <w:sz w:val="30"/>
        </w:rPr>
        <w:t> </w:t>
      </w:r>
      <w:r>
        <w:rPr>
          <w:rFonts w:ascii="Futura PT"/>
          <w:b/>
          <w:color w:val="FFFFFF"/>
          <w:sz w:val="30"/>
        </w:rPr>
        <w:t>COMPLETA</w:t>
      </w:r>
      <w:r>
        <w:rPr>
          <w:rFonts w:ascii="Futura PT"/>
          <w:b/>
          <w:color w:val="FFFFFF"/>
          <w:spacing w:val="-2"/>
          <w:sz w:val="30"/>
        </w:rPr>
        <w:t> </w:t>
      </w:r>
      <w:r>
        <w:rPr>
          <w:rFonts w:ascii="Futura PT"/>
          <w:b/>
          <w:color w:val="FFFFFF"/>
          <w:sz w:val="30"/>
        </w:rPr>
        <w:t>CON</w:t>
      </w:r>
      <w:r>
        <w:rPr>
          <w:rFonts w:ascii="Futura PT"/>
          <w:b/>
          <w:color w:val="FFFFFF"/>
          <w:spacing w:val="-2"/>
          <w:sz w:val="30"/>
        </w:rPr>
        <w:t> BEVANDE</w:t>
      </w:r>
    </w:p>
    <w:p>
      <w:pPr>
        <w:spacing w:line="199" w:lineRule="exact" w:before="85"/>
        <w:ind w:left="2603" w:right="0" w:firstLine="0"/>
        <w:jc w:val="left"/>
        <w:rPr>
          <w:rFonts w:ascii="Futura PT" w:hAnsi="Futura PT"/>
          <w:b/>
          <w:sz w:val="16"/>
        </w:rPr>
      </w:pPr>
      <w:r>
        <w:rPr>
          <w:rFonts w:ascii="Futura PT" w:hAnsi="Futura PT"/>
          <w:b/>
          <w:color w:val="FFFFFF"/>
          <w:sz w:val="16"/>
        </w:rPr>
        <w:t>RIDUZIONE</w:t>
      </w:r>
      <w:r>
        <w:rPr>
          <w:rFonts w:ascii="Futura PT" w:hAnsi="Futura PT"/>
          <w:b/>
          <w:color w:val="FFFFFF"/>
          <w:spacing w:val="10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3°</w:t>
      </w:r>
      <w:r>
        <w:rPr>
          <w:rFonts w:ascii="Futura PT" w:hAnsi="Futura PT"/>
          <w:b/>
          <w:color w:val="FFFFFF"/>
          <w:spacing w:val="10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LETTO</w:t>
      </w:r>
      <w:r>
        <w:rPr>
          <w:rFonts w:ascii="Futura PT" w:hAnsi="Futura PT"/>
          <w:b/>
          <w:color w:val="FFFFFF"/>
          <w:spacing w:val="10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100</w:t>
      </w:r>
      <w:r>
        <w:rPr>
          <w:rFonts w:ascii="Futura PT" w:hAnsi="Futura PT"/>
          <w:b/>
          <w:color w:val="FFFFFF"/>
          <w:spacing w:val="10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€</w:t>
      </w:r>
      <w:r>
        <w:rPr>
          <w:rFonts w:ascii="Futura PT" w:hAnsi="Futura PT"/>
          <w:b/>
          <w:color w:val="FFFFFF"/>
          <w:spacing w:val="10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|</w:t>
      </w:r>
      <w:r>
        <w:rPr>
          <w:rFonts w:ascii="Futura PT" w:hAnsi="Futura PT"/>
          <w:b/>
          <w:color w:val="FFFFFF"/>
          <w:spacing w:val="10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RIDUZIONE</w:t>
      </w:r>
      <w:r>
        <w:rPr>
          <w:rFonts w:ascii="Futura PT" w:hAnsi="Futura PT"/>
          <w:b/>
          <w:color w:val="FFFFFF"/>
          <w:spacing w:val="10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3°</w:t>
      </w:r>
      <w:r>
        <w:rPr>
          <w:rFonts w:ascii="Futura PT" w:hAnsi="Futura PT"/>
          <w:b/>
          <w:color w:val="FFFFFF"/>
          <w:spacing w:val="10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LETTO</w:t>
      </w:r>
      <w:r>
        <w:rPr>
          <w:rFonts w:ascii="Futura PT" w:hAnsi="Futura PT"/>
          <w:b/>
          <w:color w:val="FFFFFF"/>
          <w:spacing w:val="10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CHILD</w:t>
      </w:r>
      <w:r>
        <w:rPr>
          <w:rFonts w:ascii="Futura PT" w:hAnsi="Futura PT"/>
          <w:b/>
          <w:color w:val="FFFFFF"/>
          <w:spacing w:val="10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(2-12</w:t>
      </w:r>
      <w:r>
        <w:rPr>
          <w:rFonts w:ascii="Futura PT" w:hAnsi="Futura PT"/>
          <w:b/>
          <w:color w:val="FFFFFF"/>
          <w:spacing w:val="10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N.C.)</w:t>
      </w:r>
      <w:r>
        <w:rPr>
          <w:rFonts w:ascii="Futura PT" w:hAnsi="Futura PT"/>
          <w:b/>
          <w:color w:val="FFFFFF"/>
          <w:spacing w:val="10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1300</w:t>
      </w:r>
      <w:r>
        <w:rPr>
          <w:rFonts w:ascii="Futura PT" w:hAnsi="Futura PT"/>
          <w:b/>
          <w:color w:val="FFFFFF"/>
          <w:spacing w:val="10"/>
          <w:sz w:val="16"/>
        </w:rPr>
        <w:t> </w:t>
      </w:r>
      <w:r>
        <w:rPr>
          <w:rFonts w:ascii="Futura PT" w:hAnsi="Futura PT"/>
          <w:b/>
          <w:color w:val="FFFFFF"/>
          <w:spacing w:val="-10"/>
          <w:sz w:val="16"/>
        </w:rPr>
        <w:t>€</w:t>
      </w:r>
    </w:p>
    <w:p>
      <w:pPr>
        <w:spacing w:line="225" w:lineRule="auto" w:before="3"/>
        <w:ind w:left="1746" w:right="946" w:firstLine="704"/>
        <w:jc w:val="left"/>
        <w:rPr>
          <w:rFonts w:ascii="Futura PT" w:hAnsi="Futura PT"/>
          <w:b/>
          <w:sz w:val="16"/>
        </w:rPr>
      </w:pPr>
      <w:r>
        <w:rPr>
          <w:rFonts w:ascii="Futura PT" w:hAnsi="Futura PT"/>
          <w:b/>
          <w:color w:val="FFFFFF"/>
          <w:w w:val="105"/>
          <w:sz w:val="16"/>
        </w:rPr>
        <w:t>RIDUZIONE</w:t>
      </w:r>
      <w:r>
        <w:rPr>
          <w:rFonts w:ascii="Futura PT" w:hAnsi="Futura PT"/>
          <w:b/>
          <w:color w:val="FFFFFF"/>
          <w:spacing w:val="-8"/>
          <w:w w:val="105"/>
          <w:sz w:val="16"/>
        </w:rPr>
        <w:t> </w:t>
      </w:r>
      <w:r>
        <w:rPr>
          <w:rFonts w:ascii="Futura PT" w:hAnsi="Futura PT"/>
          <w:b/>
          <w:color w:val="FFFFFF"/>
          <w:w w:val="105"/>
          <w:sz w:val="16"/>
        </w:rPr>
        <w:t>4°</w:t>
      </w:r>
      <w:r>
        <w:rPr>
          <w:rFonts w:ascii="Futura PT" w:hAnsi="Futura PT"/>
          <w:b/>
          <w:color w:val="FFFFFF"/>
          <w:spacing w:val="-8"/>
          <w:w w:val="105"/>
          <w:sz w:val="16"/>
        </w:rPr>
        <w:t> </w:t>
      </w:r>
      <w:r>
        <w:rPr>
          <w:rFonts w:ascii="Futura PT" w:hAnsi="Futura PT"/>
          <w:b/>
          <w:color w:val="FFFFFF"/>
          <w:w w:val="105"/>
          <w:sz w:val="16"/>
        </w:rPr>
        <w:t>LETTO</w:t>
      </w:r>
      <w:r>
        <w:rPr>
          <w:rFonts w:ascii="Futura PT" w:hAnsi="Futura PT"/>
          <w:b/>
          <w:color w:val="FFFFFF"/>
          <w:spacing w:val="-8"/>
          <w:w w:val="105"/>
          <w:sz w:val="16"/>
        </w:rPr>
        <w:t> </w:t>
      </w:r>
      <w:r>
        <w:rPr>
          <w:rFonts w:ascii="Futura PT" w:hAnsi="Futura PT"/>
          <w:b/>
          <w:color w:val="FFFFFF"/>
          <w:w w:val="105"/>
          <w:sz w:val="16"/>
        </w:rPr>
        <w:t>CHILD</w:t>
      </w:r>
      <w:r>
        <w:rPr>
          <w:rFonts w:ascii="Futura PT" w:hAnsi="Futura PT"/>
          <w:b/>
          <w:color w:val="FFFFFF"/>
          <w:spacing w:val="-8"/>
          <w:w w:val="105"/>
          <w:sz w:val="16"/>
        </w:rPr>
        <w:t> </w:t>
      </w:r>
      <w:r>
        <w:rPr>
          <w:rFonts w:ascii="Futura PT" w:hAnsi="Futura PT"/>
          <w:b/>
          <w:color w:val="FFFFFF"/>
          <w:w w:val="105"/>
          <w:sz w:val="16"/>
        </w:rPr>
        <w:t>(2-12</w:t>
      </w:r>
      <w:r>
        <w:rPr>
          <w:rFonts w:ascii="Futura PT" w:hAnsi="Futura PT"/>
          <w:b/>
          <w:color w:val="FFFFFF"/>
          <w:spacing w:val="-8"/>
          <w:w w:val="105"/>
          <w:sz w:val="16"/>
        </w:rPr>
        <w:t> </w:t>
      </w:r>
      <w:r>
        <w:rPr>
          <w:rFonts w:ascii="Futura PT" w:hAnsi="Futura PT"/>
          <w:b/>
          <w:color w:val="FFFFFF"/>
          <w:w w:val="105"/>
          <w:sz w:val="16"/>
        </w:rPr>
        <w:t>N.C.)</w:t>
      </w:r>
      <w:r>
        <w:rPr>
          <w:rFonts w:ascii="Futura PT" w:hAnsi="Futura PT"/>
          <w:b/>
          <w:color w:val="FFFFFF"/>
          <w:spacing w:val="-8"/>
          <w:w w:val="105"/>
          <w:sz w:val="16"/>
        </w:rPr>
        <w:t> </w:t>
      </w:r>
      <w:r>
        <w:rPr>
          <w:rFonts w:ascii="Futura PT" w:hAnsi="Futura PT"/>
          <w:b/>
          <w:color w:val="FFFFFF"/>
          <w:w w:val="105"/>
          <w:sz w:val="16"/>
        </w:rPr>
        <w:t>1370</w:t>
      </w:r>
      <w:r>
        <w:rPr>
          <w:rFonts w:ascii="Futura PT" w:hAnsi="Futura PT"/>
          <w:b/>
          <w:color w:val="FFFFFF"/>
          <w:spacing w:val="-8"/>
          <w:w w:val="105"/>
          <w:sz w:val="16"/>
        </w:rPr>
        <w:t> </w:t>
      </w:r>
      <w:r>
        <w:rPr>
          <w:rFonts w:ascii="Futura PT" w:hAnsi="Futura PT"/>
          <w:b/>
          <w:color w:val="FFFFFF"/>
          <w:w w:val="105"/>
          <w:sz w:val="16"/>
        </w:rPr>
        <w:t>€</w:t>
      </w:r>
      <w:r>
        <w:rPr>
          <w:rFonts w:ascii="Futura PT" w:hAnsi="Futura PT"/>
          <w:b/>
          <w:color w:val="FFFFFF"/>
          <w:spacing w:val="-8"/>
          <w:w w:val="105"/>
          <w:sz w:val="16"/>
        </w:rPr>
        <w:t> </w:t>
      </w:r>
      <w:r>
        <w:rPr>
          <w:rFonts w:ascii="Futura PT" w:hAnsi="Futura PT"/>
          <w:b/>
          <w:color w:val="FFFFFF"/>
          <w:w w:val="105"/>
          <w:sz w:val="16"/>
        </w:rPr>
        <w:t>|</w:t>
      </w:r>
      <w:r>
        <w:rPr>
          <w:rFonts w:ascii="Futura PT" w:hAnsi="Futura PT"/>
          <w:b/>
          <w:color w:val="FFFFFF"/>
          <w:spacing w:val="-8"/>
          <w:w w:val="105"/>
          <w:sz w:val="16"/>
        </w:rPr>
        <w:t> </w:t>
      </w:r>
      <w:r>
        <w:rPr>
          <w:rFonts w:ascii="Futura PT" w:hAnsi="Futura PT"/>
          <w:b/>
          <w:color w:val="FFFFFF"/>
          <w:w w:val="105"/>
          <w:sz w:val="16"/>
        </w:rPr>
        <w:t>SUPPLEMENTO</w:t>
      </w:r>
      <w:r>
        <w:rPr>
          <w:rFonts w:ascii="Futura PT" w:hAnsi="Futura PT"/>
          <w:b/>
          <w:color w:val="FFFFFF"/>
          <w:spacing w:val="-8"/>
          <w:w w:val="105"/>
          <w:sz w:val="16"/>
        </w:rPr>
        <w:t> </w:t>
      </w:r>
      <w:r>
        <w:rPr>
          <w:rFonts w:ascii="Futura PT" w:hAnsi="Futura PT"/>
          <w:b/>
          <w:color w:val="FFFFFF"/>
          <w:w w:val="105"/>
          <w:sz w:val="16"/>
        </w:rPr>
        <w:t>SINGOLA</w:t>
      </w:r>
      <w:r>
        <w:rPr>
          <w:rFonts w:ascii="Futura PT" w:hAnsi="Futura PT"/>
          <w:b/>
          <w:color w:val="FFFFFF"/>
          <w:spacing w:val="-8"/>
          <w:w w:val="105"/>
          <w:sz w:val="16"/>
        </w:rPr>
        <w:t> </w:t>
      </w:r>
      <w:r>
        <w:rPr>
          <w:rFonts w:ascii="Futura PT" w:hAnsi="Futura PT"/>
          <w:b/>
          <w:color w:val="FFFFFF"/>
          <w:w w:val="105"/>
          <w:sz w:val="16"/>
        </w:rPr>
        <w:t>800</w:t>
      </w:r>
      <w:r>
        <w:rPr>
          <w:rFonts w:ascii="Futura PT" w:hAnsi="Futura PT"/>
          <w:b/>
          <w:color w:val="FFFFFF"/>
          <w:spacing w:val="-8"/>
          <w:w w:val="105"/>
          <w:sz w:val="16"/>
        </w:rPr>
        <w:t> </w:t>
      </w:r>
      <w:r>
        <w:rPr>
          <w:rFonts w:ascii="Futura PT" w:hAnsi="Futura PT"/>
          <w:b/>
          <w:color w:val="FFFFFF"/>
          <w:w w:val="105"/>
          <w:sz w:val="16"/>
        </w:rPr>
        <w:t>€</w:t>
      </w:r>
      <w:r>
        <w:rPr>
          <w:rFonts w:ascii="Futura PT" w:hAnsi="Futura PT"/>
          <w:b/>
          <w:color w:val="FFFFFF"/>
          <w:spacing w:val="40"/>
          <w:w w:val="105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SUPPLEMENTO</w:t>
      </w:r>
      <w:r>
        <w:rPr>
          <w:rFonts w:ascii="Futura PT" w:hAnsi="Futura PT"/>
          <w:b/>
          <w:color w:val="FFFFFF"/>
          <w:spacing w:val="-8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CAMERA</w:t>
      </w:r>
      <w:r>
        <w:rPr>
          <w:rFonts w:ascii="Futura PT" w:hAnsi="Futura PT"/>
          <w:b/>
          <w:color w:val="FFFFFF"/>
          <w:spacing w:val="-8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BEACH</w:t>
      </w:r>
      <w:r>
        <w:rPr>
          <w:rFonts w:ascii="Futura PT" w:hAnsi="Futura PT"/>
          <w:b/>
          <w:color w:val="FFFFFF"/>
          <w:spacing w:val="-8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BUNGALOW</w:t>
      </w:r>
      <w:r>
        <w:rPr>
          <w:rFonts w:ascii="Futura PT" w:hAnsi="Futura PT"/>
          <w:b/>
          <w:color w:val="FFFFFF"/>
          <w:spacing w:val="-8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P.P.</w:t>
      </w:r>
      <w:r>
        <w:rPr>
          <w:rFonts w:ascii="Futura PT" w:hAnsi="Futura PT"/>
          <w:b/>
          <w:color w:val="FFFFFF"/>
          <w:spacing w:val="-8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70</w:t>
      </w:r>
      <w:r>
        <w:rPr>
          <w:rFonts w:ascii="Futura PT" w:hAnsi="Futura PT"/>
          <w:b/>
          <w:color w:val="FFFFFF"/>
          <w:spacing w:val="-8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€</w:t>
      </w:r>
      <w:r>
        <w:rPr>
          <w:rFonts w:ascii="Futura PT" w:hAnsi="Futura PT"/>
          <w:b/>
          <w:color w:val="FFFFFF"/>
          <w:spacing w:val="-8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|</w:t>
      </w:r>
      <w:r>
        <w:rPr>
          <w:rFonts w:ascii="Futura PT" w:hAnsi="Futura PT"/>
          <w:b/>
          <w:color w:val="FFFFFF"/>
          <w:spacing w:val="-8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SUPPLEMENTO</w:t>
      </w:r>
      <w:r>
        <w:rPr>
          <w:rFonts w:ascii="Futura PT" w:hAnsi="Futura PT"/>
          <w:b/>
          <w:color w:val="FFFFFF"/>
          <w:spacing w:val="-8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CAMERA</w:t>
      </w:r>
      <w:r>
        <w:rPr>
          <w:rFonts w:ascii="Futura PT" w:hAnsi="Futura PT"/>
          <w:b/>
          <w:color w:val="FFFFFF"/>
          <w:spacing w:val="-8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SUNSET</w:t>
      </w:r>
      <w:r>
        <w:rPr>
          <w:rFonts w:ascii="Futura PT" w:hAnsi="Futura PT"/>
          <w:b/>
          <w:color w:val="FFFFFF"/>
          <w:spacing w:val="-8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P.P.</w:t>
      </w:r>
      <w:r>
        <w:rPr>
          <w:rFonts w:ascii="Futura PT" w:hAnsi="Futura PT"/>
          <w:b/>
          <w:color w:val="FFFFFF"/>
          <w:spacing w:val="-8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130</w:t>
      </w:r>
      <w:r>
        <w:rPr>
          <w:rFonts w:ascii="Futura PT" w:hAnsi="Futura PT"/>
          <w:b/>
          <w:color w:val="FFFFFF"/>
          <w:spacing w:val="-8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€</w:t>
      </w:r>
    </w:p>
    <w:p>
      <w:pPr>
        <w:spacing w:line="194" w:lineRule="exact" w:before="0"/>
        <w:ind w:left="3981" w:right="0" w:firstLine="0"/>
        <w:jc w:val="left"/>
        <w:rPr>
          <w:rFonts w:ascii="Futura PT" w:hAnsi="Futura PT"/>
          <w:b/>
          <w:sz w:val="16"/>
        </w:rPr>
      </w:pPr>
      <w:r>
        <w:rPr>
          <w:rFonts w:ascii="Futura PT" w:hAnsi="Futura PT"/>
          <w:b/>
          <w:color w:val="FFFFFF"/>
          <w:spacing w:val="-2"/>
          <w:sz w:val="16"/>
        </w:rPr>
        <w:t>SUPPLEMENTO</w:t>
      </w:r>
      <w:r>
        <w:rPr>
          <w:rFonts w:ascii="Futura PT" w:hAnsi="Futura PT"/>
          <w:b/>
          <w:color w:val="FFFFFF"/>
          <w:spacing w:val="-3"/>
          <w:sz w:val="16"/>
        </w:rPr>
        <w:t> </w:t>
      </w:r>
      <w:r>
        <w:rPr>
          <w:rFonts w:ascii="Futura PT" w:hAnsi="Futura PT"/>
          <w:b/>
          <w:color w:val="FFFFFF"/>
          <w:spacing w:val="-2"/>
          <w:sz w:val="16"/>
        </w:rPr>
        <w:t>OVERWATER</w:t>
      </w:r>
      <w:r>
        <w:rPr>
          <w:rFonts w:ascii="Futura PT" w:hAnsi="Futura PT"/>
          <w:b/>
          <w:color w:val="FFFFFF"/>
          <w:spacing w:val="-3"/>
          <w:sz w:val="16"/>
        </w:rPr>
        <w:t> </w:t>
      </w:r>
      <w:r>
        <w:rPr>
          <w:rFonts w:ascii="Futura PT" w:hAnsi="Futura PT"/>
          <w:b/>
          <w:color w:val="FFFFFF"/>
          <w:spacing w:val="-2"/>
          <w:sz w:val="16"/>
        </w:rPr>
        <w:t>P.P.</w:t>
      </w:r>
      <w:r>
        <w:rPr>
          <w:rFonts w:ascii="Futura PT" w:hAnsi="Futura PT"/>
          <w:b/>
          <w:color w:val="FFFFFF"/>
          <w:spacing w:val="-3"/>
          <w:sz w:val="16"/>
        </w:rPr>
        <w:t> </w:t>
      </w:r>
      <w:r>
        <w:rPr>
          <w:rFonts w:ascii="Futura PT" w:hAnsi="Futura PT"/>
          <w:b/>
          <w:color w:val="FFFFFF"/>
          <w:spacing w:val="-2"/>
          <w:sz w:val="16"/>
        </w:rPr>
        <w:t>210 </w:t>
      </w:r>
      <w:r>
        <w:rPr>
          <w:rFonts w:ascii="Futura PT" w:hAnsi="Futura PT"/>
          <w:b/>
          <w:color w:val="FFFFFF"/>
          <w:spacing w:val="-10"/>
          <w:sz w:val="16"/>
        </w:rPr>
        <w:t>€</w:t>
      </w:r>
    </w:p>
    <w:p>
      <w:pPr>
        <w:spacing w:after="0" w:line="194" w:lineRule="exact"/>
        <w:jc w:val="left"/>
        <w:rPr>
          <w:rFonts w:ascii="Futura PT" w:hAnsi="Futura PT"/>
          <w:sz w:val="16"/>
        </w:rPr>
        <w:sectPr>
          <w:type w:val="continuous"/>
          <w:pgSz w:w="11910" w:h="16840"/>
          <w:pgMar w:top="320" w:bottom="0" w:left="560" w:right="6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0</wp:posOffset>
                </wp:positionH>
                <wp:positionV relativeFrom="page">
                  <wp:posOffset>3</wp:posOffset>
                </wp:positionV>
                <wp:extent cx="7611109" cy="1069213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621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4089201" y="543560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4089201" y="543560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5398791"/>
                            <a:ext cx="7560309" cy="529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293360">
                                <a:moveTo>
                                  <a:pt x="0" y="0"/>
                                </a:moveTo>
                                <a:lnTo>
                                  <a:pt x="0" y="5293208"/>
                                </a:lnTo>
                                <a:lnTo>
                                  <a:pt x="7560005" y="5293208"/>
                                </a:lnTo>
                                <a:lnTo>
                                  <a:pt x="7560005" y="2138133"/>
                                </a:lnTo>
                                <a:lnTo>
                                  <a:pt x="7436611" y="2117832"/>
                                </a:lnTo>
                                <a:lnTo>
                                  <a:pt x="7284112" y="2090102"/>
                                </a:lnTo>
                                <a:lnTo>
                                  <a:pt x="7183564" y="2070153"/>
                                </a:lnTo>
                                <a:lnTo>
                                  <a:pt x="7083970" y="2049006"/>
                                </a:lnTo>
                                <a:lnTo>
                                  <a:pt x="6985379" y="2026639"/>
                                </a:lnTo>
                                <a:lnTo>
                                  <a:pt x="6887843" y="2003030"/>
                                </a:lnTo>
                                <a:lnTo>
                                  <a:pt x="6791411" y="1978156"/>
                                </a:lnTo>
                                <a:lnTo>
                                  <a:pt x="6696133" y="1951995"/>
                                </a:lnTo>
                                <a:lnTo>
                                  <a:pt x="6602061" y="1924524"/>
                                </a:lnTo>
                                <a:lnTo>
                                  <a:pt x="6509244" y="1895720"/>
                                </a:lnTo>
                                <a:lnTo>
                                  <a:pt x="6417733" y="1865562"/>
                                </a:lnTo>
                                <a:lnTo>
                                  <a:pt x="6372483" y="1849967"/>
                                </a:lnTo>
                                <a:lnTo>
                                  <a:pt x="6327578" y="1834026"/>
                                </a:lnTo>
                                <a:lnTo>
                                  <a:pt x="6283024" y="1817734"/>
                                </a:lnTo>
                                <a:lnTo>
                                  <a:pt x="6238829" y="1801090"/>
                                </a:lnTo>
                                <a:lnTo>
                                  <a:pt x="6194998" y="1784090"/>
                                </a:lnTo>
                                <a:lnTo>
                                  <a:pt x="6151537" y="1766731"/>
                                </a:lnTo>
                                <a:lnTo>
                                  <a:pt x="6108453" y="1749011"/>
                                </a:lnTo>
                                <a:lnTo>
                                  <a:pt x="6065752" y="1730928"/>
                                </a:lnTo>
                                <a:lnTo>
                                  <a:pt x="6023441" y="1712477"/>
                                </a:lnTo>
                                <a:lnTo>
                                  <a:pt x="5981525" y="1693656"/>
                                </a:lnTo>
                                <a:lnTo>
                                  <a:pt x="5940011" y="1674463"/>
                                </a:lnTo>
                                <a:lnTo>
                                  <a:pt x="5898905" y="1654895"/>
                                </a:lnTo>
                                <a:lnTo>
                                  <a:pt x="5858214" y="1634949"/>
                                </a:lnTo>
                                <a:lnTo>
                                  <a:pt x="5603842" y="1520616"/>
                                </a:lnTo>
                                <a:lnTo>
                                  <a:pt x="5351540" y="1411428"/>
                                </a:lnTo>
                                <a:lnTo>
                                  <a:pt x="5101440" y="1307268"/>
                                </a:lnTo>
                                <a:lnTo>
                                  <a:pt x="4792108" y="1183958"/>
                                </a:lnTo>
                                <a:lnTo>
                                  <a:pt x="4486674" y="1068091"/>
                                </a:lnTo>
                                <a:lnTo>
                                  <a:pt x="4185394" y="959439"/>
                                </a:lnTo>
                                <a:lnTo>
                                  <a:pt x="3888523" y="857772"/>
                                </a:lnTo>
                                <a:lnTo>
                                  <a:pt x="3596316" y="762862"/>
                                </a:lnTo>
                                <a:lnTo>
                                  <a:pt x="3309030" y="674480"/>
                                </a:lnTo>
                                <a:lnTo>
                                  <a:pt x="2971140" y="576715"/>
                                </a:lnTo>
                                <a:lnTo>
                                  <a:pt x="2641143" y="487625"/>
                                </a:lnTo>
                                <a:lnTo>
                                  <a:pt x="2319482" y="406814"/>
                                </a:lnTo>
                                <a:lnTo>
                                  <a:pt x="2006597" y="333887"/>
                                </a:lnTo>
                                <a:lnTo>
                                  <a:pt x="1702929" y="268448"/>
                                </a:lnTo>
                                <a:lnTo>
                                  <a:pt x="1360889" y="201040"/>
                                </a:lnTo>
                                <a:lnTo>
                                  <a:pt x="1032696" y="142657"/>
                                </a:lnTo>
                                <a:lnTo>
                                  <a:pt x="719052" y="92673"/>
                                </a:lnTo>
                                <a:lnTo>
                                  <a:pt x="420657" y="50458"/>
                                </a:lnTo>
                                <a:lnTo>
                                  <a:pt x="99206" y="10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729648" y="50759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1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6301854" y="50760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6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2768333" y="359800"/>
                            <a:ext cx="2039620" cy="777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9620" h="777240">
                                <a:moveTo>
                                  <a:pt x="2039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77240"/>
                                </a:lnTo>
                                <a:lnTo>
                                  <a:pt x="2039111" y="777240"/>
                                </a:lnTo>
                                <a:lnTo>
                                  <a:pt x="203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2810218" y="39430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814120" y="1256662"/>
                            <a:ext cx="5793105" cy="718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3105" h="718185">
                                <a:moveTo>
                                  <a:pt x="57927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7803"/>
                                </a:lnTo>
                                <a:lnTo>
                                  <a:pt x="5792724" y="717803"/>
                                </a:lnTo>
                                <a:lnTo>
                                  <a:pt x="5792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90760" y="6054041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88729" y="6057712"/>
                            <a:ext cx="1413121" cy="34488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244pt;width:599.3pt;height:841.9pt;mso-position-horizontal-relative:page;mso-position-vertical-relative:page;z-index:-15776768" id="docshapegroup2" coordorigin="0,0" coordsize="11986,16838">
                <v:shape style="position:absolute;left:0;top:0;width:11906;height:10427" type="#_x0000_t75" id="docshape3" stroked="false">
                  <v:imagedata r:id="rId5" o:title=""/>
                </v:shape>
                <v:shape style="position:absolute;left:6439;top:8560;width:5466;height:4621" id="docshape4" coordorigin="6440,8560" coordsize="5466,4621" path="m9529,8560l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,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,11906,9393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xe" filled="true" fillcolor="#ffffff" stroked="false">
                  <v:path arrowok="t"/>
                  <v:fill type="solid"/>
                </v:shape>
                <v:shape style="position:absolute;left:6439;top:8560;width:5466;height:4621" id="docshape5" coordorigin="6440,8560" coordsize="5466,4621" path="m9529,13180l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m11906,9393l11904,9392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,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e" filled="false" stroked="true" strokeweight="8pt" strokecolor="#ed6929">
                  <v:path arrowok="t"/>
                  <v:stroke dashstyle="solid"/>
                </v:shape>
                <v:shape style="position:absolute;left:0;top:8502;width:11906;height:8336" id="docshape6" coordorigin="0,8502" coordsize="11906,8336" path="m0,8502l0,16838,11906,16838,11906,11869,11711,11837,11471,11794,11313,11762,11156,11729,11001,11694,10847,11656,10695,11617,10545,11576,10397,11533,10251,11487,10107,11440,10035,11415,9965,11390,9895,11365,9825,11338,9756,11312,9687,11284,9620,11256,9552,11228,9486,11199,9420,11169,9354,11139,9290,11108,9226,11077,8825,10897,8428,10725,8034,10561,7547,10367,7066,10184,6591,10013,6124,9853,5663,9703,5211,9564,4679,9410,4159,9270,3653,9143,3160,9028,2682,8925,2143,8819,1626,8727,1132,8648,662,8582,156,8519,0,8502xe" filled="true" fillcolor="#f37025" stroked="false">
                  <v:path arrowok="t"/>
                  <v:fill type="solid"/>
                </v:shape>
                <v:shape style="position:absolute;left:10597;top:799;width:461;height:461" id="docshape7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8" stroked="false">
                  <v:imagedata r:id="rId6" o:title=""/>
                </v:shape>
                <v:shape style="position:absolute;left:9924;top:799;width:461;height:458" id="docshape9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10" stroked="false">
                  <v:imagedata r:id="rId7" o:title=""/>
                </v:shape>
                <v:rect style="position:absolute;left:4359;top:566;width:3212;height:1224" id="docshape11" filled="true" fillcolor="#000000" stroked="false">
                  <v:fill opacity="49152f" type="solid"/>
                </v:rect>
                <v:shape style="position:absolute;left:4425;top:620;width:3005;height:1026" id="docshape12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rect style="position:absolute;left:1282;top:1979;width:9123;height:1131" id="docshape13" filled="true" fillcolor="#000000" stroked="false">
                  <v:fill type="solid"/>
                </v:rect>
                <v:shape style="position:absolute;left:9749;top:9533;width:1786;height:1786" type="#_x0000_t75" id="docshape14" stroked="false">
                  <v:imagedata r:id="rId8" o:title=""/>
                </v:shape>
                <v:shape style="position:absolute;left:7698;top:9539;width:2226;height:544" type="#_x0000_t75" id="docshape15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color w:val="FFFFFF"/>
          <w:spacing w:val="-2"/>
          <w:w w:val="90"/>
        </w:rPr>
        <w:t>LA</w:t>
      </w:r>
      <w:r>
        <w:rPr>
          <w:color w:val="FFFFFF"/>
          <w:spacing w:val="-3"/>
          <w:w w:val="90"/>
        </w:rPr>
        <w:t> </w:t>
      </w:r>
      <w:r>
        <w:rPr>
          <w:color w:val="FFFFFF"/>
          <w:spacing w:val="-2"/>
          <w:w w:val="90"/>
        </w:rPr>
        <w:t>QUOTA</w:t>
      </w:r>
      <w:r>
        <w:rPr>
          <w:color w:val="FFFFFF"/>
          <w:spacing w:val="-3"/>
          <w:w w:val="90"/>
        </w:rPr>
        <w:t> </w:t>
      </w:r>
      <w:r>
        <w:rPr>
          <w:color w:val="FFFFFF"/>
          <w:spacing w:val="-2"/>
          <w:w w:val="90"/>
        </w:rPr>
        <w:t>COMPRENDE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61" w:lineRule="auto" w:before="16" w:after="0"/>
        <w:ind w:left="468" w:right="38" w:hanging="360"/>
        <w:jc w:val="both"/>
        <w:rPr>
          <w:sz w:val="16"/>
        </w:rPr>
      </w:pPr>
      <w:r>
        <w:rPr>
          <w:color w:val="FFFFFF"/>
          <w:spacing w:val="-4"/>
          <w:sz w:val="16"/>
        </w:rPr>
        <w:t>Volo charter da Roma con bagaglio da stiva, 7 notti Sistemazione in </w:t>
      </w:r>
      <w:r>
        <w:rPr>
          <w:color w:val="FFFFFF"/>
          <w:w w:val="90"/>
          <w:sz w:val="16"/>
        </w:rPr>
        <w:t>camera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garden,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Trattamento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all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inclusive,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Trasferimenti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collettivi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in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barca</w:t>
      </w:r>
      <w:r>
        <w:rPr>
          <w:color w:val="FFFFFF"/>
          <w:sz w:val="16"/>
        </w:rPr>
        <w:t> </w:t>
      </w:r>
      <w:r>
        <w:rPr>
          <w:color w:val="FFFFFF"/>
          <w:w w:val="90"/>
          <w:sz w:val="16"/>
        </w:rPr>
        <w:t>veloce.</w:t>
      </w:r>
      <w:r>
        <w:rPr>
          <w:color w:val="FFFFFF"/>
          <w:spacing w:val="22"/>
          <w:sz w:val="16"/>
        </w:rPr>
        <w:t> </w:t>
      </w:r>
      <w:r>
        <w:rPr>
          <w:color w:val="FFFFFF"/>
          <w:w w:val="90"/>
          <w:sz w:val="16"/>
        </w:rPr>
        <w:t>Assistenza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w w:val="90"/>
          <w:sz w:val="16"/>
        </w:rPr>
        <w:t>in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w w:val="90"/>
          <w:sz w:val="16"/>
        </w:rPr>
        <w:t>loco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w w:val="90"/>
          <w:sz w:val="16"/>
        </w:rPr>
        <w:t>di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w w:val="90"/>
          <w:sz w:val="16"/>
        </w:rPr>
        <w:t>personale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w w:val="90"/>
          <w:sz w:val="16"/>
        </w:rPr>
        <w:t>Alpitour,</w:t>
      </w:r>
      <w:r>
        <w:rPr>
          <w:color w:val="FFFFFF"/>
          <w:spacing w:val="40"/>
          <w:sz w:val="16"/>
        </w:rPr>
        <w:t> </w:t>
      </w:r>
      <w:r>
        <w:rPr>
          <w:color w:val="FFFFFF"/>
          <w:w w:val="90"/>
          <w:sz w:val="16"/>
        </w:rPr>
        <w:t>Assicurazione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w w:val="90"/>
          <w:sz w:val="16"/>
        </w:rPr>
        <w:t>Medico</w:t>
      </w:r>
      <w:r>
        <w:rPr>
          <w:color w:val="FFFFFF"/>
          <w:sz w:val="16"/>
        </w:rPr>
        <w:t> </w:t>
      </w:r>
      <w:r>
        <w:rPr>
          <w:color w:val="FFFFFF"/>
          <w:spacing w:val="-4"/>
          <w:sz w:val="16"/>
        </w:rPr>
        <w:t>Bagaglio</w:t>
      </w:r>
      <w:r>
        <w:rPr>
          <w:color w:val="FFFFFF"/>
          <w:spacing w:val="-13"/>
          <w:sz w:val="16"/>
        </w:rPr>
        <w:t> </w:t>
      </w:r>
      <w:r>
        <w:rPr>
          <w:color w:val="FFFFFF"/>
          <w:spacing w:val="-4"/>
          <w:sz w:val="16"/>
        </w:rPr>
        <w:t>e</w:t>
      </w:r>
      <w:r>
        <w:rPr>
          <w:color w:val="FFFFFF"/>
          <w:spacing w:val="-13"/>
          <w:sz w:val="16"/>
        </w:rPr>
        <w:t> </w:t>
      </w:r>
      <w:r>
        <w:rPr>
          <w:color w:val="FFFFFF"/>
          <w:spacing w:val="-4"/>
          <w:sz w:val="16"/>
        </w:rPr>
        <w:t>Annullamento</w:t>
      </w:r>
      <w:r>
        <w:rPr>
          <w:color w:val="FFFFFF"/>
          <w:spacing w:val="-13"/>
          <w:sz w:val="16"/>
        </w:rPr>
        <w:t> </w:t>
      </w:r>
      <w:r>
        <w:rPr>
          <w:color w:val="FFFFFF"/>
          <w:spacing w:val="-4"/>
          <w:sz w:val="16"/>
        </w:rPr>
        <w:t>che</w:t>
      </w:r>
      <w:r>
        <w:rPr>
          <w:color w:val="FFFFFF"/>
          <w:spacing w:val="-13"/>
          <w:sz w:val="16"/>
        </w:rPr>
        <w:t> </w:t>
      </w:r>
      <w:r>
        <w:rPr>
          <w:color w:val="FFFFFF"/>
          <w:spacing w:val="-4"/>
          <w:sz w:val="16"/>
        </w:rPr>
        <w:t>prevede: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61" w:lineRule="auto" w:before="0" w:after="0"/>
        <w:ind w:left="468" w:right="38" w:hanging="360"/>
        <w:jc w:val="both"/>
        <w:rPr>
          <w:sz w:val="16"/>
        </w:rPr>
      </w:pPr>
      <w:r>
        <w:rPr>
          <w:color w:val="FFFFFF"/>
          <w:sz w:val="16"/>
        </w:rPr>
        <w:t>ANNULLAMENTO/MODIFICA: rimborso delle penali in caso di annullamento/modifica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del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viaggio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per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motivi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certificabili,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escluse </w:t>
      </w:r>
      <w:r>
        <w:rPr>
          <w:color w:val="FFFFFF"/>
          <w:w w:val="90"/>
          <w:sz w:val="16"/>
        </w:rPr>
        <w:t>Epidemie e Pandemie. Il rimborso massimo è di 8.000€ per persona].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61" w:lineRule="auto" w:before="0" w:after="0"/>
        <w:ind w:left="468" w:right="38" w:hanging="360"/>
        <w:jc w:val="both"/>
        <w:rPr>
          <w:sz w:val="16"/>
        </w:rPr>
      </w:pPr>
      <w:r>
        <w:rPr>
          <w:color w:val="FFFFFF"/>
          <w:spacing w:val="-4"/>
          <w:sz w:val="16"/>
        </w:rPr>
        <w:t>ASSISTENZA ALLA PERSONA: 22 Prestazioni fornite attraverso la </w:t>
      </w:r>
      <w:r>
        <w:rPr>
          <w:color w:val="FFFFFF"/>
          <w:spacing w:val="-2"/>
          <w:sz w:val="16"/>
        </w:rPr>
        <w:t>Struttura</w:t>
      </w:r>
      <w:r>
        <w:rPr>
          <w:color w:val="FFFFFF"/>
          <w:spacing w:val="-12"/>
          <w:sz w:val="16"/>
        </w:rPr>
        <w:t> </w:t>
      </w:r>
      <w:r>
        <w:rPr>
          <w:color w:val="FFFFFF"/>
          <w:spacing w:val="-2"/>
          <w:sz w:val="16"/>
        </w:rPr>
        <w:t>Organizzativa</w:t>
      </w:r>
      <w:r>
        <w:rPr>
          <w:color w:val="FFFFFF"/>
          <w:spacing w:val="-12"/>
          <w:sz w:val="16"/>
        </w:rPr>
        <w:t> </w:t>
      </w:r>
      <w:r>
        <w:rPr>
          <w:color w:val="FFFFFF"/>
          <w:spacing w:val="-2"/>
          <w:sz w:val="16"/>
        </w:rPr>
        <w:t>in</w:t>
      </w:r>
      <w:r>
        <w:rPr>
          <w:color w:val="FFFFFF"/>
          <w:spacing w:val="-12"/>
          <w:sz w:val="16"/>
        </w:rPr>
        <w:t> </w:t>
      </w:r>
      <w:r>
        <w:rPr>
          <w:color w:val="FFFFFF"/>
          <w:spacing w:val="-2"/>
          <w:sz w:val="16"/>
        </w:rPr>
        <w:t>funzione</w:t>
      </w:r>
      <w:r>
        <w:rPr>
          <w:color w:val="FFFFFF"/>
          <w:spacing w:val="-12"/>
          <w:sz w:val="16"/>
        </w:rPr>
        <w:t> </w:t>
      </w:r>
      <w:r>
        <w:rPr>
          <w:color w:val="FFFFFF"/>
          <w:spacing w:val="-2"/>
          <w:sz w:val="16"/>
        </w:rPr>
        <w:t>24h</w:t>
      </w: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183" w:lineRule="exact" w:before="0" w:after="0"/>
        <w:ind w:left="467" w:right="0" w:hanging="359"/>
        <w:jc w:val="left"/>
      </w:pPr>
      <w:r>
        <w:rPr>
          <w:color w:val="FFFFFF"/>
          <w:w w:val="90"/>
        </w:rPr>
        <w:t>ASSICURAZIONE</w:t>
      </w:r>
      <w:r>
        <w:rPr>
          <w:color w:val="FFFFFF"/>
          <w:spacing w:val="33"/>
        </w:rPr>
        <w:t> </w:t>
      </w:r>
      <w:r>
        <w:rPr>
          <w:color w:val="FFFFFF"/>
          <w:w w:val="90"/>
        </w:rPr>
        <w:t>BAGAGLIO</w:t>
      </w:r>
      <w:r>
        <w:rPr>
          <w:color w:val="FFFFFF"/>
          <w:spacing w:val="33"/>
        </w:rPr>
        <w:t> </w:t>
      </w:r>
      <w:r>
        <w:rPr>
          <w:color w:val="FFFFFF"/>
          <w:w w:val="90"/>
        </w:rPr>
        <w:t>E</w:t>
      </w:r>
      <w:r>
        <w:rPr>
          <w:color w:val="FFFFFF"/>
          <w:spacing w:val="34"/>
        </w:rPr>
        <w:t> </w:t>
      </w:r>
      <w:r>
        <w:rPr>
          <w:color w:val="FFFFFF"/>
          <w:w w:val="90"/>
        </w:rPr>
        <w:t>ACQUISTI</w:t>
      </w:r>
      <w:r>
        <w:rPr>
          <w:color w:val="FFFFFF"/>
          <w:spacing w:val="33"/>
        </w:rPr>
        <w:t> </w:t>
      </w:r>
      <w:r>
        <w:rPr>
          <w:color w:val="FFFFFF"/>
          <w:w w:val="90"/>
        </w:rPr>
        <w:t>DI</w:t>
      </w:r>
      <w:r>
        <w:rPr>
          <w:color w:val="FFFFFF"/>
          <w:spacing w:val="34"/>
        </w:rPr>
        <w:t> </w:t>
      </w:r>
      <w:r>
        <w:rPr>
          <w:color w:val="FFFFFF"/>
          <w:w w:val="90"/>
        </w:rPr>
        <w:t>PRIMA</w:t>
      </w:r>
      <w:r>
        <w:rPr>
          <w:color w:val="FFFFFF"/>
          <w:spacing w:val="33"/>
        </w:rPr>
        <w:t> </w:t>
      </w:r>
      <w:r>
        <w:rPr>
          <w:color w:val="FFFFFF"/>
          <w:spacing w:val="-2"/>
          <w:w w:val="90"/>
        </w:rPr>
        <w:t>NECESSITÀ:</w:t>
      </w:r>
    </w:p>
    <w:p>
      <w:pPr>
        <w:pStyle w:val="BodyText"/>
        <w:spacing w:line="261" w:lineRule="auto" w:before="12"/>
        <w:ind w:left="468" w:right="38"/>
        <w:jc w:val="both"/>
      </w:pPr>
      <w:r>
        <w:rPr>
          <w:color w:val="FFFFFF"/>
          <w:w w:val="90"/>
        </w:rPr>
        <w:t>Smarrimento, danneggiamento, furto, mancata riconsegna fino 1.000€;</w:t>
      </w:r>
      <w:r>
        <w:rPr>
          <w:color w:val="FFFFFF"/>
        </w:rPr>
        <w:t> </w:t>
      </w:r>
      <w:r>
        <w:rPr>
          <w:color w:val="FFFFFF"/>
          <w:spacing w:val="-4"/>
        </w:rPr>
        <w:t>acquisti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di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prima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necessità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fino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310€.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61" w:lineRule="auto" w:before="0" w:after="0"/>
        <w:ind w:left="468" w:right="38" w:hanging="360"/>
        <w:jc w:val="both"/>
        <w:rPr>
          <w:sz w:val="16"/>
        </w:rPr>
      </w:pPr>
      <w:r>
        <w:rPr>
          <w:color w:val="FFFFFF"/>
          <w:sz w:val="16"/>
        </w:rPr>
        <w:t>SPESE</w:t>
      </w:r>
      <w:r>
        <w:rPr>
          <w:color w:val="FFFFFF"/>
          <w:spacing w:val="-5"/>
          <w:sz w:val="16"/>
        </w:rPr>
        <w:t> </w:t>
      </w:r>
      <w:r>
        <w:rPr>
          <w:color w:val="FFFFFF"/>
          <w:sz w:val="16"/>
        </w:rPr>
        <w:t>MEDICHE:</w:t>
      </w:r>
      <w:r>
        <w:rPr>
          <w:color w:val="FFFFFF"/>
          <w:spacing w:val="-5"/>
          <w:sz w:val="16"/>
        </w:rPr>
        <w:t> </w:t>
      </w:r>
      <w:r>
        <w:rPr>
          <w:color w:val="FFFFFF"/>
          <w:sz w:val="16"/>
        </w:rPr>
        <w:t>rimborso</w:t>
      </w:r>
      <w:r>
        <w:rPr>
          <w:color w:val="FFFFFF"/>
          <w:spacing w:val="-5"/>
          <w:sz w:val="16"/>
        </w:rPr>
        <w:t> </w:t>
      </w:r>
      <w:r>
        <w:rPr>
          <w:color w:val="FFFFFF"/>
          <w:sz w:val="16"/>
        </w:rPr>
        <w:t>delle</w:t>
      </w:r>
      <w:r>
        <w:rPr>
          <w:color w:val="FFFFFF"/>
          <w:spacing w:val="-5"/>
          <w:sz w:val="16"/>
        </w:rPr>
        <w:t> </w:t>
      </w:r>
      <w:r>
        <w:rPr>
          <w:color w:val="FFFFFF"/>
          <w:sz w:val="16"/>
        </w:rPr>
        <w:t>spese</w:t>
      </w:r>
      <w:r>
        <w:rPr>
          <w:color w:val="FFFFFF"/>
          <w:spacing w:val="-5"/>
          <w:sz w:val="16"/>
        </w:rPr>
        <w:t> </w:t>
      </w:r>
      <w:r>
        <w:rPr>
          <w:color w:val="FFFFFF"/>
          <w:sz w:val="16"/>
        </w:rPr>
        <w:t>mediche</w:t>
      </w:r>
      <w:r>
        <w:rPr>
          <w:color w:val="FFFFFF"/>
          <w:spacing w:val="-5"/>
          <w:sz w:val="16"/>
        </w:rPr>
        <w:t> </w:t>
      </w:r>
      <w:r>
        <w:rPr>
          <w:color w:val="FFFFFF"/>
          <w:sz w:val="16"/>
        </w:rPr>
        <w:t>fino</w:t>
      </w:r>
      <w:r>
        <w:rPr>
          <w:color w:val="FFFFFF"/>
          <w:spacing w:val="-5"/>
          <w:sz w:val="16"/>
        </w:rPr>
        <w:t> </w:t>
      </w:r>
      <w:r>
        <w:rPr>
          <w:color w:val="FFFFFF"/>
          <w:sz w:val="16"/>
        </w:rPr>
        <w:t>a</w:t>
      </w:r>
      <w:r>
        <w:rPr>
          <w:color w:val="FFFFFF"/>
          <w:spacing w:val="-5"/>
          <w:sz w:val="16"/>
        </w:rPr>
        <w:t> </w:t>
      </w:r>
      <w:r>
        <w:rPr>
          <w:color w:val="FFFFFF"/>
          <w:sz w:val="16"/>
        </w:rPr>
        <w:t>30.000€ </w:t>
      </w:r>
      <w:r>
        <w:rPr>
          <w:color w:val="FFFFFF"/>
          <w:w w:val="90"/>
          <w:sz w:val="16"/>
        </w:rPr>
        <w:t>(Federazione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Russa,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Ucraina,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Bielorussia,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Uzbekistan,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5000€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per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gli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altri</w:t>
      </w:r>
      <w:r>
        <w:rPr>
          <w:color w:val="FFFFFF"/>
          <w:sz w:val="16"/>
        </w:rPr>
        <w:t> paesi</w:t>
      </w:r>
      <w:r>
        <w:rPr>
          <w:color w:val="FFFFFF"/>
          <w:spacing w:val="-14"/>
          <w:sz w:val="16"/>
        </w:rPr>
        <w:t> </w:t>
      </w:r>
      <w:r>
        <w:rPr>
          <w:color w:val="FFFFFF"/>
          <w:sz w:val="16"/>
        </w:rPr>
        <w:t>esteri</w:t>
      </w:r>
      <w:r>
        <w:rPr>
          <w:color w:val="FFFFFF"/>
          <w:spacing w:val="-14"/>
          <w:sz w:val="16"/>
        </w:rPr>
        <w:t> </w:t>
      </w:r>
      <w:r>
        <w:rPr>
          <w:color w:val="FFFFFF"/>
          <w:sz w:val="16"/>
        </w:rPr>
        <w:t>e</w:t>
      </w:r>
      <w:r>
        <w:rPr>
          <w:color w:val="FFFFFF"/>
          <w:spacing w:val="-14"/>
          <w:sz w:val="16"/>
        </w:rPr>
        <w:t> </w:t>
      </w:r>
      <w:r>
        <w:rPr>
          <w:color w:val="FFFFFF"/>
          <w:sz w:val="16"/>
        </w:rPr>
        <w:t>1.000€</w:t>
      </w:r>
      <w:r>
        <w:rPr>
          <w:color w:val="FFFFFF"/>
          <w:spacing w:val="-14"/>
          <w:sz w:val="16"/>
        </w:rPr>
        <w:t> </w:t>
      </w:r>
      <w:r>
        <w:rPr>
          <w:color w:val="FFFFFF"/>
          <w:sz w:val="16"/>
        </w:rPr>
        <w:t>in</w:t>
      </w:r>
      <w:r>
        <w:rPr>
          <w:color w:val="FFFFFF"/>
          <w:spacing w:val="-14"/>
          <w:sz w:val="16"/>
        </w:rPr>
        <w:t> </w:t>
      </w:r>
      <w:r>
        <w:rPr>
          <w:color w:val="FFFFFF"/>
          <w:sz w:val="16"/>
        </w:rPr>
        <w:t>Italia)</w:t>
      </w:r>
    </w:p>
    <w:p>
      <w:pPr>
        <w:pStyle w:val="Heading1"/>
      </w:pPr>
      <w:r>
        <w:rPr/>
        <w:br w:type="column"/>
      </w:r>
      <w:r>
        <w:rPr>
          <w:color w:val="FFFFFF"/>
          <w:w w:val="90"/>
        </w:rPr>
        <w:t>LA</w:t>
      </w:r>
      <w:r>
        <w:rPr>
          <w:color w:val="FFFFFF"/>
          <w:spacing w:val="-1"/>
        </w:rPr>
        <w:t> </w:t>
      </w:r>
      <w:r>
        <w:rPr>
          <w:color w:val="FFFFFF"/>
          <w:w w:val="90"/>
        </w:rPr>
        <w:t>QUOTA</w:t>
      </w:r>
      <w:r>
        <w:rPr>
          <w:color w:val="FFFFFF"/>
        </w:rPr>
        <w:t> </w:t>
      </w:r>
      <w:r>
        <w:rPr>
          <w:color w:val="FFFFFF"/>
          <w:w w:val="90"/>
        </w:rPr>
        <w:t>NON</w:t>
      </w:r>
      <w:r>
        <w:rPr>
          <w:color w:val="FFFFFF"/>
        </w:rPr>
        <w:t> </w:t>
      </w:r>
      <w:r>
        <w:rPr>
          <w:color w:val="FFFFFF"/>
          <w:spacing w:val="-2"/>
          <w:w w:val="90"/>
        </w:rPr>
        <w:t>COMPRENDE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61" w:lineRule="auto" w:before="16" w:after="0"/>
        <w:ind w:left="468" w:right="108" w:hanging="360"/>
        <w:jc w:val="both"/>
        <w:rPr>
          <w:sz w:val="16"/>
        </w:rPr>
      </w:pPr>
      <w:r>
        <w:rPr>
          <w:color w:val="FFFFFF"/>
          <w:spacing w:val="-2"/>
          <w:sz w:val="16"/>
        </w:rPr>
        <w:t>Tasse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2"/>
          <w:sz w:val="16"/>
        </w:rPr>
        <w:t>aeroportuali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2"/>
          <w:sz w:val="16"/>
        </w:rPr>
        <w:t>obbligatorie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2"/>
          <w:sz w:val="16"/>
        </w:rPr>
        <w:t>260e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2"/>
          <w:sz w:val="16"/>
        </w:rPr>
        <w:t>per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2"/>
          <w:sz w:val="16"/>
        </w:rPr>
        <w:t>persona,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2"/>
          <w:sz w:val="16"/>
        </w:rPr>
        <w:t>Green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2"/>
          <w:sz w:val="16"/>
        </w:rPr>
        <w:t>Tax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2"/>
          <w:sz w:val="16"/>
        </w:rPr>
        <w:t>–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2"/>
          <w:sz w:val="16"/>
        </w:rPr>
        <w:t>da </w:t>
      </w:r>
      <w:r>
        <w:rPr>
          <w:color w:val="FFFFFF"/>
          <w:spacing w:val="-6"/>
          <w:sz w:val="16"/>
        </w:rPr>
        <w:t>regolare in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loco,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Le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visite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e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le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escursioni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facoltative,</w:t>
      </w:r>
      <w:r>
        <w:rPr>
          <w:color w:val="FFFFFF"/>
          <w:spacing w:val="-3"/>
          <w:sz w:val="16"/>
        </w:rPr>
        <w:t> </w:t>
      </w:r>
      <w:r>
        <w:rPr>
          <w:color w:val="FFFFFF"/>
          <w:spacing w:val="-6"/>
          <w:sz w:val="16"/>
        </w:rPr>
        <w:t>Extra,</w:t>
      </w:r>
      <w:r>
        <w:rPr>
          <w:color w:val="FFFFFF"/>
          <w:spacing w:val="18"/>
          <w:sz w:val="16"/>
        </w:rPr>
        <w:t> </w:t>
      </w:r>
      <w:r>
        <w:rPr>
          <w:color w:val="FFFFFF"/>
          <w:spacing w:val="-6"/>
          <w:sz w:val="16"/>
        </w:rPr>
        <w:t>Le spese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di</w:t>
      </w:r>
      <w:r>
        <w:rPr>
          <w:color w:val="FFFFFF"/>
          <w:sz w:val="16"/>
        </w:rPr>
        <w:t> </w:t>
      </w:r>
      <w:r>
        <w:rPr>
          <w:color w:val="FFFFFF"/>
          <w:w w:val="90"/>
          <w:sz w:val="16"/>
        </w:rPr>
        <w:t>facchinaggio, le mance,</w:t>
      </w:r>
      <w:r>
        <w:rPr>
          <w:color w:val="FFFFFF"/>
          <w:spacing w:val="30"/>
          <w:sz w:val="16"/>
        </w:rPr>
        <w:t> </w:t>
      </w:r>
      <w:r>
        <w:rPr>
          <w:color w:val="FFFFFF"/>
          <w:w w:val="90"/>
          <w:sz w:val="16"/>
        </w:rPr>
        <w:t>Tutto quanto non espressamente indicato a la</w:t>
      </w:r>
      <w:r>
        <w:rPr>
          <w:color w:val="FFFFFF"/>
          <w:sz w:val="16"/>
        </w:rPr>
        <w:t> </w:t>
      </w:r>
      <w:r>
        <w:rPr>
          <w:color w:val="FFFFFF"/>
          <w:spacing w:val="-4"/>
          <w:sz w:val="16"/>
        </w:rPr>
        <w:t>quota</w:t>
      </w:r>
      <w:r>
        <w:rPr>
          <w:color w:val="FFFFFF"/>
          <w:spacing w:val="-13"/>
          <w:sz w:val="16"/>
        </w:rPr>
        <w:t> </w:t>
      </w:r>
      <w:r>
        <w:rPr>
          <w:color w:val="FFFFFF"/>
          <w:spacing w:val="-4"/>
          <w:sz w:val="16"/>
        </w:rPr>
        <w:t>comprende,</w:t>
      </w:r>
      <w:r>
        <w:rPr>
          <w:color w:val="FFFFFF"/>
          <w:spacing w:val="22"/>
          <w:sz w:val="16"/>
        </w:rPr>
        <w:t> </w:t>
      </w:r>
      <w:r>
        <w:rPr>
          <w:color w:val="FFFFFF"/>
          <w:spacing w:val="-4"/>
          <w:sz w:val="16"/>
        </w:rPr>
        <w:t>Assicurazioni</w:t>
      </w:r>
      <w:r>
        <w:rPr>
          <w:color w:val="FFFFFF"/>
          <w:spacing w:val="-13"/>
          <w:sz w:val="16"/>
        </w:rPr>
        <w:t> </w:t>
      </w:r>
      <w:r>
        <w:rPr>
          <w:color w:val="FFFFFF"/>
          <w:spacing w:val="-4"/>
          <w:sz w:val="16"/>
        </w:rPr>
        <w:t>facoltative</w:t>
      </w:r>
    </w:p>
    <w:sectPr>
      <w:type w:val="continuous"/>
      <w:pgSz w:w="11910" w:h="16840"/>
      <w:pgMar w:top="320" w:bottom="0" w:left="560" w:right="660"/>
      <w:cols w:num="2" w:equalWidth="0">
        <w:col w:w="5099" w:space="417"/>
        <w:col w:w="517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68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285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923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38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315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779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24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70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17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59"/>
      <w:ind w:left="108"/>
      <w:outlineLvl w:val="1"/>
    </w:pPr>
    <w:rPr>
      <w:rFonts w:ascii="Arial" w:hAnsi="Arial" w:eastAsia="Arial" w:cs="Arial"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867" w:lineRule="exact"/>
    </w:pPr>
    <w:rPr>
      <w:rFonts w:ascii="Futura PT" w:hAnsi="Futura PT" w:eastAsia="Futura PT" w:cs="Futura PT"/>
      <w:b/>
      <w:bCs/>
      <w:sz w:val="70"/>
      <w:szCs w:val="7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468" w:right="38" w:hanging="360"/>
      <w:jc w:val="both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2024-04-30T09:54:46Z</dcterms:created>
  <dcterms:modified xsi:type="dcterms:W3CDTF">2024-04-30T09:54:46Z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Creator">
    <vt:lpwstr>Adobe InDesign 19.4 (Macintosh)</vt:lpwstr>
  </property>
  <property fmtid="{D5CDD505-2E9C-101B-9397-08002B2CF9AE}" pid="4" name="LastSaved">
    <vt:filetime>2024-04-30T00:00:00Z</vt:filetime>
  </property>
  <property fmtid="{D5CDD505-2E9C-101B-9397-08002B2CF9AE}" pid="5" name="Producer">
    <vt:lpwstr>Adobe PDF Library 17.0</vt:lpwstr>
  </property>
</Properties>
</file>