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NATALE</w:t>
      </w:r>
      <w:r>
        <w:rPr>
          <w:color w:val="FFFFFF"/>
          <w:spacing w:val="-6"/>
        </w:rPr>
        <w:t> </w:t>
      </w:r>
      <w:r>
        <w:rPr>
          <w:color w:val="FFFFFF"/>
        </w:rPr>
        <w:t>SUL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NILO</w:t>
      </w:r>
    </w:p>
    <w:p>
      <w:pPr>
        <w:spacing w:before="13"/>
        <w:ind w:left="0" w:right="139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LUXOR</w:t>
      </w:r>
      <w:r>
        <w:rPr>
          <w:rFonts w:ascii="Georgia"/>
          <w:i/>
          <w:color w:val="FFFFFF"/>
          <w:spacing w:val="-4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EDFU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KOM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OMBO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ASWAN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CAIRO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6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23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-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8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7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PENSIONE</w:t>
      </w:r>
      <w:r>
        <w:rPr>
          <w:rFonts w:ascii="Futura PT "/>
          <w:b/>
          <w:color w:val="FFFFFF"/>
          <w:spacing w:val="4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COMPLETA</w:t>
      </w:r>
      <w:r>
        <w:rPr>
          <w:rFonts w:ascii="Futura PT "/>
          <w:b/>
          <w:color w:val="FFFFFF"/>
          <w:spacing w:val="4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SENZA</w:t>
      </w:r>
      <w:r>
        <w:rPr>
          <w:rFonts w:ascii="Futura PT "/>
          <w:b/>
          <w:color w:val="FFFFFF"/>
          <w:spacing w:val="4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BEVANDE</w:t>
      </w:r>
    </w:p>
    <w:p>
      <w:pPr>
        <w:spacing w:before="75"/>
        <w:ind w:left="113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7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1699</w:t>
      </w:r>
      <w:r>
        <w:rPr>
          <w:rFonts w:ascii="Futura PT " w:hAnsi="Futura PT "/>
          <w:b/>
          <w:color w:val="FFFFFF"/>
          <w:spacing w:val="43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spacing w:line="225" w:lineRule="auto" w:before="47"/>
        <w:ind w:left="109" w:right="4895" w:firstLine="0"/>
        <w:jc w:val="left"/>
        <w:rPr>
          <w:rFonts w:ascii="Futura PT Medium" w:hAnsi="Futura PT Medium"/>
          <w:sz w:val="18"/>
        </w:rPr>
      </w:pPr>
      <w:r>
        <w:rPr>
          <w:rFonts w:ascii="Futura PT Medium" w:hAnsi="Futura PT Medium"/>
          <w:color w:val="FFFFFF"/>
          <w:sz w:val="18"/>
        </w:rPr>
        <w:t>Supplemento Singola 250 € | Supplemento Partenza da Milano 35 € p.p. Riduzione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3°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Letto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Adulto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20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Quota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Infant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330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Quota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6-12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anni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n.c.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740 </w:t>
      </w:r>
      <w:r>
        <w:rPr>
          <w:rFonts w:ascii="Futura PT Medium" w:hAnsi="Futura PT Medium"/>
          <w:color w:val="FFFFFF"/>
          <w:spacing w:val="-71"/>
          <w:w w:val="105"/>
          <w:sz w:val="18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255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line="174" w:lineRule="exact" w:before="94"/>
        <w:ind w:left="133"/>
        <w:rPr>
          <w:rFonts w:ascii="Futura PT Medium"/>
        </w:rPr>
      </w:pPr>
      <w:r>
        <w:rPr>
          <w:rFonts w:ascii="Futura PT Medium"/>
          <w:color w:val="FFFFFF"/>
        </w:rPr>
        <w:t>LA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</w:rPr>
        <w:t>QUOTA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a/r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e/o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Milano</w:t>
      </w:r>
      <w:r>
        <w:rPr>
          <w:color w:val="FFFFFF"/>
          <w:spacing w:val="28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classe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economy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38" w:hanging="360"/>
        <w:jc w:val="left"/>
        <w:rPr>
          <w:sz w:val="14"/>
        </w:rPr>
      </w:pPr>
      <w:r>
        <w:rPr>
          <w:color w:val="FFFFFF"/>
          <w:sz w:val="14"/>
        </w:rPr>
        <w:t>Tutti i voli domestici Trasferimenti da e per aeroporto in Egitto con assistente</w:t>
      </w:r>
      <w:r>
        <w:rPr>
          <w:color w:val="FFFFFF"/>
          <w:spacing w:val="8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lingua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italiana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Tutti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siti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archeologici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inclusi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Trattamento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completa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senza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(7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colazioni,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6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9"/>
          <w:sz w:val="14"/>
        </w:rPr>
        <w:t> </w:t>
      </w:r>
      <w:r>
        <w:rPr>
          <w:color w:val="FFFFFF"/>
          <w:spacing w:val="-2"/>
          <w:sz w:val="14"/>
        </w:rPr>
        <w:t>cene)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38" w:hanging="360"/>
        <w:jc w:val="left"/>
        <w:rPr>
          <w:sz w:val="14"/>
        </w:rPr>
      </w:pPr>
      <w:r>
        <w:rPr>
          <w:color w:val="FFFFFF"/>
          <w:sz w:val="14"/>
        </w:rPr>
        <w:t>Guida parlante italiano per tutto il tour Motonave JAZ Monarche di categoria 5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stelle o similare e Hotel Intercontinental City Stars 5* o similare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0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Escursione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Cario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by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night</w:t>
      </w:r>
    </w:p>
    <w:p>
      <w:pPr>
        <w:pStyle w:val="BodyText"/>
        <w:spacing w:line="174" w:lineRule="exact" w:before="94"/>
        <w:ind w:left="133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4"/>
        </w:rPr>
        <w:t>LA</w:t>
      </w:r>
      <w:r>
        <w:rPr>
          <w:rFonts w:ascii="Futura PT Medium"/>
          <w:color w:val="FFFFFF"/>
        </w:rPr>
        <w:t> </w:t>
      </w:r>
      <w:r>
        <w:rPr>
          <w:rFonts w:ascii="Futura PT Medium"/>
          <w:color w:val="FFFFFF"/>
          <w:spacing w:val="-4"/>
        </w:rPr>
        <w:t>QUOTA</w:t>
      </w:r>
      <w:r>
        <w:rPr>
          <w:rFonts w:ascii="Futura PT Medium"/>
          <w:color w:val="FFFFFF"/>
        </w:rPr>
        <w:t> </w:t>
      </w:r>
      <w:r>
        <w:rPr>
          <w:rFonts w:ascii="Futura PT Medium"/>
          <w:color w:val="FFFFFF"/>
          <w:spacing w:val="-4"/>
        </w:rPr>
        <w:t>NON</w:t>
      </w:r>
      <w:r>
        <w:rPr>
          <w:rFonts w:ascii="Futura PT Medium"/>
          <w:color w:val="FFFFFF"/>
          <w:spacing w:val="1"/>
        </w:rPr>
        <w:t> </w:t>
      </w:r>
      <w:r>
        <w:rPr>
          <w:rFonts w:ascii="Futura PT Medium"/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Tasse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aeroportuali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Euro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280,00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Bevande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ai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pasti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Visto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consolare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4"/>
          <w:sz w:val="14"/>
        </w:rPr>
        <w:t>(euro</w:t>
      </w:r>
      <w:r>
        <w:rPr>
          <w:color w:val="FFFFFF"/>
          <w:spacing w:val="4"/>
          <w:sz w:val="14"/>
        </w:rPr>
        <w:t> </w:t>
      </w:r>
      <w:r>
        <w:rPr>
          <w:color w:val="FFFFFF"/>
          <w:spacing w:val="-4"/>
          <w:sz w:val="14"/>
        </w:rPr>
        <w:t>30,00)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Mance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Obligatorie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pagare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partenza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40,00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7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Visita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al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tempio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facoltativa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Abu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Simbel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Bus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euro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165,00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Assicurazione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medico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4"/>
          <w:sz w:val="14"/>
        </w:rPr>
        <w:t>bagaglio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4"/>
          <w:sz w:val="14"/>
        </w:rPr>
        <w:t>annullamento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4"/>
          <w:sz w:val="14"/>
        </w:rPr>
        <w:t>€</w:t>
      </w:r>
      <w:r>
        <w:rPr>
          <w:color w:val="FFFFFF"/>
          <w:spacing w:val="9"/>
          <w:sz w:val="14"/>
        </w:rPr>
        <w:t> </w:t>
      </w:r>
      <w:r>
        <w:rPr>
          <w:color w:val="FFFFFF"/>
          <w:spacing w:val="-5"/>
          <w:sz w:val="14"/>
        </w:rPr>
        <w:t>50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1840" w:hanging="360"/>
        <w:jc w:val="left"/>
        <w:rPr>
          <w:sz w:val="14"/>
        </w:rPr>
      </w:pPr>
      <w:r>
        <w:rPr>
          <w:color w:val="FFFFFF"/>
          <w:sz w:val="14"/>
        </w:rPr>
        <w:t>Tutto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nella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“quota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</w:t>
      </w:r>
    </w:p>
    <w:p>
      <w:pPr>
        <w:spacing w:after="0" w:line="225" w:lineRule="auto"/>
        <w:jc w:val="left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2"/>
            <w:col w:w="5314"/>
          </w:cols>
        </w:sectPr>
      </w:pPr>
    </w:p>
    <w:p>
      <w:pPr>
        <w:pStyle w:val="BodyText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36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71320" y="1236764"/>
                            <a:ext cx="490156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1565" h="708660">
                                <a:moveTo>
                                  <a:pt x="490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4901184" y="708659"/>
                                </a:lnTo>
                                <a:lnTo>
                                  <a:pt x="490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4928" id="docshapegroup1" coordorigin="0,0" coordsize="11986,16838">
                <v:shape style="position:absolute;left:0;top:0;width:11906;height:10136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002;top:1947;width:7719;height:1116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spacing w:before="46"/>
        <w:rPr>
          <w:rFonts w:ascii="Futura PT Medium"/>
          <w:sz w:val="16"/>
        </w:rPr>
      </w:pPr>
    </w:p>
    <w:p>
      <w:pPr>
        <w:spacing w:before="0"/>
        <w:ind w:left="134" w:right="0" w:firstLine="0"/>
        <w:jc w:val="left"/>
        <w:rPr>
          <w:rFonts w:ascii="Futura PT Medium"/>
          <w:sz w:val="16"/>
        </w:rPr>
      </w:pPr>
      <w:r>
        <w:rPr>
          <w:rFonts w:ascii="Futura PT Medium"/>
          <w:color w:val="FFFFFF"/>
          <w:spacing w:val="-2"/>
          <w:sz w:val="16"/>
        </w:rPr>
        <w:t>CRS24</w:t>
      </w:r>
    </w:p>
    <w:p>
      <w:pPr>
        <w:spacing w:after="0"/>
        <w:jc w:val="left"/>
        <w:rPr>
          <w:rFonts w:ascii="Futura PT Medium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441;width:821;height:396" id="docshape16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7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pStyle w:val="BodyText"/>
        <w:spacing w:before="8"/>
        <w:rPr>
          <w:rFonts w:ascii="Futura PT Medium"/>
          <w:sz w:val="6"/>
        </w:rPr>
      </w:pPr>
    </w:p>
    <w:p>
      <w:pPr>
        <w:spacing w:after="0"/>
        <w:rPr>
          <w:rFonts w:ascii="Futura PT Medium"/>
          <w:sz w:val="6"/>
        </w:rPr>
        <w:sectPr>
          <w:pgSz w:w="11910" w:h="16840"/>
          <w:pgMar w:top="640" w:bottom="0" w:left="480" w:right="600"/>
        </w:sect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8"/>
        <w:rPr>
          <w:rFonts w:ascii="Futura PT Medium"/>
        </w:rPr>
      </w:pPr>
    </w:p>
    <w:p>
      <w:pPr>
        <w:pStyle w:val="BodyText"/>
        <w:ind w:left="24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LUXOR</w:t>
      </w:r>
    </w:p>
    <w:p>
      <w:pPr>
        <w:spacing w:line="288" w:lineRule="exact" w:before="100"/>
        <w:ind w:left="1" w:right="2521" w:firstLine="0"/>
        <w:jc w:val="center"/>
        <w:rPr>
          <w:rFonts w:ascii="Roboto Slab"/>
          <w:sz w:val="24"/>
        </w:rPr>
      </w:pPr>
      <w:r>
        <w:rPr/>
        <w:br w:type="column"/>
      </w:r>
      <w:r>
        <w:rPr>
          <w:rFonts w:ascii="Roboto Slab"/>
          <w:color w:val="F26527"/>
          <w:sz w:val="24"/>
        </w:rPr>
        <w:t>NATALE SUL </w:t>
      </w:r>
      <w:r>
        <w:rPr>
          <w:rFonts w:ascii="Roboto Slab"/>
          <w:color w:val="F26527"/>
          <w:spacing w:val="-4"/>
          <w:sz w:val="24"/>
        </w:rPr>
        <w:t>NILO</w:t>
      </w:r>
    </w:p>
    <w:p>
      <w:pPr>
        <w:spacing w:line="288" w:lineRule="exact" w:before="0"/>
        <w:ind w:left="0" w:right="2521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LUXOR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EDFU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KOM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OMBO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ASWAN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CAIRO</w:t>
      </w:r>
    </w:p>
    <w:p>
      <w:pPr>
        <w:spacing w:before="23"/>
        <w:ind w:left="1" w:right="2521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spacing w:after="0"/>
        <w:jc w:val="center"/>
        <w:rPr>
          <w:rFonts w:ascii="Roboto Slab"/>
          <w:sz w:val="24"/>
        </w:rPr>
        <w:sectPr>
          <w:type w:val="continuous"/>
          <w:pgSz w:w="11910" w:h="16840"/>
          <w:pgMar w:top="320" w:bottom="280" w:left="480" w:right="600"/>
          <w:cols w:num="2" w:equalWidth="0">
            <w:col w:w="1981" w:space="534"/>
            <w:col w:w="8315"/>
          </w:cols>
        </w:sectPr>
      </w:pPr>
    </w:p>
    <w:p>
      <w:pPr>
        <w:pStyle w:val="BodyText"/>
        <w:spacing w:line="211" w:lineRule="auto" w:before="154"/>
        <w:ind w:left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8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before="143"/>
        <w:ind w:left="240"/>
      </w:pPr>
      <w:r>
        <w:rPr>
          <w:color w:val="F36A27"/>
        </w:rPr>
        <w:t>2º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LUXOR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ESNA</w:t>
      </w:r>
    </w:p>
    <w:p>
      <w:pPr>
        <w:pStyle w:val="BodyText"/>
        <w:spacing w:line="211" w:lineRule="auto" w:before="154"/>
        <w:ind w:left="240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> </w:t>
      </w:r>
      <w:r>
        <w:rPr>
          <w:color w:val="000101"/>
        </w:rPr>
        <w:t>Memnon. Pranzo a bordo, inizio della navigazione verso Esna e passaggio della chiusa. Cena e pernottamento.</w:t>
      </w:r>
    </w:p>
    <w:p>
      <w:pPr>
        <w:pStyle w:val="BodyText"/>
        <w:spacing w:before="143"/>
        <w:ind w:left="240"/>
      </w:pPr>
      <w:r>
        <w:rPr>
          <w:color w:val="F36A27"/>
        </w:rPr>
        <w:t>3º</w:t>
      </w:r>
      <w:r>
        <w:rPr>
          <w:color w:val="F36A27"/>
          <w:spacing w:val="-1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EDFU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KOM</w:t>
      </w:r>
      <w:r>
        <w:rPr>
          <w:color w:val="F36A27"/>
          <w:spacing w:val="-1"/>
        </w:rPr>
        <w:t> </w:t>
      </w:r>
      <w:r>
        <w:rPr>
          <w:color w:val="F36A27"/>
          <w:spacing w:val="-4"/>
        </w:rPr>
        <w:t>OMBO</w:t>
      </w:r>
    </w:p>
    <w:p>
      <w:pPr>
        <w:pStyle w:val="BodyText"/>
        <w:spacing w:line="211" w:lineRule="auto" w:before="154"/>
        <w:ind w:left="240"/>
      </w:pP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mattino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tempio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Horus</w:t>
      </w:r>
      <w:r>
        <w:rPr>
          <w:color w:val="000101"/>
          <w:spacing w:val="-8"/>
        </w:rPr>
        <w:t> </w:t>
      </w:r>
      <w:r>
        <w:rPr>
          <w:color w:val="000101"/>
        </w:rPr>
        <w:t>ad</w:t>
      </w:r>
      <w:r>
        <w:rPr>
          <w:color w:val="000101"/>
          <w:spacing w:val="-8"/>
        </w:rPr>
        <w:t> </w:t>
      </w:r>
      <w:r>
        <w:rPr>
          <w:color w:val="000101"/>
        </w:rPr>
        <w:t>Edfu.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Kom</w:t>
      </w:r>
      <w:r>
        <w:rPr>
          <w:color w:val="000101"/>
          <w:spacing w:val="-8"/>
        </w:rPr>
        <w:t> </w:t>
      </w:r>
      <w:r>
        <w:rPr>
          <w:color w:val="000101"/>
        </w:rPr>
        <w:t>Ombo.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bordo.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8"/>
        </w:rPr>
        <w:t> </w:t>
      </w:r>
      <w:r>
        <w:rPr>
          <w:color w:val="000101"/>
        </w:rPr>
        <w:t>pomeriggio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Templi</w:t>
      </w:r>
      <w:r>
        <w:rPr>
          <w:color w:val="000101"/>
          <w:spacing w:val="-8"/>
        </w:rPr>
        <w:t> </w:t>
      </w:r>
      <w:r>
        <w:rPr>
          <w:color w:val="000101"/>
        </w:rPr>
        <w:t>dedicati</w:t>
      </w:r>
      <w:r>
        <w:rPr>
          <w:color w:val="000101"/>
          <w:spacing w:val="-8"/>
        </w:rPr>
        <w:t> </w:t>
      </w:r>
      <w:r>
        <w:rPr>
          <w:color w:val="000101"/>
        </w:rPr>
        <w:t>Sobek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Haroeris.</w:t>
      </w:r>
      <w:r>
        <w:rPr>
          <w:color w:val="000101"/>
          <w:spacing w:val="-8"/>
        </w:rPr>
        <w:t> </w:t>
      </w:r>
      <w:r>
        <w:rPr>
          <w:color w:val="000101"/>
        </w:rPr>
        <w:t>Navigazione</w:t>
      </w:r>
      <w:r>
        <w:rPr>
          <w:color w:val="000101"/>
          <w:spacing w:val="40"/>
        </w:rPr>
        <w:t> </w:t>
      </w:r>
      <w:r>
        <w:rPr>
          <w:color w:val="000101"/>
        </w:rPr>
        <w:t>verso Aswan. Cena e pernottamento.</w:t>
      </w:r>
    </w:p>
    <w:p>
      <w:pPr>
        <w:pStyle w:val="BodyText"/>
        <w:spacing w:line="422" w:lineRule="auto" w:before="143"/>
        <w:ind w:left="240" w:right="5341" w:firstLine="37"/>
      </w:pPr>
      <w:r>
        <w:rPr>
          <w:color w:val="000101"/>
        </w:rPr>
        <w:t>****</w:t>
      </w:r>
      <w:r>
        <w:rPr>
          <w:color w:val="000101"/>
          <w:spacing w:val="-6"/>
        </w:rPr>
        <w:t> </w:t>
      </w:r>
      <w:r>
        <w:rPr>
          <w:color w:val="000101"/>
        </w:rPr>
        <w:t>festa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notte</w:t>
      </w:r>
      <w:r>
        <w:rPr>
          <w:color w:val="000101"/>
          <w:spacing w:val="-6"/>
        </w:rPr>
        <w:t> </w:t>
      </w:r>
      <w:r>
        <w:rPr>
          <w:color w:val="000101"/>
        </w:rPr>
        <w:t>special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Bar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motonave</w:t>
      </w:r>
      <w:r>
        <w:rPr>
          <w:color w:val="000101"/>
          <w:spacing w:val="-6"/>
        </w:rPr>
        <w:t> </w:t>
      </w:r>
      <w:r>
        <w:rPr>
          <w:color w:val="000101"/>
        </w:rPr>
        <w:t>“</w:t>
      </w:r>
      <w:r>
        <w:rPr>
          <w:color w:val="000101"/>
          <w:spacing w:val="-6"/>
        </w:rPr>
        <w:t> </w:t>
      </w:r>
      <w:r>
        <w:rPr>
          <w:color w:val="000101"/>
        </w:rPr>
        <w:t>chiamata</w:t>
      </w:r>
      <w:r>
        <w:rPr>
          <w:color w:val="000101"/>
          <w:spacing w:val="-6"/>
        </w:rPr>
        <w:t> </w:t>
      </w:r>
      <w:r>
        <w:rPr>
          <w:color w:val="000101"/>
        </w:rPr>
        <w:t>Galabya</w:t>
      </w:r>
      <w:r>
        <w:rPr>
          <w:color w:val="000101"/>
          <w:spacing w:val="-6"/>
        </w:rPr>
        <w:t> </w:t>
      </w:r>
      <w:r>
        <w:rPr>
          <w:color w:val="000101"/>
        </w:rPr>
        <w:t>Party”****</w:t>
      </w:r>
      <w:r>
        <w:rPr>
          <w:color w:val="000101"/>
          <w:spacing w:val="40"/>
        </w:rPr>
        <w:t> </w:t>
      </w:r>
      <w:r>
        <w:rPr>
          <w:color w:val="F36A27"/>
        </w:rPr>
        <w:t>4º Giorno - ASWAN</w:t>
      </w:r>
    </w:p>
    <w:p>
      <w:pPr>
        <w:pStyle w:val="BodyText"/>
        <w:spacing w:line="422" w:lineRule="auto"/>
        <w:ind w:left="240" w:right="146"/>
      </w:pP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mattinata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Vecchia</w:t>
      </w:r>
      <w:r>
        <w:rPr>
          <w:color w:val="000101"/>
          <w:spacing w:val="-3"/>
        </w:rPr>
        <w:t> </w:t>
      </w:r>
      <w:r>
        <w:rPr>
          <w:color w:val="000101"/>
        </w:rPr>
        <w:t>diga,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Tempio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Philae.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pomeriggio</w:t>
      </w:r>
      <w:r>
        <w:rPr>
          <w:color w:val="000101"/>
          <w:spacing w:val="-3"/>
        </w:rPr>
        <w:t> </w:t>
      </w:r>
      <w:r>
        <w:rPr>
          <w:color w:val="000101"/>
        </w:rPr>
        <w:t>escursione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feluca</w:t>
      </w:r>
      <w:r>
        <w:rPr>
          <w:color w:val="000101"/>
          <w:spacing w:val="-3"/>
        </w:rPr>
        <w:t> </w:t>
      </w:r>
      <w:r>
        <w:rPr>
          <w:color w:val="000101"/>
        </w:rPr>
        <w:t>sul</w:t>
      </w:r>
      <w:r>
        <w:rPr>
          <w:color w:val="000101"/>
          <w:spacing w:val="-3"/>
        </w:rPr>
        <w:t> </w:t>
      </w:r>
      <w:r>
        <w:rPr>
          <w:color w:val="000101"/>
        </w:rPr>
        <w:t>Nilo.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40"/>
        </w:rPr>
        <w:t> </w:t>
      </w:r>
      <w:r>
        <w:rPr>
          <w:color w:val="F36A27"/>
        </w:rPr>
        <w:t>5º Giorno - ASWAN - IL CAIRO</w:t>
      </w:r>
    </w:p>
    <w:p>
      <w:pPr>
        <w:pStyle w:val="BodyText"/>
        <w:spacing w:line="211" w:lineRule="auto" w:before="14"/>
        <w:ind w:left="240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> </w:t>
      </w:r>
      <w:r>
        <w:rPr>
          <w:color w:val="000101"/>
        </w:rPr>
        <w:t>Cairo. Arrivo e trasferimento in hotel. Cena e pernottamento.</w:t>
      </w:r>
    </w:p>
    <w:p>
      <w:pPr>
        <w:pStyle w:val="BodyText"/>
        <w:spacing w:before="142"/>
        <w:ind w:left="240"/>
      </w:pPr>
      <w:r>
        <w:rPr>
          <w:color w:val="F36A27"/>
        </w:rPr>
        <w:t>6º Giorno - IL </w:t>
      </w:r>
      <w:r>
        <w:rPr>
          <w:color w:val="F36A27"/>
          <w:spacing w:val="-2"/>
        </w:rPr>
        <w:t>CAIRO</w:t>
      </w:r>
    </w:p>
    <w:p>
      <w:pPr>
        <w:pStyle w:val="BodyText"/>
        <w:spacing w:line="211" w:lineRule="auto" w:before="155"/>
        <w:ind w:left="240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celeberrime</w:t>
      </w:r>
      <w:r>
        <w:rPr>
          <w:color w:val="000101"/>
          <w:spacing w:val="-2"/>
        </w:rPr>
        <w:t> </w:t>
      </w:r>
      <w:r>
        <w:rPr>
          <w:color w:val="000101"/>
        </w:rPr>
        <w:t>piramidi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Giza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> </w:t>
      </w:r>
      <w:r>
        <w:rPr>
          <w:color w:val="000101"/>
        </w:rPr>
        <w:t>Sfinge.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Memphis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Saqqara.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pernottamento. In serata escursione Cairo by night.</w:t>
      </w:r>
    </w:p>
    <w:p>
      <w:pPr>
        <w:pStyle w:val="BodyText"/>
        <w:spacing w:before="142"/>
        <w:ind w:left="240"/>
      </w:pPr>
      <w:r>
        <w:rPr>
          <w:color w:val="F36A27"/>
        </w:rPr>
        <w:t>7º Giorno - IL </w:t>
      </w:r>
      <w:r>
        <w:rPr>
          <w:color w:val="F36A27"/>
          <w:spacing w:val="-2"/>
        </w:rPr>
        <w:t>CAIRO</w:t>
      </w:r>
    </w:p>
    <w:p>
      <w:pPr>
        <w:pStyle w:val="BodyText"/>
        <w:spacing w:line="211" w:lineRule="auto" w:before="155"/>
        <w:ind w:left="240" w:right="117"/>
        <w:jc w:val="both"/>
      </w:pPr>
      <w:r>
        <w:rPr>
          <w:color w:val="000101"/>
        </w:rPr>
        <w:t>Dopo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mattinata</w:t>
      </w:r>
      <w:r>
        <w:rPr>
          <w:color w:val="000101"/>
          <w:spacing w:val="-9"/>
        </w:rPr>
        <w:t> </w:t>
      </w:r>
      <w:r>
        <w:rPr>
          <w:color w:val="000101"/>
        </w:rPr>
        <w:t>dedicata</w:t>
      </w:r>
      <w:r>
        <w:rPr>
          <w:color w:val="000101"/>
          <w:spacing w:val="-9"/>
        </w:rPr>
        <w:t> </w:t>
      </w:r>
      <w:r>
        <w:rPr>
          <w:color w:val="000101"/>
        </w:rPr>
        <w:t>alla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museo</w:t>
      </w:r>
      <w:r>
        <w:rPr>
          <w:color w:val="000101"/>
          <w:spacing w:val="-9"/>
        </w:rPr>
        <w:t> </w:t>
      </w:r>
      <w:r>
        <w:rPr>
          <w:color w:val="000101"/>
        </w:rPr>
        <w:t>egizio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raccoglie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più</w:t>
      </w:r>
      <w:r>
        <w:rPr>
          <w:color w:val="000101"/>
          <w:spacing w:val="-9"/>
        </w:rPr>
        <w:t> </w:t>
      </w:r>
      <w:r>
        <w:rPr>
          <w:color w:val="000101"/>
        </w:rPr>
        <w:t>ricca</w:t>
      </w:r>
      <w:r>
        <w:rPr>
          <w:color w:val="000101"/>
          <w:spacing w:val="-9"/>
        </w:rPr>
        <w:t> </w:t>
      </w:r>
      <w:r>
        <w:rPr>
          <w:color w:val="000101"/>
        </w:rPr>
        <w:t>collezione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antichità</w:t>
      </w:r>
      <w:r>
        <w:rPr>
          <w:color w:val="000101"/>
          <w:spacing w:val="-9"/>
        </w:rPr>
        <w:t> </w:t>
      </w:r>
      <w:r>
        <w:rPr>
          <w:color w:val="000101"/>
        </w:rPr>
        <w:t>egizie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greco-romane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mondo.</w:t>
      </w:r>
      <w:r>
        <w:rPr>
          <w:color w:val="000101"/>
          <w:spacing w:val="-9"/>
        </w:rPr>
        <w:t> </w:t>
      </w:r>
      <w:r>
        <w:rPr>
          <w:color w:val="000101"/>
        </w:rPr>
        <w:t>Pranzo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pomeriggio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musulmana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città: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cittadella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moschea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Mohamed</w:t>
      </w:r>
      <w:r>
        <w:rPr>
          <w:color w:val="000101"/>
          <w:spacing w:val="-7"/>
        </w:rPr>
        <w:t> </w:t>
      </w:r>
      <w:r>
        <w:rPr>
          <w:color w:val="000101"/>
        </w:rPr>
        <w:t>Ali.</w:t>
      </w:r>
      <w:r>
        <w:rPr>
          <w:color w:val="000101"/>
          <w:spacing w:val="-7"/>
        </w:rPr>
        <w:t> </w:t>
      </w:r>
      <w:r>
        <w:rPr>
          <w:color w:val="000101"/>
        </w:rPr>
        <w:t>Passeggiata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Bazaar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Khan</w:t>
      </w:r>
      <w:r>
        <w:rPr>
          <w:color w:val="000101"/>
          <w:spacing w:val="-7"/>
        </w:rPr>
        <w:t> </w:t>
      </w:r>
      <w:r>
        <w:rPr>
          <w:color w:val="000101"/>
        </w:rPr>
        <w:t>el</w:t>
      </w:r>
      <w:r>
        <w:rPr>
          <w:color w:val="000101"/>
          <w:spacing w:val="-7"/>
        </w:rPr>
        <w:t> </w:t>
      </w:r>
      <w:r>
        <w:rPr>
          <w:color w:val="000101"/>
        </w:rPr>
        <w:t>Khalili.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</w:p>
    <w:p>
      <w:pPr>
        <w:pStyle w:val="BodyText"/>
        <w:spacing w:before="142"/>
        <w:ind w:left="240"/>
      </w:pPr>
      <w:r>
        <w:rPr>
          <w:color w:val="F36A27"/>
        </w:rPr>
        <w:t>8º</w:t>
      </w:r>
      <w:r>
        <w:rPr>
          <w:color w:val="F36A27"/>
          <w:spacing w:val="-1"/>
        </w:rPr>
        <w:t> </w:t>
      </w:r>
      <w:r>
        <w:rPr>
          <w:color w:val="F36A27"/>
        </w:rPr>
        <w:t>Giorno -</w:t>
      </w:r>
      <w:r>
        <w:rPr>
          <w:color w:val="F36A27"/>
          <w:spacing w:val="-1"/>
        </w:rPr>
        <w:t> </w:t>
      </w:r>
      <w:r>
        <w:rPr>
          <w:color w:val="F36A27"/>
        </w:rPr>
        <w:t>IL CAIRO</w:t>
      </w:r>
      <w:r>
        <w:rPr>
          <w:color w:val="F36A27"/>
          <w:spacing w:val="-1"/>
        </w:rPr>
        <w:t> </w:t>
      </w:r>
      <w:r>
        <w:rPr>
          <w:color w:val="F36A27"/>
        </w:rPr>
        <w:t>- </w:t>
      </w:r>
      <w:r>
        <w:rPr>
          <w:color w:val="F36A27"/>
          <w:spacing w:val="-2"/>
        </w:rPr>
        <w:t>ITALIA</w:t>
      </w:r>
    </w:p>
    <w:p>
      <w:pPr>
        <w:pStyle w:val="BodyText"/>
        <w:spacing w:before="138"/>
        <w:ind w:left="240"/>
        <w:jc w:val="both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utile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volo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Italia.</w:t>
      </w:r>
    </w:p>
    <w:p>
      <w:pPr>
        <w:pStyle w:val="BodyText"/>
        <w:spacing w:line="171" w:lineRule="exact" w:before="137"/>
        <w:ind w:left="240"/>
        <w:jc w:val="both"/>
      </w:pPr>
      <w:r>
        <w:rPr>
          <w:color w:val="000101"/>
          <w:w w:val="105"/>
        </w:rPr>
        <w:t>Lista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Hotel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Previsti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o</w:t>
      </w:r>
      <w:r>
        <w:rPr>
          <w:color w:val="000101"/>
          <w:spacing w:val="-10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171" w:lineRule="exact"/>
        <w:ind w:left="240"/>
        <w:jc w:val="both"/>
      </w:pPr>
      <w:r>
        <w:rPr>
          <w:color w:val="000101"/>
        </w:rPr>
        <w:t>Motonave</w:t>
      </w:r>
      <w:r>
        <w:rPr>
          <w:color w:val="000101"/>
          <w:spacing w:val="-6"/>
        </w:rPr>
        <w:t> </w:t>
      </w:r>
      <w:r>
        <w:rPr>
          <w:color w:val="000101"/>
        </w:rPr>
        <w:t>JAZ</w:t>
      </w:r>
      <w:r>
        <w:rPr>
          <w:color w:val="000101"/>
          <w:spacing w:val="-3"/>
        </w:rPr>
        <w:t> </w:t>
      </w:r>
      <w:r>
        <w:rPr>
          <w:color w:val="000101"/>
        </w:rPr>
        <w:t>Monarche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categoria</w:t>
      </w:r>
      <w:r>
        <w:rPr>
          <w:color w:val="000101"/>
          <w:spacing w:val="-4"/>
        </w:rPr>
        <w:t> </w:t>
      </w:r>
      <w:r>
        <w:rPr>
          <w:color w:val="000101"/>
        </w:rPr>
        <w:t>5</w:t>
      </w:r>
      <w:r>
        <w:rPr>
          <w:color w:val="000101"/>
          <w:spacing w:val="-3"/>
        </w:rPr>
        <w:t> </w:t>
      </w:r>
      <w:r>
        <w:rPr>
          <w:color w:val="000101"/>
        </w:rPr>
        <w:t>stelle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</w:rPr>
        <w:t>similare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Intercontinental</w:t>
      </w:r>
      <w:r>
        <w:rPr>
          <w:color w:val="000101"/>
          <w:spacing w:val="-3"/>
        </w:rPr>
        <w:t> </w:t>
      </w:r>
      <w:r>
        <w:rPr>
          <w:color w:val="000101"/>
        </w:rPr>
        <w:t>City</w:t>
      </w:r>
      <w:r>
        <w:rPr>
          <w:color w:val="000101"/>
          <w:spacing w:val="-4"/>
        </w:rPr>
        <w:t> </w:t>
      </w:r>
      <w:r>
        <w:rPr>
          <w:color w:val="000101"/>
        </w:rPr>
        <w:t>Stars</w:t>
      </w:r>
      <w:r>
        <w:rPr>
          <w:color w:val="000101"/>
          <w:spacing w:val="-3"/>
        </w:rPr>
        <w:t> </w:t>
      </w:r>
      <w:r>
        <w:rPr>
          <w:color w:val="000101"/>
        </w:rPr>
        <w:t>5*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similare</w:t>
      </w:r>
    </w:p>
    <w:p>
      <w:pPr>
        <w:pStyle w:val="BodyText"/>
        <w:spacing w:before="116"/>
      </w:pPr>
    </w:p>
    <w:p>
      <w:pPr>
        <w:pStyle w:val="BodyText"/>
        <w:ind w:left="240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sectPr>
      <w:type w:val="continuous"/>
      <w:pgSz w:w="11910" w:h="16840"/>
      <w:pgMar w:top="320" w:bottom="28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" w:right="139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2024-08-08T09:16:01Z</dcterms:created>
  <dcterms:modified xsi:type="dcterms:W3CDTF">2024-08-08T09:16:01Z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