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1266748</wp:posOffset>
                </wp:positionH>
                <wp:positionV relativeFrom="paragraph">
                  <wp:posOffset>307263</wp:posOffset>
                </wp:positionV>
                <wp:extent cx="4892040" cy="125730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892040" cy="1257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4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TRIESTE,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LUBIANA</w:t>
                            </w:r>
                          </w:p>
                          <w:p>
                            <w:pPr>
                              <w:spacing w:line="254" w:lineRule="auto" w:before="34"/>
                              <w:ind w:left="74" w:right="119" w:hanging="2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E LE SCUDERIE DI LIPICA 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9.744003pt;margin-top:24.194pt;width:385.2pt;height:99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4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TRIESTE,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LUBIANA</w:t>
                      </w:r>
                    </w:p>
                    <w:p>
                      <w:pPr>
                        <w:spacing w:line="254" w:lineRule="auto" w:before="34"/>
                        <w:ind w:left="74" w:right="119" w:hanging="2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E LE SCUDERIE DI LIPICA 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100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29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80"/>
        </w:rPr>
        <w:t>650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5"/>
        </w:rPr>
        <w:t> </w:t>
      </w:r>
      <w:r>
        <w:rPr>
          <w:rFonts w:ascii="Futura PT Medium" w:hAnsi="Futura PT Medium"/>
          <w:color w:val="FFFFFF"/>
        </w:rPr>
        <w:t>camera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singola: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5"/>
        </w:rPr>
        <w:t>100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5200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Treno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veloce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Roma/Padova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carrozze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w w:val="130"/>
          <w:sz w:val="14"/>
        </w:rPr>
        <w:t>2°</w:t>
      </w:r>
      <w:r>
        <w:rPr>
          <w:color w:val="FFFFFF"/>
          <w:spacing w:val="-8"/>
          <w:w w:val="130"/>
          <w:sz w:val="14"/>
        </w:rPr>
        <w:t> </w:t>
      </w:r>
      <w:r>
        <w:rPr>
          <w:color w:val="FFFFFF"/>
          <w:spacing w:val="-2"/>
          <w:sz w:val="14"/>
        </w:rPr>
        <w:t>classe,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G.T.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accuratamente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sanificato, impianto di climatizzazione con sistemi filtranti e funzione antivirale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per tutti i trasferimenti e le escursioni in programma, sistemazione presso Hotel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Maestoso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Sezana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similare,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pensione,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visite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guidate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Castello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Miramare,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alle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Grotte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Postumia,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ingresso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alle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scuderie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museo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Lipica,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ingresso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Gran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Casinò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 Lipica, accompagnatore, assicurazione medico-bagaglio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 tassa di soggiorno, ingressi non menzionati, mance e facchinaggio,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auricolari, assicurazione annullamento facoltativa Euro 35,00,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3850" w:right="1495" w:hanging="911"/>
        <w:jc w:val="left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TRIESTE,</w:t>
      </w:r>
      <w:r>
        <w:rPr>
          <w:rFonts w:ascii="Roboto Slab"/>
          <w:color w:val="F26527"/>
          <w:spacing w:val="-5"/>
          <w:sz w:val="24"/>
        </w:rPr>
        <w:t> </w:t>
      </w:r>
      <w:r>
        <w:rPr>
          <w:rFonts w:ascii="Roboto Slab"/>
          <w:color w:val="F26527"/>
          <w:sz w:val="24"/>
        </w:rPr>
        <w:t>LUBIANA</w:t>
      </w:r>
      <w:r>
        <w:rPr>
          <w:rFonts w:ascii="Roboto Slab"/>
          <w:color w:val="F26527"/>
          <w:spacing w:val="-5"/>
          <w:sz w:val="24"/>
        </w:rPr>
        <w:t> </w:t>
      </w:r>
      <w:r>
        <w:rPr>
          <w:rFonts w:ascii="Roboto Slab"/>
          <w:color w:val="F26527"/>
          <w:sz w:val="24"/>
        </w:rPr>
        <w:t>E</w:t>
      </w:r>
      <w:r>
        <w:rPr>
          <w:rFonts w:ascii="Roboto Slab"/>
          <w:color w:val="F26527"/>
          <w:spacing w:val="-5"/>
          <w:sz w:val="24"/>
        </w:rPr>
        <w:t> </w:t>
      </w:r>
      <w:r>
        <w:rPr>
          <w:rFonts w:ascii="Roboto Slab"/>
          <w:color w:val="F26527"/>
          <w:sz w:val="24"/>
        </w:rPr>
        <w:t>LE</w:t>
      </w:r>
      <w:r>
        <w:rPr>
          <w:rFonts w:ascii="Roboto Slab"/>
          <w:color w:val="F26527"/>
          <w:spacing w:val="-5"/>
          <w:sz w:val="24"/>
        </w:rPr>
        <w:t> </w:t>
      </w:r>
      <w:r>
        <w:rPr>
          <w:rFonts w:ascii="Roboto Slab"/>
          <w:color w:val="F26527"/>
          <w:sz w:val="24"/>
        </w:rPr>
        <w:t>SCUDERIE</w:t>
      </w:r>
      <w:r>
        <w:rPr>
          <w:rFonts w:ascii="Roboto Slab"/>
          <w:color w:val="F26527"/>
          <w:spacing w:val="-5"/>
          <w:sz w:val="24"/>
        </w:rPr>
        <w:t> </w:t>
      </w:r>
      <w:r>
        <w:rPr>
          <w:rFonts w:ascii="Roboto Slab"/>
          <w:color w:val="F26527"/>
          <w:sz w:val="24"/>
        </w:rPr>
        <w:t>DI</w:t>
      </w:r>
      <w:r>
        <w:rPr>
          <w:rFonts w:ascii="Roboto Slab"/>
          <w:color w:val="F26527"/>
          <w:spacing w:val="-6"/>
          <w:sz w:val="24"/>
        </w:rPr>
        <w:t> </w:t>
      </w:r>
      <w:r>
        <w:rPr>
          <w:rFonts w:ascii="Roboto Slab"/>
          <w:color w:val="F26527"/>
          <w:sz w:val="24"/>
        </w:rPr>
        <w:t>LIPICA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Primo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9"/>
        </w:rPr>
        <w:t> </w:t>
      </w:r>
      <w:r>
        <w:rPr>
          <w:color w:val="F36A27"/>
        </w:rPr>
        <w:t>–PADOVA</w:t>
      </w:r>
      <w:r>
        <w:rPr>
          <w:color w:val="F36A27"/>
          <w:spacing w:val="-6"/>
        </w:rPr>
        <w:t> </w:t>
      </w:r>
      <w:r>
        <w:rPr>
          <w:color w:val="F36A27"/>
        </w:rPr>
        <w:t>–</w:t>
      </w:r>
      <w:r>
        <w:rPr>
          <w:color w:val="F36A27"/>
          <w:spacing w:val="-7"/>
        </w:rPr>
        <w:t> </w:t>
      </w:r>
      <w:r>
        <w:rPr>
          <w:color w:val="F36A27"/>
        </w:rPr>
        <w:t>GROTTE</w:t>
      </w:r>
      <w:r>
        <w:rPr>
          <w:color w:val="F36A27"/>
          <w:spacing w:val="-6"/>
        </w:rPr>
        <w:t> </w:t>
      </w:r>
      <w:r>
        <w:rPr>
          <w:color w:val="F36A27"/>
        </w:rPr>
        <w:t>DI</w:t>
      </w:r>
      <w:r>
        <w:rPr>
          <w:color w:val="F36A27"/>
          <w:spacing w:val="-7"/>
        </w:rPr>
        <w:t> </w:t>
      </w:r>
      <w:r>
        <w:rPr>
          <w:color w:val="F36A27"/>
        </w:rPr>
        <w:t>POSTUMIA</w:t>
      </w:r>
      <w:r>
        <w:rPr>
          <w:color w:val="F36A27"/>
          <w:spacing w:val="-6"/>
        </w:rPr>
        <w:t> </w:t>
      </w:r>
      <w:r>
        <w:rPr>
          <w:color w:val="F36A27"/>
        </w:rPr>
        <w:t>-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SEZANA</w:t>
      </w:r>
    </w:p>
    <w:p>
      <w:pPr>
        <w:pStyle w:val="BodyText"/>
        <w:spacing w:line="220" w:lineRule="auto" w:before="188"/>
        <w:ind w:left="360" w:right="118"/>
        <w:jc w:val="both"/>
      </w:pPr>
      <w:r>
        <w:rPr>
          <w:color w:val="000101"/>
        </w:rPr>
        <w:t>Ritrovo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sig.ri</w:t>
      </w:r>
      <w:r>
        <w:rPr>
          <w:color w:val="000101"/>
          <w:spacing w:val="-10"/>
        </w:rPr>
        <w:t> </w:t>
      </w:r>
      <w:r>
        <w:rPr>
          <w:color w:val="000101"/>
        </w:rPr>
        <w:t>partecipanti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stazione</w:t>
      </w:r>
      <w:r>
        <w:rPr>
          <w:color w:val="000101"/>
          <w:spacing w:val="-10"/>
        </w:rPr>
        <w:t> </w:t>
      </w:r>
      <w:r>
        <w:rPr>
          <w:color w:val="000101"/>
        </w:rPr>
        <w:t>ferroviaria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Roma</w:t>
      </w:r>
      <w:r>
        <w:rPr>
          <w:color w:val="000101"/>
          <w:spacing w:val="-10"/>
        </w:rPr>
        <w:t> </w:t>
      </w:r>
      <w:r>
        <w:rPr>
          <w:color w:val="000101"/>
        </w:rPr>
        <w:t>Termini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treno</w:t>
      </w:r>
      <w:r>
        <w:rPr>
          <w:color w:val="000101"/>
          <w:spacing w:val="-10"/>
        </w:rPr>
        <w:t> </w:t>
      </w:r>
      <w:r>
        <w:rPr>
          <w:color w:val="000101"/>
        </w:rPr>
        <w:t>ad</w:t>
      </w:r>
      <w:r>
        <w:rPr>
          <w:color w:val="000101"/>
          <w:spacing w:val="-10"/>
        </w:rPr>
        <w:t> </w:t>
      </w:r>
      <w:r>
        <w:rPr>
          <w:color w:val="000101"/>
        </w:rPr>
        <w:t>alta</w:t>
      </w:r>
      <w:r>
        <w:rPr>
          <w:color w:val="000101"/>
          <w:spacing w:val="-10"/>
        </w:rPr>
        <w:t> </w:t>
      </w:r>
      <w:r>
        <w:rPr>
          <w:color w:val="000101"/>
        </w:rPr>
        <w:t>velocità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Padova.</w:t>
      </w:r>
      <w:r>
        <w:rPr>
          <w:color w:val="000101"/>
          <w:spacing w:val="-10"/>
        </w:rPr>
        <w:t> </w:t>
      </w:r>
      <w:r>
        <w:rPr>
          <w:color w:val="000101"/>
        </w:rPr>
        <w:t>All’arrivo</w:t>
      </w:r>
      <w:r>
        <w:rPr>
          <w:color w:val="000101"/>
          <w:spacing w:val="-10"/>
        </w:rPr>
        <w:t> </w:t>
      </w:r>
      <w:r>
        <w:rPr>
          <w:color w:val="000101"/>
        </w:rPr>
        <w:t>sistemazione in Bus GT e partenza per le Grotte di Postumia. Pranzo libero. Arrivo e visita guidata delle grotte più famose del mondo con il suo Presepe natalizio.</w:t>
      </w:r>
      <w:r>
        <w:rPr>
          <w:color w:val="000101"/>
          <w:spacing w:val="40"/>
        </w:rPr>
        <w:t> </w:t>
      </w:r>
      <w:r>
        <w:rPr>
          <w:color w:val="000101"/>
        </w:rPr>
        <w:t>Trasferimento a Sezana, sistemazione in hotel, cena e pernottamento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F36A27"/>
        </w:rPr>
        <w:t>Secondo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LUBIANA</w:t>
      </w:r>
    </w:p>
    <w:p>
      <w:pPr>
        <w:pStyle w:val="BodyText"/>
        <w:spacing w:line="220" w:lineRule="auto" w:before="188"/>
        <w:ind w:left="360" w:right="116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Lubiana.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guida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città.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periodo</w:t>
      </w:r>
      <w:r>
        <w:rPr>
          <w:color w:val="000101"/>
          <w:spacing w:val="-3"/>
        </w:rPr>
        <w:t> </w:t>
      </w:r>
      <w:r>
        <w:rPr>
          <w:color w:val="000101"/>
        </w:rPr>
        <w:t>natalizio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capitale </w:t>
      </w:r>
      <w:r>
        <w:rPr>
          <w:color w:val="000101"/>
          <w:spacing w:val="-2"/>
        </w:rPr>
        <w:t>slovena viene addobbata con migliaia di luci suggestive che danno al centro storico un fascino tutto particolare. Visita ai principali monumenti:</w:t>
      </w:r>
      <w:r>
        <w:rPr>
          <w:color w:val="000101"/>
          <w:spacing w:val="40"/>
        </w:rPr>
        <w:t> </w:t>
      </w:r>
      <w:r>
        <w:rPr>
          <w:color w:val="000101"/>
        </w:rPr>
        <w:t>il triplice Ponte, la Chiesa dei Francescani, il Ponte dei Draghi, il Duomo di San Nicola con la mole del castello che domina tutta la </w:t>
      </w:r>
      <w:r>
        <w:rPr>
          <w:color w:val="000101"/>
        </w:rPr>
        <w:t>città.</w:t>
      </w:r>
      <w:r>
        <w:rPr>
          <w:color w:val="000101"/>
          <w:spacing w:val="40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libero.</w:t>
      </w:r>
      <w:r>
        <w:rPr>
          <w:color w:val="000101"/>
          <w:spacing w:val="-4"/>
        </w:rPr>
        <w:t> </w:t>
      </w:r>
      <w:r>
        <w:rPr>
          <w:color w:val="000101"/>
        </w:rPr>
        <w:t>Pomeriggio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disposizione</w:t>
      </w:r>
      <w:r>
        <w:rPr>
          <w:color w:val="000101"/>
          <w:spacing w:val="-4"/>
        </w:rPr>
        <w:t> </w:t>
      </w:r>
      <w:r>
        <w:rPr>
          <w:color w:val="000101"/>
        </w:rPr>
        <w:t>da</w:t>
      </w:r>
      <w:r>
        <w:rPr>
          <w:color w:val="000101"/>
          <w:spacing w:val="-4"/>
        </w:rPr>
        <w:t> </w:t>
      </w:r>
      <w:r>
        <w:rPr>
          <w:color w:val="000101"/>
        </w:rPr>
        <w:t>trascorrere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coloratissime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sviluppano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centro</w:t>
      </w:r>
      <w:r>
        <w:rPr>
          <w:color w:val="000101"/>
          <w:spacing w:val="-4"/>
        </w:rPr>
        <w:t> </w:t>
      </w:r>
      <w:r>
        <w:rPr>
          <w:color w:val="000101"/>
        </w:rPr>
        <w:t>storico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lungo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fiume.</w:t>
      </w:r>
      <w:r>
        <w:rPr>
          <w:color w:val="000101"/>
          <w:spacing w:val="-4"/>
        </w:rPr>
        <w:t> </w:t>
      </w:r>
      <w:r>
        <w:rPr>
          <w:color w:val="000101"/>
        </w:rPr>
        <w:t>In un’atmosfera calda troverete di tutto … dagli oggetti in legno intagliato, al vetro colorato, vari tipi di grappe, dolci tipici e naturalmente ogni svariato oggetto per gli addobbi natalizi. Rientro in serata a Sezana, cena e pernottamento in hotel.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  <w:spacing w:val="-2"/>
        </w:rPr>
        <w:t>Terzo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TRIESTE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SCUDERIE</w:t>
      </w:r>
      <w:r>
        <w:rPr>
          <w:color w:val="F36A27"/>
          <w:spacing w:val="-1"/>
        </w:rPr>
        <w:t> </w:t>
      </w:r>
      <w:r>
        <w:rPr>
          <w:color w:val="F36A27"/>
        </w:rPr>
        <w:t>DI </w:t>
      </w:r>
      <w:r>
        <w:rPr>
          <w:color w:val="F36A27"/>
          <w:spacing w:val="-2"/>
        </w:rPr>
        <w:t>LIPICA</w:t>
      </w:r>
    </w:p>
    <w:p>
      <w:pPr>
        <w:pStyle w:val="BodyText"/>
        <w:spacing w:line="220" w:lineRule="auto" w:before="189"/>
        <w:ind w:left="360" w:right="116"/>
        <w:jc w:val="both"/>
      </w:pPr>
      <w:r>
        <w:rPr>
          <w:color w:val="000101"/>
        </w:rPr>
        <w:t>Prima colazione in hotel, partenza per la visita guidata di Trieste. Il centro storico offre molte testimonianze di storia e arte tra cui l’Arco Riccardo,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Teatro</w:t>
      </w:r>
      <w:r>
        <w:rPr>
          <w:color w:val="000101"/>
          <w:spacing w:val="-2"/>
        </w:rPr>
        <w:t> </w:t>
      </w:r>
      <w:r>
        <w:rPr>
          <w:color w:val="000101"/>
        </w:rPr>
        <w:t>Romano,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trecentesca</w:t>
      </w:r>
      <w:r>
        <w:rPr>
          <w:color w:val="000101"/>
          <w:spacing w:val="-2"/>
        </w:rPr>
        <w:t> </w:t>
      </w:r>
      <w:r>
        <w:rPr>
          <w:color w:val="000101"/>
        </w:rPr>
        <w:t>Cattedrale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San</w:t>
      </w:r>
      <w:r>
        <w:rPr>
          <w:color w:val="000101"/>
          <w:spacing w:val="-2"/>
        </w:rPr>
        <w:t> </w:t>
      </w:r>
      <w:r>
        <w:rPr>
          <w:color w:val="000101"/>
        </w:rPr>
        <w:t>Giusto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Castello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San</w:t>
      </w:r>
      <w:r>
        <w:rPr>
          <w:color w:val="000101"/>
          <w:spacing w:val="-2"/>
        </w:rPr>
        <w:t> </w:t>
      </w:r>
      <w:r>
        <w:rPr>
          <w:color w:val="000101"/>
        </w:rPr>
        <w:t>Giusto.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fascino</w:t>
      </w:r>
      <w:r>
        <w:rPr>
          <w:color w:val="000101"/>
          <w:spacing w:val="-2"/>
        </w:rPr>
        <w:t> </w:t>
      </w:r>
      <w:r>
        <w:rPr>
          <w:color w:val="000101"/>
        </w:rPr>
        <w:t>particolare</w:t>
      </w:r>
      <w:r>
        <w:rPr>
          <w:color w:val="000101"/>
          <w:spacing w:val="-2"/>
        </w:rPr>
        <w:t> </w:t>
      </w:r>
      <w:r>
        <w:rPr>
          <w:color w:val="000101"/>
        </w:rPr>
        <w:t>emana</w:t>
      </w:r>
      <w:r>
        <w:rPr>
          <w:color w:val="000101"/>
          <w:spacing w:val="-2"/>
        </w:rPr>
        <w:t> </w:t>
      </w:r>
      <w:r>
        <w:rPr>
          <w:color w:val="000101"/>
        </w:rPr>
        <w:t>Piazza</w:t>
      </w:r>
      <w:r>
        <w:rPr>
          <w:color w:val="000101"/>
          <w:spacing w:val="-2"/>
        </w:rPr>
        <w:t> </w:t>
      </w:r>
      <w:r>
        <w:rPr>
          <w:color w:val="000101"/>
        </w:rPr>
        <w:t>dell’Unità d’Italia, di chiara impronta viennese, con tre lati coperti da palazzi imperiali, rigorosi e maestosi, ed un lato che affaccia direttamente sul mare. Per dimensioni è la piazza che si affaccia sul mare più grande d’Europa e senza dubbio una delle più affascinanti al mondo. Al termine della visita, tempo libero per visitare le bellissime bancarelle del mercatino di natale. Pranzo libero. Nel pomeriggio rientro a Sezana dove vi aspetta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scuderie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Lipica,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grandi</w:t>
      </w:r>
      <w:r>
        <w:rPr>
          <w:color w:val="000101"/>
          <w:spacing w:val="-6"/>
        </w:rPr>
        <w:t> </w:t>
      </w:r>
      <w:r>
        <w:rPr>
          <w:color w:val="000101"/>
        </w:rPr>
        <w:t>scuderie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razza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cavalli</w:t>
      </w:r>
      <w:r>
        <w:rPr>
          <w:color w:val="000101"/>
          <w:spacing w:val="-6"/>
        </w:rPr>
        <w:t> </w:t>
      </w:r>
      <w:r>
        <w:rPr>
          <w:color w:val="000101"/>
        </w:rPr>
        <w:t>lipizzani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mondo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estendono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oltre</w:t>
      </w:r>
      <w:r>
        <w:rPr>
          <w:color w:val="000101"/>
          <w:spacing w:val="-6"/>
        </w:rPr>
        <w:t> </w:t>
      </w:r>
      <w:r>
        <w:rPr>
          <w:color w:val="000101"/>
        </w:rPr>
        <w:t>300</w:t>
      </w:r>
      <w:r>
        <w:rPr>
          <w:color w:val="000101"/>
          <w:spacing w:val="-6"/>
        </w:rPr>
        <w:t> </w:t>
      </w:r>
      <w:r>
        <w:rPr>
          <w:color w:val="000101"/>
        </w:rPr>
        <w:t>ettari</w:t>
      </w:r>
      <w:r>
        <w:rPr>
          <w:color w:val="000101"/>
          <w:spacing w:val="-6"/>
        </w:rPr>
        <w:t> </w:t>
      </w:r>
      <w:r>
        <w:rPr>
          <w:color w:val="000101"/>
        </w:rPr>
        <w:t>di superfici</w:t>
      </w:r>
      <w:r>
        <w:rPr>
          <w:color w:val="000101"/>
          <w:spacing w:val="-5"/>
        </w:rPr>
        <w:t> </w:t>
      </w:r>
      <w:r>
        <w:rPr>
          <w:color w:val="000101"/>
        </w:rPr>
        <w:t>verdi.</w:t>
      </w:r>
      <w:r>
        <w:rPr>
          <w:color w:val="000101"/>
          <w:spacing w:val="-5"/>
        </w:rPr>
        <w:t> </w:t>
      </w:r>
      <w:r>
        <w:rPr>
          <w:color w:val="000101"/>
        </w:rPr>
        <w:t>L’Allevamento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Lipica,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attività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oltre</w:t>
      </w:r>
      <w:r>
        <w:rPr>
          <w:color w:val="000101"/>
          <w:spacing w:val="-5"/>
        </w:rPr>
        <w:t> </w:t>
      </w:r>
      <w:r>
        <w:rPr>
          <w:color w:val="000101"/>
        </w:rPr>
        <w:t>400</w:t>
      </w:r>
      <w:r>
        <w:rPr>
          <w:color w:val="000101"/>
          <w:spacing w:val="-5"/>
        </w:rPr>
        <w:t> </w:t>
      </w:r>
      <w:r>
        <w:rPr>
          <w:color w:val="000101"/>
        </w:rPr>
        <w:t>anni,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luogo</w:t>
      </w:r>
      <w:r>
        <w:rPr>
          <w:color w:val="000101"/>
          <w:spacing w:val="-5"/>
        </w:rPr>
        <w:t> </w:t>
      </w:r>
      <w:r>
        <w:rPr>
          <w:color w:val="000101"/>
        </w:rPr>
        <w:t>d’orgoglio</w:t>
      </w:r>
      <w:r>
        <w:rPr>
          <w:color w:val="000101"/>
          <w:spacing w:val="-5"/>
        </w:rPr>
        <w:t> </w:t>
      </w:r>
      <w:r>
        <w:rPr>
          <w:color w:val="000101"/>
        </w:rPr>
        <w:t>sloveno.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più</w:t>
      </w:r>
      <w:r>
        <w:rPr>
          <w:color w:val="000101"/>
          <w:spacing w:val="-5"/>
        </w:rPr>
        <w:t> </w:t>
      </w:r>
      <w:r>
        <w:rPr>
          <w:color w:val="000101"/>
        </w:rPr>
        <w:t>antica</w:t>
      </w:r>
      <w:r>
        <w:rPr>
          <w:color w:val="000101"/>
          <w:spacing w:val="-5"/>
        </w:rPr>
        <w:t> </w:t>
      </w:r>
      <w:r>
        <w:rPr>
          <w:color w:val="000101"/>
        </w:rPr>
        <w:t>scuderia</w:t>
      </w:r>
      <w:r>
        <w:rPr>
          <w:color w:val="000101"/>
          <w:spacing w:val="-5"/>
        </w:rPr>
        <w:t> </w:t>
      </w:r>
      <w:r>
        <w:rPr>
          <w:color w:val="000101"/>
        </w:rPr>
        <w:t>europea,</w:t>
      </w:r>
      <w:r>
        <w:rPr>
          <w:color w:val="000101"/>
          <w:spacing w:val="-5"/>
        </w:rPr>
        <w:t> </w:t>
      </w:r>
      <w:r>
        <w:rPr>
          <w:color w:val="000101"/>
        </w:rPr>
        <w:t>dove</w:t>
      </w:r>
      <w:r>
        <w:rPr>
          <w:color w:val="000101"/>
          <w:spacing w:val="-5"/>
        </w:rPr>
        <w:t> </w:t>
      </w:r>
      <w:r>
        <w:rPr>
          <w:color w:val="000101"/>
        </w:rPr>
        <w:t>senza interruzione</w:t>
      </w:r>
      <w:r>
        <w:rPr>
          <w:color w:val="000101"/>
          <w:spacing w:val="-7"/>
        </w:rPr>
        <w:t> </w:t>
      </w:r>
      <w:r>
        <w:rPr>
          <w:color w:val="000101"/>
        </w:rPr>
        <w:t>viene</w:t>
      </w:r>
      <w:r>
        <w:rPr>
          <w:color w:val="000101"/>
          <w:spacing w:val="-7"/>
        </w:rPr>
        <w:t> </w:t>
      </w:r>
      <w:r>
        <w:rPr>
          <w:color w:val="000101"/>
        </w:rPr>
        <w:t>allevata</w:t>
      </w:r>
      <w:r>
        <w:rPr>
          <w:color w:val="000101"/>
          <w:spacing w:val="-7"/>
        </w:rPr>
        <w:t> </w:t>
      </w:r>
      <w:r>
        <w:rPr>
          <w:color w:val="000101"/>
        </w:rPr>
        <w:t>questa</w:t>
      </w:r>
      <w:r>
        <w:rPr>
          <w:color w:val="000101"/>
          <w:spacing w:val="-7"/>
        </w:rPr>
        <w:t> </w:t>
      </w:r>
      <w:r>
        <w:rPr>
          <w:color w:val="000101"/>
        </w:rPr>
        <w:t>razza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cavalli,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patrimonio</w:t>
      </w:r>
      <w:r>
        <w:rPr>
          <w:color w:val="000101"/>
          <w:spacing w:val="-7"/>
        </w:rPr>
        <w:t> </w:t>
      </w:r>
      <w:r>
        <w:rPr>
          <w:color w:val="000101"/>
        </w:rPr>
        <w:t>storico-culturale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affascina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sia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cavalli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suo sorprendente</w:t>
      </w:r>
      <w:r>
        <w:rPr>
          <w:color w:val="000101"/>
          <w:spacing w:val="-11"/>
        </w:rPr>
        <w:t> </w:t>
      </w:r>
      <w:r>
        <w:rPr>
          <w:color w:val="000101"/>
        </w:rPr>
        <w:t>paesaggio.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volta</w:t>
      </w:r>
      <w:r>
        <w:rPr>
          <w:color w:val="000101"/>
          <w:spacing w:val="-10"/>
        </w:rPr>
        <w:t> </w:t>
      </w:r>
      <w:r>
        <w:rPr>
          <w:color w:val="000101"/>
        </w:rPr>
        <w:t>entrati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tenuta</w:t>
      </w:r>
      <w:r>
        <w:rPr>
          <w:color w:val="000101"/>
          <w:spacing w:val="-11"/>
        </w:rPr>
        <w:t> </w:t>
      </w:r>
      <w:r>
        <w:rPr>
          <w:color w:val="000101"/>
        </w:rPr>
        <w:t>vi</w:t>
      </w:r>
      <w:r>
        <w:rPr>
          <w:color w:val="000101"/>
          <w:spacing w:val="-10"/>
        </w:rPr>
        <w:t> </w:t>
      </w:r>
      <w:r>
        <w:rPr>
          <w:color w:val="000101"/>
        </w:rPr>
        <w:t>attendono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all’antica</w:t>
      </w:r>
      <w:r>
        <w:rPr>
          <w:color w:val="000101"/>
          <w:spacing w:val="-10"/>
        </w:rPr>
        <w:t> </w:t>
      </w:r>
      <w:r>
        <w:rPr>
          <w:color w:val="000101"/>
        </w:rPr>
        <w:t>stalla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esemplari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tutte</w:t>
      </w:r>
      <w:r>
        <w:rPr>
          <w:color w:val="000101"/>
          <w:spacing w:val="-11"/>
        </w:rPr>
        <w:t> </w:t>
      </w:r>
      <w:r>
        <w:rPr>
          <w:color w:val="000101"/>
        </w:rPr>
        <w:t>le</w:t>
      </w:r>
      <w:r>
        <w:rPr>
          <w:color w:val="000101"/>
          <w:spacing w:val="-11"/>
        </w:rPr>
        <w:t> </w:t>
      </w:r>
      <w:r>
        <w:rPr>
          <w:color w:val="000101"/>
        </w:rPr>
        <w:t>linee</w:t>
      </w:r>
      <w:r>
        <w:rPr>
          <w:color w:val="000101"/>
          <w:spacing w:val="-11"/>
        </w:rPr>
        <w:t> </w:t>
      </w:r>
      <w:r>
        <w:rPr>
          <w:color w:val="000101"/>
        </w:rPr>
        <w:t>classiche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lipizzani, la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museo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lipizzani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museo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carrozze,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giro</w:t>
      </w:r>
      <w:r>
        <w:rPr>
          <w:color w:val="000101"/>
          <w:spacing w:val="-3"/>
        </w:rPr>
        <w:t> </w:t>
      </w:r>
      <w:r>
        <w:rPr>
          <w:color w:val="000101"/>
        </w:rPr>
        <w:t>nei</w:t>
      </w:r>
      <w:r>
        <w:rPr>
          <w:color w:val="000101"/>
          <w:spacing w:val="-3"/>
        </w:rPr>
        <w:t> </w:t>
      </w:r>
      <w:r>
        <w:rPr>
          <w:color w:val="000101"/>
        </w:rPr>
        <w:t>pascoli,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viali</w:t>
      </w:r>
      <w:r>
        <w:rPr>
          <w:color w:val="000101"/>
          <w:spacing w:val="-3"/>
        </w:rPr>
        <w:t> </w:t>
      </w:r>
      <w:r>
        <w:rPr>
          <w:color w:val="000101"/>
        </w:rPr>
        <w:t>alberati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parchi,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scoperta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particolarità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Lipica e del Carso. Rientro in hotel, cena e serata al Gran Casinò. Pernottamento in hotel.</w:t>
      </w:r>
    </w:p>
    <w:p>
      <w:pPr>
        <w:pStyle w:val="BodyText"/>
        <w:tabs>
          <w:tab w:pos="2519" w:val="left" w:leader="none"/>
        </w:tabs>
        <w:spacing w:before="183"/>
        <w:ind w:left="360"/>
      </w:pPr>
      <w:r>
        <w:rPr>
          <w:color w:val="F36A27"/>
        </w:rPr>
        <w:t>Quarto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CASTELLO</w:t>
      </w:r>
      <w:r>
        <w:rPr>
          <w:color w:val="F36A27"/>
          <w:spacing w:val="-11"/>
        </w:rPr>
        <w:t> </w:t>
      </w:r>
      <w:r>
        <w:rPr>
          <w:color w:val="F36A27"/>
        </w:rPr>
        <w:t>DI</w:t>
      </w:r>
      <w:r>
        <w:rPr>
          <w:color w:val="F36A27"/>
          <w:spacing w:val="-9"/>
        </w:rPr>
        <w:t> </w:t>
      </w:r>
      <w:r>
        <w:rPr>
          <w:color w:val="F36A27"/>
        </w:rPr>
        <w:t>MIRAMARE</w:t>
      </w:r>
      <w:r>
        <w:rPr>
          <w:color w:val="F36A27"/>
          <w:spacing w:val="-9"/>
        </w:rPr>
        <w:t> </w:t>
      </w:r>
      <w:r>
        <w:rPr>
          <w:color w:val="F36A27"/>
        </w:rPr>
        <w:t>-</w:t>
      </w:r>
      <w:r>
        <w:rPr>
          <w:color w:val="F36A27"/>
          <w:spacing w:val="-9"/>
        </w:rPr>
        <w:t> </w:t>
      </w:r>
      <w:r>
        <w:rPr>
          <w:color w:val="F36A27"/>
        </w:rPr>
        <w:t>PADOVA</w:t>
      </w:r>
      <w:r>
        <w:rPr>
          <w:color w:val="F36A27"/>
          <w:spacing w:val="-9"/>
        </w:rPr>
        <w:t> </w:t>
      </w:r>
      <w:r>
        <w:rPr>
          <w:color w:val="F36A27"/>
        </w:rPr>
        <w:t>–</w:t>
      </w:r>
      <w:r>
        <w:rPr>
          <w:color w:val="F36A27"/>
          <w:spacing w:val="-8"/>
        </w:rPr>
        <w:t>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8"/>
        <w:ind w:left="360" w:right="118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Miramare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guidata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pietra</w:t>
      </w:r>
      <w:r>
        <w:rPr>
          <w:color w:val="000101"/>
          <w:spacing w:val="-3"/>
        </w:rPr>
        <w:t> </w:t>
      </w:r>
      <w:r>
        <w:rPr>
          <w:color w:val="000101"/>
        </w:rPr>
        <w:t>bianca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picco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mare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suo bellissimo</w:t>
      </w:r>
      <w:r>
        <w:rPr>
          <w:color w:val="000101"/>
          <w:spacing w:val="-4"/>
        </w:rPr>
        <w:t> </w:t>
      </w:r>
      <w:r>
        <w:rPr>
          <w:color w:val="000101"/>
        </w:rPr>
        <w:t>giardino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lo</w:t>
      </w:r>
      <w:r>
        <w:rPr>
          <w:color w:val="000101"/>
          <w:spacing w:val="-4"/>
        </w:rPr>
        <w:t> </w:t>
      </w:r>
      <w:r>
        <w:rPr>
          <w:color w:val="000101"/>
        </w:rPr>
        <w:t>circonda.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fuori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tempo,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cui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respira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bellezza</w:t>
      </w:r>
      <w:r>
        <w:rPr>
          <w:color w:val="000101"/>
          <w:spacing w:val="-4"/>
        </w:rPr>
        <w:t> </w:t>
      </w:r>
      <w:r>
        <w:rPr>
          <w:color w:val="000101"/>
        </w:rPr>
        <w:t>mista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malinconia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accompagna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principessa Sissi</w:t>
      </w:r>
      <w:r>
        <w:rPr>
          <w:color w:val="000101"/>
          <w:spacing w:val="-9"/>
        </w:rPr>
        <w:t> </w:t>
      </w:r>
      <w:r>
        <w:rPr>
          <w:color w:val="000101"/>
        </w:rPr>
        <w:t>durante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sue</w:t>
      </w:r>
      <w:r>
        <w:rPr>
          <w:color w:val="000101"/>
          <w:spacing w:val="-7"/>
        </w:rPr>
        <w:t> </w:t>
      </w:r>
      <w:r>
        <w:rPr>
          <w:color w:val="000101"/>
        </w:rPr>
        <w:t>frequenti</w:t>
      </w:r>
      <w:r>
        <w:rPr>
          <w:color w:val="000101"/>
          <w:spacing w:val="-7"/>
        </w:rPr>
        <w:t> </w:t>
      </w:r>
      <w:r>
        <w:rPr>
          <w:color w:val="000101"/>
        </w:rPr>
        <w:t>visite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questo</w:t>
      </w:r>
      <w:r>
        <w:rPr>
          <w:color w:val="000101"/>
          <w:spacing w:val="-7"/>
        </w:rPr>
        <w:t> </w:t>
      </w:r>
      <w:r>
        <w:rPr>
          <w:color w:val="000101"/>
        </w:rPr>
        <w:t>luogo.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libero,</w:t>
      </w:r>
      <w:r>
        <w:rPr>
          <w:color w:val="000101"/>
          <w:spacing w:val="-7"/>
        </w:rPr>
        <w:t> </w:t>
      </w:r>
      <w:r>
        <w:rPr>
          <w:color w:val="000101"/>
        </w:rPr>
        <w:t>trasferimento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Padova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partenza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treno</w:t>
      </w:r>
      <w:r>
        <w:rPr>
          <w:color w:val="000101"/>
          <w:spacing w:val="-7"/>
        </w:rPr>
        <w:t> </w:t>
      </w:r>
      <w:r>
        <w:rPr>
          <w:color w:val="000101"/>
        </w:rPr>
        <w:t>alta</w:t>
      </w:r>
      <w:r>
        <w:rPr>
          <w:color w:val="000101"/>
          <w:spacing w:val="-7"/>
        </w:rPr>
        <w:t> </w:t>
      </w:r>
      <w:r>
        <w:rPr>
          <w:color w:val="000101"/>
        </w:rPr>
        <w:t>velocità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Termini.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before="1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43" w:hanging="2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2024-09-18T06:32:42Z</dcterms:created>
  <dcterms:modified xsi:type="dcterms:W3CDTF">2024-09-18T06:32:42Z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