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58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FFFFFF"/>
        </w:rPr>
        <w:t>TOUR</w:t>
      </w:r>
      <w:r>
        <w:rPr>
          <w:color w:val="FFFFFF"/>
          <w:spacing w:val="-2"/>
        </w:rPr>
        <w:t> </w:t>
      </w:r>
      <w:r>
        <w:rPr>
          <w:color w:val="FFFFFF"/>
        </w:rPr>
        <w:t>OMAN</w:t>
      </w:r>
      <w:r>
        <w:rPr>
          <w:color w:val="FFFFFF"/>
          <w:spacing w:val="-2"/>
        </w:rPr>
        <w:t> CLASSICO</w:t>
      </w:r>
    </w:p>
    <w:p>
      <w:pPr>
        <w:spacing w:line="355" w:lineRule="auto" w:before="232"/>
        <w:ind w:left="144" w:right="125" w:firstLine="0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z w:val="50"/>
        </w:rPr>
        <w:t>MUSCAT</w:t>
      </w:r>
      <w:r>
        <w:rPr>
          <w:rFonts w:ascii="Georgia"/>
          <w:i/>
          <w:color w:val="FFFFFF"/>
          <w:spacing w:val="-3"/>
          <w:sz w:val="50"/>
        </w:rPr>
        <w:t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4"/>
          <w:sz w:val="50"/>
        </w:rPr>
        <w:t> </w:t>
      </w:r>
      <w:r>
        <w:rPr>
          <w:rFonts w:ascii="Georgia"/>
          <w:i/>
          <w:color w:val="FFFFFF"/>
          <w:sz w:val="50"/>
        </w:rPr>
        <w:t>SUR</w:t>
      </w:r>
      <w:r>
        <w:rPr>
          <w:rFonts w:ascii="Georgia"/>
          <w:i/>
          <w:color w:val="FFFFFF"/>
          <w:spacing w:val="-3"/>
          <w:sz w:val="50"/>
        </w:rPr>
        <w:t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4"/>
          <w:sz w:val="50"/>
        </w:rPr>
        <w:t> </w:t>
      </w:r>
      <w:r>
        <w:rPr>
          <w:rFonts w:ascii="Georgia"/>
          <w:i/>
          <w:color w:val="FFFFFF"/>
          <w:sz w:val="50"/>
        </w:rPr>
        <w:t>JALAN</w:t>
      </w:r>
      <w:r>
        <w:rPr>
          <w:rFonts w:ascii="Georgia"/>
          <w:i/>
          <w:color w:val="FFFFFF"/>
          <w:spacing w:val="-4"/>
          <w:sz w:val="50"/>
        </w:rPr>
        <w:t> </w:t>
      </w:r>
      <w:r>
        <w:rPr>
          <w:rFonts w:ascii="Georgia"/>
          <w:i/>
          <w:color w:val="FFFFFF"/>
          <w:sz w:val="50"/>
        </w:rPr>
        <w:t>BANI</w:t>
      </w:r>
      <w:r>
        <w:rPr>
          <w:rFonts w:ascii="Georgia"/>
          <w:i/>
          <w:color w:val="FFFFFF"/>
          <w:spacing w:val="-3"/>
          <w:sz w:val="50"/>
        </w:rPr>
        <w:t> </w:t>
      </w:r>
      <w:r>
        <w:rPr>
          <w:rFonts w:ascii="Georgia"/>
          <w:i/>
          <w:color w:val="FFFFFF"/>
          <w:sz w:val="50"/>
        </w:rPr>
        <w:t>BU</w:t>
      </w:r>
      <w:r>
        <w:rPr>
          <w:rFonts w:ascii="Georgia"/>
          <w:i/>
          <w:color w:val="FFFFFF"/>
          <w:spacing w:val="-4"/>
          <w:sz w:val="50"/>
        </w:rPr>
        <w:t> </w:t>
      </w:r>
      <w:r>
        <w:rPr>
          <w:rFonts w:ascii="Georgia"/>
          <w:i/>
          <w:color w:val="FFFFFF"/>
          <w:sz w:val="50"/>
        </w:rPr>
        <w:t>ALI</w:t>
      </w:r>
      <w:r>
        <w:rPr>
          <w:rFonts w:ascii="Georgia"/>
          <w:i/>
          <w:color w:val="FFFFFF"/>
          <w:spacing w:val="-3"/>
          <w:sz w:val="50"/>
        </w:rPr>
        <w:t> </w:t>
      </w:r>
      <w:r>
        <w:rPr>
          <w:rFonts w:ascii="Georgia"/>
          <w:i/>
          <w:color w:val="FFFFFF"/>
          <w:sz w:val="50"/>
        </w:rPr>
        <w:t>-</w:t>
      </w:r>
      <w:r>
        <w:rPr>
          <w:rFonts w:ascii="Georgia"/>
          <w:i/>
          <w:color w:val="FFFFFF"/>
          <w:spacing w:val="-4"/>
          <w:sz w:val="50"/>
        </w:rPr>
        <w:t> </w:t>
      </w:r>
      <w:r>
        <w:rPr>
          <w:rFonts w:ascii="Georgia"/>
          <w:i/>
          <w:color w:val="FFFFFF"/>
          <w:sz w:val="50"/>
        </w:rPr>
        <w:t>WADI BANI KHALID - NIZWA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42"/>
        <w:rPr>
          <w:rFonts w:ascii="Georgia"/>
          <w:i/>
          <w:sz w:val="34"/>
        </w:rPr>
      </w:pPr>
    </w:p>
    <w:p>
      <w:pPr>
        <w:spacing w:before="0"/>
        <w:ind w:left="125" w:right="125" w:firstLine="0"/>
        <w:jc w:val="center"/>
        <w:rPr>
          <w:rFonts w:ascii="Futura PT "/>
          <w:b/>
          <w:sz w:val="34"/>
        </w:rPr>
      </w:pPr>
      <w:r>
        <w:rPr>
          <w:rFonts w:ascii="Futura PT "/>
          <w:b/>
          <w:color w:val="FFFFFF"/>
          <w:w w:val="90"/>
          <w:sz w:val="34"/>
        </w:rPr>
        <w:t>OTTOBRE</w:t>
      </w:r>
      <w:r>
        <w:rPr>
          <w:rFonts w:ascii="Futura PT "/>
          <w:b/>
          <w:color w:val="FFFFFF"/>
          <w:spacing w:val="-2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2024</w:t>
      </w:r>
      <w:r>
        <w:rPr>
          <w:rFonts w:ascii="Futura PT "/>
          <w:b/>
          <w:color w:val="FFFFFF"/>
          <w:spacing w:val="-2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-</w:t>
      </w:r>
      <w:r>
        <w:rPr>
          <w:rFonts w:ascii="Futura PT "/>
          <w:b/>
          <w:color w:val="FFFFFF"/>
          <w:spacing w:val="-2"/>
          <w:sz w:val="34"/>
        </w:rPr>
        <w:t> </w:t>
      </w:r>
      <w:r>
        <w:rPr>
          <w:rFonts w:ascii="Futura PT "/>
          <w:b/>
          <w:color w:val="FFFFFF"/>
          <w:w w:val="90"/>
          <w:sz w:val="34"/>
        </w:rPr>
        <w:t>SETTEMBRE</w:t>
      </w:r>
      <w:r>
        <w:rPr>
          <w:rFonts w:ascii="Futura PT "/>
          <w:b/>
          <w:color w:val="FFFFFF"/>
          <w:spacing w:val="-2"/>
          <w:sz w:val="34"/>
        </w:rPr>
        <w:t> </w:t>
      </w:r>
      <w:r>
        <w:rPr>
          <w:rFonts w:ascii="Futura PT "/>
          <w:b/>
          <w:color w:val="FFFFFF"/>
          <w:spacing w:val="-4"/>
          <w:w w:val="90"/>
          <w:sz w:val="34"/>
        </w:rPr>
        <w:t>2025</w:t>
      </w:r>
    </w:p>
    <w:p>
      <w:pPr>
        <w:spacing w:line="280" w:lineRule="exact" w:before="2"/>
        <w:ind w:left="133" w:right="125" w:firstLine="0"/>
        <w:jc w:val="center"/>
        <w:rPr>
          <w:rFonts w:ascii="Futura PT "/>
          <w:b/>
          <w:sz w:val="22"/>
        </w:rPr>
      </w:pPr>
      <w:r>
        <w:rPr>
          <w:rFonts w:ascii="Futura PT "/>
          <w:b/>
          <w:color w:val="FFFFFF"/>
          <w:sz w:val="22"/>
        </w:rPr>
        <w:t>7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GIORNI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-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z w:val="22"/>
        </w:rPr>
        <w:t>6</w:t>
      </w:r>
      <w:r>
        <w:rPr>
          <w:rFonts w:ascii="Futura PT "/>
          <w:b/>
          <w:color w:val="FFFFFF"/>
          <w:spacing w:val="-4"/>
          <w:sz w:val="22"/>
        </w:rPr>
        <w:t> </w:t>
      </w:r>
      <w:r>
        <w:rPr>
          <w:rFonts w:ascii="Futura PT "/>
          <w:b/>
          <w:color w:val="FFFFFF"/>
          <w:spacing w:val="-2"/>
          <w:sz w:val="22"/>
        </w:rPr>
        <w:t>NOTTI</w:t>
      </w:r>
    </w:p>
    <w:p>
      <w:pPr>
        <w:spacing w:line="423" w:lineRule="exact" w:before="0"/>
        <w:ind w:left="132" w:right="125" w:firstLine="0"/>
        <w:jc w:val="center"/>
        <w:rPr>
          <w:rFonts w:ascii="Futura PT "/>
          <w:b/>
          <w:sz w:val="38"/>
        </w:rPr>
      </w:pPr>
      <w:r>
        <w:rPr>
          <w:rFonts w:ascii="Futura PT "/>
          <w:b/>
          <w:color w:val="FFFFFF"/>
          <w:sz w:val="38"/>
        </w:rPr>
        <w:t>a</w:t>
      </w:r>
      <w:r>
        <w:rPr>
          <w:rFonts w:ascii="Futura PT "/>
          <w:b/>
          <w:color w:val="FFFFFF"/>
          <w:spacing w:val="-16"/>
          <w:sz w:val="38"/>
        </w:rPr>
        <w:t> </w:t>
      </w:r>
      <w:r>
        <w:rPr>
          <w:rFonts w:ascii="Futura PT "/>
          <w:b/>
          <w:color w:val="FFFFFF"/>
          <w:sz w:val="38"/>
        </w:rPr>
        <w:t>partire</w:t>
      </w:r>
      <w:r>
        <w:rPr>
          <w:rFonts w:ascii="Futura PT "/>
          <w:b/>
          <w:color w:val="FFFFFF"/>
          <w:spacing w:val="-15"/>
          <w:sz w:val="38"/>
        </w:rPr>
        <w:t> </w:t>
      </w:r>
      <w:r>
        <w:rPr>
          <w:rFonts w:ascii="Futura PT "/>
          <w:b/>
          <w:color w:val="FFFFFF"/>
          <w:spacing w:val="-5"/>
          <w:sz w:val="38"/>
        </w:rPr>
        <w:t>da</w:t>
      </w:r>
    </w:p>
    <w:p>
      <w:pPr>
        <w:spacing w:line="836" w:lineRule="exact" w:before="0"/>
        <w:ind w:left="133" w:right="125" w:firstLine="0"/>
        <w:jc w:val="center"/>
        <w:rPr>
          <w:rFonts w:ascii="Futura PT " w:hAnsi="Futura PT "/>
          <w:b/>
          <w:sz w:val="40"/>
        </w:rPr>
      </w:pPr>
      <w:r>
        <w:rPr>
          <w:rFonts w:ascii="Futura PT " w:hAnsi="Futura PT "/>
          <w:b/>
          <w:color w:val="FFFFFF"/>
          <w:w w:val="85"/>
          <w:sz w:val="38"/>
        </w:rPr>
        <w:t>€</w:t>
      </w:r>
      <w:r>
        <w:rPr>
          <w:rFonts w:ascii="Futura PT " w:hAnsi="Futura PT "/>
          <w:b/>
          <w:color w:val="FFFFFF"/>
          <w:spacing w:val="-12"/>
          <w:sz w:val="38"/>
        </w:rPr>
        <w:t> </w:t>
      </w:r>
      <w:r>
        <w:rPr>
          <w:rFonts w:ascii="Futura PT " w:hAnsi="Futura PT "/>
          <w:b/>
          <w:color w:val="FFFFFF"/>
          <w:w w:val="85"/>
          <w:sz w:val="70"/>
        </w:rPr>
        <w:t>1549</w:t>
      </w:r>
      <w:r>
        <w:rPr>
          <w:rFonts w:ascii="Futura PT " w:hAnsi="Futura PT "/>
          <w:b/>
          <w:color w:val="FFFFFF"/>
          <w:spacing w:val="-16"/>
          <w:w w:val="85"/>
          <w:sz w:val="70"/>
        </w:rPr>
        <w:t> </w:t>
      </w:r>
      <w:r>
        <w:rPr>
          <w:rFonts w:ascii="Futura PT " w:hAnsi="Futura PT "/>
          <w:b/>
          <w:color w:val="FFFFFF"/>
          <w:spacing w:val="-5"/>
          <w:w w:val="85"/>
          <w:sz w:val="40"/>
        </w:rPr>
        <w:t>p.p</w:t>
      </w:r>
    </w:p>
    <w:p>
      <w:pPr>
        <w:pStyle w:val="BodyText"/>
        <w:rPr>
          <w:rFonts w:ascii="Futura PT "/>
          <w:b/>
          <w:sz w:val="20"/>
        </w:rPr>
      </w:pPr>
    </w:p>
    <w:p>
      <w:pPr>
        <w:pStyle w:val="BodyText"/>
        <w:spacing w:before="187"/>
        <w:rPr>
          <w:rFonts w:ascii="Futura PT "/>
          <w:b/>
          <w:sz w:val="20"/>
        </w:rPr>
      </w:pPr>
    </w:p>
    <w:p>
      <w:pPr>
        <w:spacing w:after="0"/>
        <w:rPr>
          <w:rFonts w:ascii="Futura PT "/>
          <w:sz w:val="20"/>
        </w:rPr>
        <w:sectPr>
          <w:type w:val="continuous"/>
          <w:pgSz w:w="11910" w:h="16840"/>
          <w:pgMar w:top="320" w:bottom="0" w:left="380" w:right="380"/>
        </w:sectPr>
      </w:pPr>
    </w:p>
    <w:p>
      <w:pPr>
        <w:pStyle w:val="BodyText"/>
        <w:spacing w:line="203" w:lineRule="exact" w:before="93"/>
        <w:ind w:left="109"/>
        <w:rPr>
          <w:rFonts w:ascii="Futura PT Medium"/>
        </w:rPr>
      </w:pP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35" w:lineRule="auto" w:before="1" w:after="0"/>
        <w:ind w:left="469" w:right="38" w:hanging="360"/>
        <w:jc w:val="both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Milano,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franchigia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bagaglio,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sistemazione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camera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doppia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negli hotel menzionati, trasferimenti e servizi di escursione con veicolo in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condivisione, escursioni come da programma, ingressi a tutti i monumeni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programma,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guida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parlante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italiano,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5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prime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colazioni,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5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pranzi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ristoranti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locali,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1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cena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nel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camp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nel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deserto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Wahiba,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assistenza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24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ore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su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24</w:t>
      </w:r>
    </w:p>
    <w:p>
      <w:pPr>
        <w:pStyle w:val="BodyText"/>
        <w:spacing w:line="203" w:lineRule="exact" w:before="93"/>
        <w:ind w:left="109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469" w:val="left" w:leader="none"/>
        </w:tabs>
        <w:spacing w:line="235" w:lineRule="auto" w:before="1" w:after="0"/>
        <w:ind w:left="469" w:right="106" w:hanging="360"/>
        <w:jc w:val="both"/>
        <w:rPr>
          <w:sz w:val="16"/>
        </w:rPr>
      </w:pPr>
      <w:r>
        <w:rPr>
          <w:color w:val="FFFFFF"/>
          <w:sz w:val="16"/>
        </w:rPr>
        <w:t>Tasse aeroportuali 329€ a persona (obbligatorie e soggette a riconferma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alla prenotazione), visto d’ingresso Oman, supplemento 5 cene in hotel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(facoltativo) 130€ a persona, bevande durante i pasti, assicurazione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24"/>
          <w:sz w:val="16"/>
        </w:rPr>
        <w:t> </w:t>
      </w:r>
      <w:r>
        <w:rPr>
          <w:color w:val="FFFFFF"/>
          <w:sz w:val="16"/>
        </w:rPr>
        <w:t>+4%</w:t>
      </w:r>
      <w:r>
        <w:rPr>
          <w:color w:val="FFFFFF"/>
          <w:spacing w:val="24"/>
          <w:sz w:val="16"/>
        </w:rPr>
        <w:t> </w:t>
      </w:r>
      <w:r>
        <w:rPr>
          <w:color w:val="FFFFFF"/>
          <w:sz w:val="16"/>
        </w:rPr>
        <w:t>(obbligatoria),</w:t>
      </w:r>
      <w:r>
        <w:rPr>
          <w:color w:val="FFFFFF"/>
          <w:spacing w:val="24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19"/>
          <w:w w:val="115"/>
          <w:sz w:val="16"/>
        </w:rPr>
        <w:t> </w:t>
      </w:r>
      <w:r>
        <w:rPr>
          <w:color w:val="FFFFFF"/>
          <w:w w:val="115"/>
          <w:sz w:val="16"/>
        </w:rPr>
        <w:t>ciò</w:t>
      </w:r>
      <w:r>
        <w:rPr>
          <w:color w:val="FFFFFF"/>
          <w:spacing w:val="19"/>
          <w:w w:val="115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24"/>
          <w:sz w:val="16"/>
        </w:rPr>
        <w:t> </w:t>
      </w:r>
      <w:r>
        <w:rPr>
          <w:color w:val="FFFFFF"/>
          <w:sz w:val="16"/>
        </w:rPr>
        <w:t>menzionato</w:t>
      </w:r>
      <w:r>
        <w:rPr>
          <w:color w:val="FFFFFF"/>
          <w:spacing w:val="24"/>
          <w:sz w:val="16"/>
        </w:rPr>
        <w:t> </w:t>
      </w:r>
      <w:r>
        <w:rPr>
          <w:color w:val="FFFFFF"/>
          <w:sz w:val="16"/>
        </w:rPr>
        <w:t>nella</w:t>
      </w:r>
      <w:r>
        <w:rPr>
          <w:color w:val="FFFFFF"/>
          <w:spacing w:val="24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59"/>
          <w:sz w:val="16"/>
        </w:rPr>
        <w:t>“la</w:t>
      </w:r>
      <w:r>
        <w:rPr>
          <w:color w:val="FFFFFF"/>
          <w:sz w:val="16"/>
        </w:rPr>
        <w:t> quota include”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11910" w:h="16840"/>
          <w:pgMar w:top="320" w:bottom="0" w:left="380" w:right="380"/>
          <w:cols w:num="2" w:equalWidth="0">
            <w:col w:w="5330" w:space="416"/>
            <w:col w:w="5404"/>
          </w:cols>
        </w:sectPr>
      </w:pPr>
    </w:p>
    <w:p>
      <w:pPr>
        <w:pStyle w:val="BodyText"/>
        <w:rPr>
          <w:rFonts w:ascii="Futura PT Medium"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34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565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608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599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80137"/>
                            <a:ext cx="7560309" cy="541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12105">
                                <a:moveTo>
                                  <a:pt x="0" y="0"/>
                                </a:moveTo>
                                <a:lnTo>
                                  <a:pt x="0" y="5411866"/>
                                </a:lnTo>
                                <a:lnTo>
                                  <a:pt x="7560005" y="5411866"/>
                                </a:lnTo>
                                <a:lnTo>
                                  <a:pt x="7560005" y="2176407"/>
                                </a:lnTo>
                                <a:lnTo>
                                  <a:pt x="7450475" y="2155359"/>
                                </a:lnTo>
                                <a:lnTo>
                                  <a:pt x="7351802" y="2134967"/>
                                </a:lnTo>
                                <a:lnTo>
                                  <a:pt x="7254062" y="2113384"/>
                                </a:lnTo>
                                <a:lnTo>
                                  <a:pt x="7157305" y="2090588"/>
                                </a:lnTo>
                                <a:lnTo>
                                  <a:pt x="7061577" y="2066556"/>
                                </a:lnTo>
                                <a:lnTo>
                                  <a:pt x="6966927" y="2041267"/>
                                </a:lnTo>
                                <a:lnTo>
                                  <a:pt x="6873402" y="2014698"/>
                                </a:lnTo>
                                <a:lnTo>
                                  <a:pt x="6781051" y="1986828"/>
                                </a:lnTo>
                                <a:lnTo>
                                  <a:pt x="6689921" y="1957635"/>
                                </a:lnTo>
                                <a:lnTo>
                                  <a:pt x="6600061" y="1927096"/>
                                </a:lnTo>
                                <a:lnTo>
                                  <a:pt x="6555621" y="1911316"/>
                                </a:lnTo>
                                <a:lnTo>
                                  <a:pt x="6511517" y="1895191"/>
                                </a:lnTo>
                                <a:lnTo>
                                  <a:pt x="6467754" y="1878718"/>
                                </a:lnTo>
                                <a:lnTo>
                                  <a:pt x="6424339" y="1861895"/>
                                </a:lnTo>
                                <a:lnTo>
                                  <a:pt x="6381277" y="1844720"/>
                                </a:lnTo>
                                <a:lnTo>
                                  <a:pt x="6338574" y="1827189"/>
                                </a:lnTo>
                                <a:lnTo>
                                  <a:pt x="6296236" y="1809300"/>
                                </a:lnTo>
                                <a:lnTo>
                                  <a:pt x="6254269" y="1791050"/>
                                </a:lnTo>
                                <a:lnTo>
                                  <a:pt x="6212680" y="1772436"/>
                                </a:lnTo>
                                <a:lnTo>
                                  <a:pt x="6171473" y="1753455"/>
                                </a:lnTo>
                                <a:lnTo>
                                  <a:pt x="6130656" y="1734106"/>
                                </a:lnTo>
                                <a:lnTo>
                                  <a:pt x="6090234" y="1714384"/>
                                </a:lnTo>
                                <a:lnTo>
                                  <a:pt x="6050213" y="1694287"/>
                                </a:lnTo>
                                <a:lnTo>
                                  <a:pt x="5795842" y="1577196"/>
                                </a:lnTo>
                                <a:lnTo>
                                  <a:pt x="5543540" y="1465373"/>
                                </a:lnTo>
                                <a:lnTo>
                                  <a:pt x="5293439" y="1358699"/>
                                </a:lnTo>
                                <a:lnTo>
                                  <a:pt x="5045670" y="1257053"/>
                                </a:lnTo>
                                <a:lnTo>
                                  <a:pt x="4739436" y="1136885"/>
                                </a:lnTo>
                                <a:lnTo>
                                  <a:pt x="4437305" y="1024152"/>
                                </a:lnTo>
                                <a:lnTo>
                                  <a:pt x="4139532" y="918620"/>
                                </a:lnTo>
                                <a:lnTo>
                                  <a:pt x="3846372" y="820054"/>
                                </a:lnTo>
                                <a:lnTo>
                                  <a:pt x="3558081" y="728221"/>
                                </a:lnTo>
                                <a:lnTo>
                                  <a:pt x="3274914" y="642885"/>
                                </a:lnTo>
                                <a:lnTo>
                                  <a:pt x="2942238" y="548729"/>
                                </a:lnTo>
                                <a:lnTo>
                                  <a:pt x="2617749" y="463187"/>
                                </a:lnTo>
                                <a:lnTo>
                                  <a:pt x="2301889" y="385855"/>
                                </a:lnTo>
                                <a:lnTo>
                                  <a:pt x="1995100" y="316326"/>
                                </a:lnTo>
                                <a:lnTo>
                                  <a:pt x="1697823" y="254196"/>
                                </a:lnTo>
                                <a:lnTo>
                                  <a:pt x="1363610" y="190523"/>
                                </a:lnTo>
                                <a:lnTo>
                                  <a:pt x="1043645" y="135725"/>
                                </a:lnTo>
                                <a:lnTo>
                                  <a:pt x="738628" y="89161"/>
                                </a:lnTo>
                                <a:lnTo>
                                  <a:pt x="449262" y="50187"/>
                                </a:lnTo>
                                <a:lnTo>
                                  <a:pt x="138619" y="14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8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810230" y="739103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3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7420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73024" id="docshapegroup1" coordorigin="0,0" coordsize="11986,16838">
                <v:shape style="position:absolute;left:0;top:0;width:11906;height:10340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11906,9606l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,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e" filled="false" stroked="true" strokeweight="8.0pt" strokecolor="#ed6929">
                  <v:path arrowok="t"/>
                  <v:stroke dashstyle="solid"/>
                </v:shape>
                <v:shape style="position:absolute;left:0;top:8315;width:11906;height:8523" id="docshape5" coordorigin="0,8315" coordsize="11906,8523" path="m0,8315l0,16838,11906,16838,11906,11743,11733,11709,11578,11677,11424,11643,11271,11607,11121,11570,10972,11530,10824,11488,10679,11444,10535,11398,10394,11350,10324,11325,10254,11300,10185,11274,10117,11247,10049,11220,9982,11193,9915,11164,9849,11136,9784,11106,9719,11077,9655,11046,9591,11015,9528,10983,9127,10799,8730,10623,8336,10455,7946,10295,7464,10106,6988,9928,6519,9762,6057,9607,5603,9462,5157,9328,4633,9179,4122,9045,3625,8923,3142,8813,2674,8715,2147,8615,1644,8529,1163,8456,707,8394,218,8337,0,8315xe" filled="true" fillcolor="#f37025" stroked="false">
                  <v:path arrowok="t"/>
                  <v:fill type="solid"/>
                </v:shape>
                <v:shape style="position:absolute;left:5502;top:620;width:1929;height:1010" type="#_x0000_t75" id="docshape6" stroked="false">
                  <v:imagedata r:id="rId6" o:title=""/>
                </v:shape>
                <v:shape style="position:absolute;left:4425;top:1163;width:1015;height:483" id="docshape7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7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8" o:title=""/>
                </v:shape>
                <v:shape style="position:absolute;left:9179;top:9042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Futura PT Medium"/>
          <w:sz w:val="24"/>
        </w:rPr>
      </w:pPr>
    </w:p>
    <w:p>
      <w:pPr>
        <w:pStyle w:val="BodyText"/>
        <w:rPr>
          <w:rFonts w:ascii="Futura PT Medium"/>
          <w:sz w:val="24"/>
        </w:rPr>
      </w:pPr>
    </w:p>
    <w:p>
      <w:pPr>
        <w:pStyle w:val="BodyText"/>
        <w:spacing w:before="284"/>
        <w:rPr>
          <w:rFonts w:ascii="Futura PT Medium"/>
          <w:sz w:val="24"/>
        </w:rPr>
      </w:pPr>
    </w:p>
    <w:p>
      <w:pPr>
        <w:spacing w:before="1"/>
        <w:ind w:left="266" w:right="0" w:firstLine="0"/>
        <w:jc w:val="left"/>
        <w:rPr>
          <w:rFonts w:ascii="Futura PT "/>
          <w:b/>
          <w:sz w:val="24"/>
        </w:rPr>
      </w:pPr>
      <w:r>
        <w:rPr>
          <w:rFonts w:ascii="Futura PT "/>
          <w:b/>
          <w:color w:val="FFFFFF"/>
          <w:spacing w:val="-2"/>
          <w:sz w:val="24"/>
        </w:rPr>
        <w:t>SST24</w:t>
      </w:r>
    </w:p>
    <w:p>
      <w:pPr>
        <w:spacing w:after="0"/>
        <w:jc w:val="left"/>
        <w:rPr>
          <w:rFonts w:ascii="Futura PT "/>
          <w:sz w:val="24"/>
        </w:rPr>
        <w:sectPr>
          <w:type w:val="continuous"/>
          <w:pgSz w:w="11910" w:h="16840"/>
          <w:pgMar w:top="320" w:bottom="0" w:left="380" w:right="380"/>
        </w:sectPr>
      </w:pPr>
    </w:p>
    <w:p>
      <w:pPr>
        <w:pStyle w:val="Heading1"/>
        <w:spacing w:line="240" w:lineRule="auto" w:before="219"/>
        <w:ind w:left="19" w:right="14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3968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-15872512" id="docshape17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0101"/>
        </w:rPr>
        <w:t>HOTEL</w:t>
      </w:r>
      <w:r>
        <w:rPr>
          <w:color w:val="000101"/>
          <w:spacing w:val="-2"/>
        </w:rPr>
        <w:t> STANDARD</w:t>
      </w:r>
    </w:p>
    <w:p>
      <w:pPr>
        <w:pStyle w:val="BodyText"/>
        <w:spacing w:before="5" w:after="1"/>
        <w:rPr>
          <w:rFonts w:ascii="Roboto Slab"/>
          <w:sz w:val="9"/>
        </w:rPr>
      </w:pPr>
    </w:p>
    <w:tbl>
      <w:tblPr>
        <w:tblW w:w="0" w:type="auto"/>
        <w:jc w:val="left"/>
        <w:tblInd w:w="7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6"/>
        <w:gridCol w:w="1717"/>
        <w:gridCol w:w="1717"/>
        <w:gridCol w:w="1717"/>
      </w:tblGrid>
      <w:tr>
        <w:trPr>
          <w:trHeight w:val="438" w:hRule="atLeast"/>
        </w:trPr>
        <w:tc>
          <w:tcPr>
            <w:tcW w:w="4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20"/>
              <w:ind w:left="10" w:right="0"/>
              <w:rPr>
                <w:sz w:val="16"/>
              </w:rPr>
            </w:pPr>
            <w:r>
              <w:rPr>
                <w:color w:val="FFFFFF"/>
                <w:sz w:val="16"/>
              </w:rPr>
              <w:t>DATA</w:t>
            </w:r>
            <w:r>
              <w:rPr>
                <w:color w:val="FFFFFF"/>
                <w:spacing w:val="-11"/>
                <w:sz w:val="16"/>
              </w:rPr>
              <w:t> </w:t>
            </w:r>
            <w:r>
              <w:rPr>
                <w:color w:val="FFFFFF"/>
                <w:sz w:val="16"/>
              </w:rPr>
              <w:t>DI</w:t>
            </w:r>
            <w:r>
              <w:rPr>
                <w:color w:val="FFFFFF"/>
                <w:spacing w:val="-9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PARTENZA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32"/>
              <w:ind w:right="112"/>
              <w:rPr>
                <w:sz w:val="14"/>
              </w:rPr>
            </w:pPr>
            <w:r>
              <w:rPr>
                <w:color w:val="FFFFFF"/>
                <w:sz w:val="14"/>
              </w:rPr>
              <w:t>QUOTA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DOPPIA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32"/>
              <w:ind w:right="113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TASSE AEROPORTUALI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727"/>
          </w:tcPr>
          <w:p>
            <w:pPr>
              <w:pStyle w:val="TableParagraph"/>
              <w:spacing w:before="132"/>
              <w:ind w:right="112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SINGOLA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>OTTOBRE</w:t>
            </w:r>
            <w:r>
              <w:rPr>
                <w:color w:val="FFFFFF"/>
                <w:spacing w:val="-8"/>
                <w:sz w:val="18"/>
              </w:rPr>
              <w:t> </w:t>
            </w:r>
            <w:r>
              <w:rPr>
                <w:color w:val="FFFFFF"/>
                <w:sz w:val="18"/>
              </w:rPr>
              <w:t>05,</w:t>
            </w:r>
            <w:r>
              <w:rPr>
                <w:color w:val="FFFFFF"/>
                <w:spacing w:val="-7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16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17"/>
                <w:sz w:val="24"/>
              </w:rPr>
              <w:t>1.619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NOVEMBRE</w:t>
            </w:r>
            <w:r>
              <w:rPr>
                <w:color w:val="FFFFFF"/>
                <w:spacing w:val="1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16,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5"/>
                <w:sz w:val="18"/>
              </w:rPr>
              <w:t>30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17"/>
                <w:sz w:val="24"/>
              </w:rPr>
              <w:t>1.619</w:t>
            </w:r>
            <w:r>
              <w:rPr>
                <w:spacing w:val="5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DICEMBRE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4"/>
                <w:sz w:val="18"/>
              </w:rPr>
              <w:t>21,</w:t>
            </w:r>
            <w:r>
              <w:rPr>
                <w:color w:val="FFFFFF"/>
                <w:spacing w:val="-5"/>
                <w:sz w:val="18"/>
              </w:rPr>
              <w:t> </w:t>
            </w:r>
            <w:r>
              <w:rPr>
                <w:color w:val="FFFFFF"/>
                <w:spacing w:val="-7"/>
                <w:sz w:val="18"/>
              </w:rPr>
              <w:t>28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20"/>
                <w:sz w:val="24"/>
              </w:rPr>
              <w:t>1.919</w:t>
            </w:r>
            <w:r>
              <w:rPr>
                <w:spacing w:val="8"/>
                <w:sz w:val="24"/>
              </w:rPr>
              <w:t>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>GENNAIO </w:t>
            </w:r>
            <w:r>
              <w:rPr>
                <w:color w:val="FFFFFF"/>
                <w:spacing w:val="-5"/>
                <w:sz w:val="18"/>
              </w:rPr>
              <w:t>'18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>FEBBRAIO </w:t>
            </w:r>
            <w:r>
              <w:rPr>
                <w:color w:val="FFFFFF"/>
                <w:spacing w:val="-5"/>
                <w:sz w:val="18"/>
              </w:rPr>
              <w:t>'15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MARZO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01,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29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pacing w:val="-6"/>
                <w:sz w:val="18"/>
              </w:rPr>
              <w:t>APRILE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19,</w:t>
            </w:r>
            <w:r>
              <w:rPr>
                <w:color w:val="FFFFFF"/>
                <w:spacing w:val="-1"/>
                <w:sz w:val="18"/>
              </w:rPr>
              <w:t> </w:t>
            </w:r>
            <w:r>
              <w:rPr>
                <w:color w:val="FFFFFF"/>
                <w:spacing w:val="-6"/>
                <w:sz w:val="18"/>
              </w:rPr>
              <w:t>26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pacing w:val="-8"/>
                <w:sz w:val="18"/>
              </w:rPr>
              <w:t>MAGGIO</w:t>
            </w:r>
            <w:r>
              <w:rPr>
                <w:color w:val="FFFFFF"/>
                <w:spacing w:val="2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17,</w:t>
            </w:r>
            <w:r>
              <w:rPr>
                <w:color w:val="FFFFFF"/>
                <w:spacing w:val="3"/>
                <w:sz w:val="18"/>
              </w:rPr>
              <w:t> </w:t>
            </w:r>
            <w:r>
              <w:rPr>
                <w:color w:val="FFFFFF"/>
                <w:spacing w:val="-8"/>
                <w:sz w:val="18"/>
              </w:rPr>
              <w:t>31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>GIUGNO </w:t>
            </w:r>
            <w:r>
              <w:rPr>
                <w:color w:val="FFFFFF"/>
                <w:spacing w:val="-5"/>
                <w:sz w:val="18"/>
              </w:rPr>
              <w:t>'14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  <w:tr>
        <w:trPr>
          <w:trHeight w:val="443" w:hRule="atLeast"/>
        </w:trPr>
        <w:tc>
          <w:tcPr>
            <w:tcW w:w="4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6527"/>
          </w:tcPr>
          <w:p>
            <w:pPr>
              <w:pStyle w:val="TableParagraph"/>
              <w:spacing w:before="113"/>
              <w:ind w:left="10" w:right="0"/>
              <w:rPr>
                <w:sz w:val="18"/>
              </w:rPr>
            </w:pPr>
            <w:r>
              <w:rPr>
                <w:color w:val="FFFFFF"/>
                <w:sz w:val="18"/>
              </w:rPr>
              <w:t>SETTEMBRE</w:t>
            </w:r>
            <w:r>
              <w:rPr>
                <w:color w:val="FFFFFF"/>
                <w:spacing w:val="-6"/>
                <w:sz w:val="18"/>
              </w:rPr>
              <w:t> </w:t>
            </w:r>
            <w:r>
              <w:rPr>
                <w:color w:val="FFFFFF"/>
                <w:sz w:val="18"/>
              </w:rPr>
              <w:t>06,</w:t>
            </w:r>
            <w:r>
              <w:rPr>
                <w:color w:val="FFFFFF"/>
                <w:spacing w:val="-5"/>
                <w:sz w:val="18"/>
              </w:rPr>
              <w:t> 20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526" w:right="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1.549 </w:t>
            </w:r>
            <w:r>
              <w:rPr>
                <w:spacing w:val="-10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>329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290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</w:tbl>
    <w:p>
      <w:pPr>
        <w:pStyle w:val="BodyText"/>
        <w:spacing w:before="6"/>
        <w:rPr>
          <w:rFonts w:ascii="Roboto Slab"/>
          <w:sz w:val="13"/>
        </w:rPr>
      </w:pPr>
    </w:p>
    <w:tbl>
      <w:tblPr>
        <w:tblW w:w="0" w:type="auto"/>
        <w:jc w:val="left"/>
        <w:tblInd w:w="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6"/>
        <w:gridCol w:w="1717"/>
        <w:gridCol w:w="1717"/>
        <w:gridCol w:w="1717"/>
      </w:tblGrid>
      <w:tr>
        <w:trPr>
          <w:trHeight w:val="443" w:hRule="atLeast"/>
        </w:trPr>
        <w:tc>
          <w:tcPr>
            <w:tcW w:w="44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17" w:type="dxa"/>
            <w:tcBorders>
              <w:left w:val="nil"/>
            </w:tcBorders>
            <w:shd w:val="clear" w:color="auto" w:fill="F26727"/>
          </w:tcPr>
          <w:p>
            <w:pPr>
              <w:pStyle w:val="TableParagraph"/>
              <w:spacing w:before="137"/>
              <w:ind w:left="15" w:right="0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-2"/>
                <w:sz w:val="14"/>
              </w:rPr>
              <w:t> doppia</w:t>
            </w:r>
          </w:p>
        </w:tc>
        <w:tc>
          <w:tcPr>
            <w:tcW w:w="1717" w:type="dxa"/>
            <w:shd w:val="clear" w:color="auto" w:fill="F26727"/>
          </w:tcPr>
          <w:p>
            <w:pPr>
              <w:pStyle w:val="TableParagraph"/>
              <w:spacing w:before="137"/>
              <w:ind w:right="112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Singola</w:t>
            </w:r>
          </w:p>
        </w:tc>
        <w:tc>
          <w:tcPr>
            <w:tcW w:w="1717" w:type="dxa"/>
            <w:shd w:val="clear" w:color="auto" w:fill="F26727"/>
          </w:tcPr>
          <w:p>
            <w:pPr>
              <w:pStyle w:val="TableParagraph"/>
              <w:spacing w:before="137"/>
              <w:ind w:right="112"/>
              <w:rPr>
                <w:sz w:val="14"/>
              </w:rPr>
            </w:pPr>
            <w:r>
              <w:rPr>
                <w:color w:val="FFFFFF"/>
                <w:sz w:val="14"/>
              </w:rPr>
              <w:t>Suppl.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z w:val="14"/>
              </w:rPr>
              <w:t>5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z w:val="14"/>
              </w:rPr>
              <w:t>cene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z w:val="14"/>
              </w:rPr>
              <w:t>in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hotel</w:t>
            </w:r>
          </w:p>
        </w:tc>
      </w:tr>
      <w:tr>
        <w:trPr>
          <w:trHeight w:val="448" w:hRule="atLeast"/>
        </w:trPr>
        <w:tc>
          <w:tcPr>
            <w:tcW w:w="4416" w:type="dxa"/>
            <w:tcBorders>
              <w:top w:val="nil"/>
            </w:tcBorders>
            <w:shd w:val="clear" w:color="auto" w:fill="F26527"/>
          </w:tcPr>
          <w:p>
            <w:pPr>
              <w:pStyle w:val="TableParagraph"/>
              <w:spacing w:before="116"/>
              <w:ind w:left="872" w:right="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SUPPLEMENTO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z w:val="18"/>
              </w:rPr>
              <w:t>HOTEL</w:t>
            </w:r>
            <w:r>
              <w:rPr>
                <w:color w:val="FFFFFF"/>
                <w:spacing w:val="-2"/>
                <w:sz w:val="18"/>
              </w:rPr>
              <w:t> </w:t>
            </w:r>
            <w:r>
              <w:rPr>
                <w:color w:val="FFFFFF"/>
                <w:sz w:val="18"/>
              </w:rPr>
              <w:t>Cat.</w:t>
            </w:r>
            <w:r>
              <w:rPr>
                <w:color w:val="FFFFFF"/>
                <w:spacing w:val="-2"/>
                <w:sz w:val="18"/>
              </w:rPr>
              <w:t> Superior</w:t>
            </w:r>
          </w:p>
        </w:tc>
        <w:tc>
          <w:tcPr>
            <w:tcW w:w="1717" w:type="dxa"/>
          </w:tcPr>
          <w:p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280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</w:tcPr>
          <w:p>
            <w:pPr>
              <w:pStyle w:val="TableParagraph"/>
              <w:spacing w:before="80"/>
              <w:ind w:right="0"/>
              <w:rPr>
                <w:sz w:val="24"/>
              </w:rPr>
            </w:pPr>
            <w:r>
              <w:rPr>
                <w:spacing w:val="-7"/>
                <w:sz w:val="24"/>
              </w:rPr>
              <w:t>130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  <w:tc>
          <w:tcPr>
            <w:tcW w:w="1717" w:type="dxa"/>
          </w:tcPr>
          <w:p>
            <w:pPr>
              <w:pStyle w:val="TableParagraph"/>
              <w:spacing w:before="80"/>
              <w:rPr>
                <w:sz w:val="24"/>
              </w:rPr>
            </w:pPr>
            <w:r>
              <w:rPr>
                <w:spacing w:val="-12"/>
                <w:sz w:val="24"/>
              </w:rPr>
              <w:t>190</w:t>
            </w:r>
            <w:r>
              <w:rPr>
                <w:sz w:val="24"/>
              </w:rPr>
              <w:t> </w:t>
            </w:r>
            <w:r>
              <w:rPr>
                <w:spacing w:val="-12"/>
                <w:sz w:val="24"/>
              </w:rPr>
              <w:t>€</w:t>
            </w:r>
          </w:p>
        </w:tc>
      </w:tr>
    </w:tbl>
    <w:p>
      <w:pPr>
        <w:pStyle w:val="BodyText"/>
        <w:spacing w:before="28"/>
        <w:rPr>
          <w:rFonts w:ascii="Roboto Slab"/>
          <w:sz w:val="24"/>
        </w:rPr>
      </w:pPr>
    </w:p>
    <w:p>
      <w:pPr>
        <w:pStyle w:val="BodyText"/>
        <w:spacing w:line="220" w:lineRule="auto" w:before="1"/>
        <w:ind w:left="340" w:right="337"/>
        <w:jc w:val="both"/>
      </w:pPr>
      <w:r>
        <w:rPr>
          <w:color w:val="F26727"/>
        </w:rPr>
        <w:t>1° Giorno: ITALIA / MUSCAT </w:t>
      </w:r>
      <w:r>
        <w:rPr>
          <w:color w:val="000101"/>
        </w:rPr>
        <w:t>Partenza dall’Italia con volo di linea. Arrivo a Muscat, incontro con l’assistente dopo le formalità doganali e trasferimento in hotel, Muscat, capitale dell’Oman è anche la sede del governo omanita con una storia che risale all’antichità, mescolando grattacieli e centri commerciali di lusso a monumenti in cima alla scogliera come i forti portoghesi del XVI secolo, Al Jalali e Mirani, che incombono sul porto di Muscat. La sua moderna moschea Sultan Qaboos Grand, rivestita in marmo, con una cupola di 50 m e un prodigioso tappeto persiano, può ospitare 20.000 persone. Giornata libera per shopping e/o relax. Possibilità di partecipare all’escursioni facoltativa nel pomeriggio “tour della città di Muscat” (170€ a persona con minio 2 persone con guida parlante italiano): visita alla Royal Opera House, all’Opera Musical Museum, al National Museum e alla Old Mutrah. Cena libera e pernottamento in hotel.</w:t>
      </w:r>
    </w:p>
    <w:p>
      <w:pPr>
        <w:pStyle w:val="BodyText"/>
        <w:spacing w:line="220" w:lineRule="auto" w:before="194"/>
        <w:ind w:left="340" w:right="336"/>
        <w:jc w:val="both"/>
      </w:pPr>
      <w:r>
        <w:rPr>
          <w:color w:val="F26727"/>
        </w:rPr>
        <w:t>2°</w:t>
      </w:r>
      <w:r>
        <w:rPr>
          <w:color w:val="F26727"/>
          <w:spacing w:val="9"/>
        </w:rPr>
        <w:t> </w:t>
      </w:r>
      <w:r>
        <w:rPr>
          <w:color w:val="F26727"/>
        </w:rPr>
        <w:t>Giorno:</w:t>
      </w:r>
      <w:r>
        <w:rPr>
          <w:color w:val="F26727"/>
          <w:spacing w:val="9"/>
        </w:rPr>
        <w:t> </w:t>
      </w:r>
      <w:r>
        <w:rPr>
          <w:color w:val="F26727"/>
        </w:rPr>
        <w:t>MUSCAT</w:t>
      </w:r>
      <w:r>
        <w:rPr>
          <w:color w:val="F26727"/>
          <w:spacing w:val="9"/>
        </w:rPr>
        <w:t> </w:t>
      </w:r>
      <w:r>
        <w:rPr>
          <w:color w:val="F26727"/>
        </w:rPr>
        <w:t>/</w:t>
      </w:r>
      <w:r>
        <w:rPr>
          <w:color w:val="F26727"/>
          <w:spacing w:val="9"/>
        </w:rPr>
        <w:t> </w:t>
      </w:r>
      <w:r>
        <w:rPr>
          <w:color w:val="F26727"/>
        </w:rPr>
        <w:t>NAKHAL</w:t>
      </w:r>
      <w:r>
        <w:rPr>
          <w:color w:val="F26727"/>
          <w:spacing w:val="9"/>
        </w:rPr>
        <w:t> </w:t>
      </w:r>
      <w:r>
        <w:rPr>
          <w:color w:val="F26727"/>
        </w:rPr>
        <w:t>/</w:t>
      </w:r>
      <w:r>
        <w:rPr>
          <w:color w:val="F26727"/>
          <w:spacing w:val="9"/>
        </w:rPr>
        <w:t> </w:t>
      </w:r>
      <w:r>
        <w:rPr>
          <w:color w:val="F26727"/>
        </w:rPr>
        <w:t>MUSCAT</w:t>
      </w:r>
      <w:r>
        <w:rPr>
          <w:color w:val="F26727"/>
          <w:spacing w:val="9"/>
        </w:rPr>
        <w:t> </w:t>
      </w:r>
      <w:r>
        <w:rPr>
          <w:color w:val="000101"/>
        </w:rPr>
        <w:t>Prima</w:t>
      </w:r>
      <w:r>
        <w:rPr>
          <w:color w:val="000101"/>
          <w:spacing w:val="9"/>
        </w:rPr>
        <w:t> </w:t>
      </w:r>
      <w:r>
        <w:rPr>
          <w:color w:val="000101"/>
        </w:rPr>
        <w:t>colazione</w:t>
      </w:r>
      <w:r>
        <w:rPr>
          <w:color w:val="000101"/>
          <w:spacing w:val="9"/>
        </w:rPr>
        <w:t> </w:t>
      </w:r>
      <w:r>
        <w:rPr>
          <w:color w:val="000101"/>
        </w:rPr>
        <w:t>in</w:t>
      </w:r>
      <w:r>
        <w:rPr>
          <w:color w:val="000101"/>
          <w:spacing w:val="9"/>
        </w:rPr>
        <w:t> </w:t>
      </w:r>
      <w:r>
        <w:rPr>
          <w:color w:val="000101"/>
        </w:rPr>
        <w:t>hotel</w:t>
      </w:r>
      <w:r>
        <w:rPr>
          <w:color w:val="000101"/>
          <w:spacing w:val="9"/>
        </w:rPr>
        <w:t> </w:t>
      </w:r>
      <w:r>
        <w:rPr>
          <w:color w:val="000101"/>
        </w:rPr>
        <w:t>e</w:t>
      </w:r>
      <w:r>
        <w:rPr>
          <w:color w:val="000101"/>
          <w:spacing w:val="9"/>
        </w:rPr>
        <w:t> </w:t>
      </w:r>
      <w:r>
        <w:rPr>
          <w:color w:val="000101"/>
        </w:rPr>
        <w:t>partenza</w:t>
      </w:r>
      <w:r>
        <w:rPr>
          <w:color w:val="000101"/>
          <w:spacing w:val="9"/>
        </w:rPr>
        <w:t> </w:t>
      </w:r>
      <w:r>
        <w:rPr>
          <w:color w:val="000101"/>
        </w:rPr>
        <w:t>per</w:t>
      </w:r>
      <w:r>
        <w:rPr>
          <w:color w:val="000101"/>
          <w:spacing w:val="9"/>
        </w:rPr>
        <w:t> </w:t>
      </w:r>
      <w:r>
        <w:rPr>
          <w:color w:val="000101"/>
        </w:rPr>
        <w:t>la</w:t>
      </w:r>
      <w:r>
        <w:rPr>
          <w:color w:val="000101"/>
          <w:spacing w:val="9"/>
        </w:rPr>
        <w:t> </w:t>
      </w:r>
      <w:r>
        <w:rPr>
          <w:color w:val="000101"/>
        </w:rPr>
        <w:t>visita</w:t>
      </w:r>
      <w:r>
        <w:rPr>
          <w:color w:val="000101"/>
          <w:spacing w:val="9"/>
        </w:rPr>
        <w:t> </w:t>
      </w:r>
      <w:r>
        <w:rPr>
          <w:color w:val="000101"/>
        </w:rPr>
        <w:t>alla</w:t>
      </w:r>
      <w:r>
        <w:rPr>
          <w:color w:val="000101"/>
          <w:spacing w:val="9"/>
        </w:rPr>
        <w:t> </w:t>
      </w:r>
      <w:r>
        <w:rPr>
          <w:color w:val="000101"/>
        </w:rPr>
        <w:t>Grande</w:t>
      </w:r>
      <w:r>
        <w:rPr>
          <w:color w:val="000101"/>
          <w:spacing w:val="9"/>
        </w:rPr>
        <w:t> </w:t>
      </w:r>
      <w:r>
        <w:rPr>
          <w:color w:val="000101"/>
        </w:rPr>
        <w:t>Moschea</w:t>
      </w:r>
      <w:r>
        <w:rPr>
          <w:color w:val="000101"/>
          <w:spacing w:val="9"/>
        </w:rPr>
        <w:t> </w:t>
      </w:r>
      <w:r>
        <w:rPr>
          <w:color w:val="000101"/>
        </w:rPr>
        <w:t>del</w:t>
      </w:r>
      <w:r>
        <w:rPr>
          <w:color w:val="000101"/>
          <w:spacing w:val="9"/>
        </w:rPr>
        <w:t> </w:t>
      </w:r>
      <w:r>
        <w:rPr>
          <w:color w:val="000101"/>
        </w:rPr>
        <w:t>Sultano</w:t>
      </w:r>
      <w:r>
        <w:rPr>
          <w:color w:val="000101"/>
          <w:spacing w:val="9"/>
        </w:rPr>
        <w:t> </w:t>
      </w:r>
      <w:r>
        <w:rPr>
          <w:color w:val="000101"/>
        </w:rPr>
        <w:t>Qaboos</w:t>
      </w:r>
      <w:r>
        <w:rPr>
          <w:color w:val="000101"/>
          <w:spacing w:val="9"/>
        </w:rPr>
        <w:t> </w:t>
      </w:r>
      <w:r>
        <w:rPr>
          <w:color w:val="000101"/>
        </w:rPr>
        <w:t>(chiusa il venerdì), una delle strutture più iconiche dell’Oman, che può ospitare fino a 20.000 fedeli contemporaneamente. La sua facciata in pietra arenaria e gli splendidi interni arredati con sontuosi lampadari di cristallo Swarovski e tappeti di seta intrecciati a mano le assicurano un posto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cima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lista</w:t>
      </w:r>
      <w:r>
        <w:rPr>
          <w:color w:val="000101"/>
          <w:spacing w:val="-1"/>
        </w:rPr>
        <w:t> </w:t>
      </w:r>
      <w:r>
        <w:rPr>
          <w:color w:val="000101"/>
        </w:rPr>
        <w:t>dei</w:t>
      </w:r>
      <w:r>
        <w:rPr>
          <w:color w:val="000101"/>
          <w:spacing w:val="-1"/>
        </w:rPr>
        <w:t> </w:t>
      </w:r>
      <w:r>
        <w:rPr>
          <w:color w:val="000101"/>
        </w:rPr>
        <w:t>luoghi</w:t>
      </w:r>
      <w:r>
        <w:rPr>
          <w:color w:val="000101"/>
          <w:spacing w:val="-1"/>
        </w:rPr>
        <w:t> </w:t>
      </w:r>
      <w:r>
        <w:rPr>
          <w:color w:val="000101"/>
        </w:rPr>
        <w:t>da</w:t>
      </w:r>
      <w:r>
        <w:rPr>
          <w:color w:val="000101"/>
          <w:spacing w:val="-1"/>
        </w:rPr>
        <w:t> </w:t>
      </w:r>
      <w:r>
        <w:rPr>
          <w:color w:val="000101"/>
        </w:rPr>
        <w:t>visitare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Muscat,</w:t>
      </w:r>
      <w:r>
        <w:rPr>
          <w:color w:val="000101"/>
          <w:spacing w:val="-1"/>
        </w:rPr>
        <w:t> </w:t>
      </w:r>
      <w:r>
        <w:rPr>
          <w:color w:val="000101"/>
        </w:rPr>
        <w:t>un</w:t>
      </w:r>
      <w:r>
        <w:rPr>
          <w:color w:val="000101"/>
          <w:spacing w:val="-1"/>
        </w:rPr>
        <w:t> </w:t>
      </w:r>
      <w:r>
        <w:rPr>
          <w:color w:val="000101"/>
        </w:rPr>
        <w:t>apice</w:t>
      </w:r>
      <w:r>
        <w:rPr>
          <w:color w:val="000101"/>
          <w:spacing w:val="-1"/>
        </w:rPr>
        <w:t> </w:t>
      </w:r>
      <w:r>
        <w:rPr>
          <w:color w:val="000101"/>
        </w:rPr>
        <w:t>dell’architettura</w:t>
      </w:r>
      <w:r>
        <w:rPr>
          <w:color w:val="000101"/>
          <w:spacing w:val="-1"/>
        </w:rPr>
        <w:t> </w:t>
      </w:r>
      <w:r>
        <w:rPr>
          <w:color w:val="000101"/>
        </w:rPr>
        <w:t>islamica</w:t>
      </w:r>
      <w:r>
        <w:rPr>
          <w:color w:val="000101"/>
          <w:spacing w:val="-1"/>
        </w:rPr>
        <w:t> </w:t>
      </w:r>
      <w:r>
        <w:rPr>
          <w:color w:val="000101"/>
        </w:rPr>
        <w:t>moderna.</w:t>
      </w:r>
      <w:r>
        <w:rPr>
          <w:color w:val="000101"/>
          <w:spacing w:val="-1"/>
        </w:rPr>
        <w:t> </w:t>
      </w:r>
      <w:r>
        <w:rPr>
          <w:color w:val="000101"/>
        </w:rPr>
        <w:t>Visita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forte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Nakhal,</w:t>
      </w:r>
      <w:r>
        <w:rPr>
          <w:color w:val="000101"/>
          <w:spacing w:val="-1"/>
        </w:rPr>
        <w:t> </w:t>
      </w:r>
      <w:r>
        <w:rPr>
          <w:color w:val="000101"/>
        </w:rPr>
        <w:t>incastonato</w:t>
      </w:r>
      <w:r>
        <w:rPr>
          <w:color w:val="000101"/>
          <w:spacing w:val="-1"/>
        </w:rPr>
        <w:t> </w:t>
      </w:r>
      <w:r>
        <w:rPr>
          <w:color w:val="000101"/>
        </w:rPr>
        <w:t>nella regione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Batinah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Oman,</w:t>
      </w:r>
      <w:r>
        <w:rPr>
          <w:color w:val="000101"/>
          <w:spacing w:val="-1"/>
        </w:rPr>
        <w:t> </w:t>
      </w:r>
      <w:r>
        <w:rPr>
          <w:color w:val="000101"/>
        </w:rPr>
        <w:t>è</w:t>
      </w:r>
      <w:r>
        <w:rPr>
          <w:color w:val="000101"/>
          <w:spacing w:val="-1"/>
        </w:rPr>
        <w:t> </w:t>
      </w:r>
      <w:r>
        <w:rPr>
          <w:color w:val="000101"/>
        </w:rPr>
        <w:t>una</w:t>
      </w:r>
      <w:r>
        <w:rPr>
          <w:color w:val="000101"/>
          <w:spacing w:val="-1"/>
        </w:rPr>
        <w:t> </w:t>
      </w:r>
      <w:r>
        <w:rPr>
          <w:color w:val="000101"/>
        </w:rPr>
        <w:t>roccaforte</w:t>
      </w:r>
      <w:r>
        <w:rPr>
          <w:color w:val="000101"/>
          <w:spacing w:val="-1"/>
        </w:rPr>
        <w:t> </w:t>
      </w:r>
      <w:r>
        <w:rPr>
          <w:color w:val="000101"/>
        </w:rPr>
        <w:t>storica</w:t>
      </w:r>
      <w:r>
        <w:rPr>
          <w:color w:val="000101"/>
          <w:spacing w:val="-1"/>
        </w:rPr>
        <w:t> </w:t>
      </w:r>
      <w:r>
        <w:rPr>
          <w:color w:val="000101"/>
        </w:rPr>
        <w:t>risalente</w:t>
      </w:r>
      <w:r>
        <w:rPr>
          <w:color w:val="000101"/>
          <w:spacing w:val="-1"/>
        </w:rPr>
        <w:t> </w:t>
      </w:r>
      <w:r>
        <w:rPr>
          <w:color w:val="000101"/>
        </w:rPr>
        <w:t>al</w:t>
      </w:r>
      <w:r>
        <w:rPr>
          <w:color w:val="000101"/>
          <w:spacing w:val="-1"/>
        </w:rPr>
        <w:t> </w:t>
      </w:r>
      <w:r>
        <w:rPr>
          <w:color w:val="000101"/>
        </w:rPr>
        <w:t>IX</w:t>
      </w:r>
      <w:r>
        <w:rPr>
          <w:color w:val="000101"/>
          <w:spacing w:val="-1"/>
        </w:rPr>
        <w:t> </w:t>
      </w:r>
      <w:r>
        <w:rPr>
          <w:color w:val="000101"/>
        </w:rPr>
        <w:t>secolo.</w:t>
      </w:r>
      <w:r>
        <w:rPr>
          <w:color w:val="000101"/>
          <w:spacing w:val="-1"/>
        </w:rPr>
        <w:t> </w:t>
      </w:r>
      <w:r>
        <w:rPr>
          <w:color w:val="000101"/>
        </w:rPr>
        <w:t>Arroccato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cima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una</w:t>
      </w:r>
      <w:r>
        <w:rPr>
          <w:color w:val="000101"/>
          <w:spacing w:val="-1"/>
        </w:rPr>
        <w:t> </w:t>
      </w:r>
      <w:r>
        <w:rPr>
          <w:color w:val="000101"/>
        </w:rPr>
        <w:t>collina</w:t>
      </w:r>
      <w:r>
        <w:rPr>
          <w:color w:val="000101"/>
          <w:spacing w:val="-1"/>
        </w:rPr>
        <w:t> </w:t>
      </w:r>
      <w:r>
        <w:rPr>
          <w:color w:val="000101"/>
        </w:rPr>
        <w:t>rocciosa,</w:t>
      </w:r>
      <w:r>
        <w:rPr>
          <w:color w:val="000101"/>
          <w:spacing w:val="-1"/>
        </w:rPr>
        <w:t> </w:t>
      </w:r>
      <w:r>
        <w:rPr>
          <w:color w:val="000101"/>
        </w:rPr>
        <w:t>offre</w:t>
      </w:r>
      <w:r>
        <w:rPr>
          <w:color w:val="000101"/>
          <w:spacing w:val="-1"/>
        </w:rPr>
        <w:t> </w:t>
      </w:r>
      <w:r>
        <w:rPr>
          <w:color w:val="000101"/>
        </w:rPr>
        <w:t>viste</w:t>
      </w:r>
      <w:r>
        <w:rPr>
          <w:color w:val="000101"/>
          <w:spacing w:val="-1"/>
        </w:rPr>
        <w:t> </w:t>
      </w:r>
      <w:r>
        <w:rPr>
          <w:color w:val="000101"/>
        </w:rPr>
        <w:t>magnifiche sull’oasi di Nakhal. Con le sue mura robuste, le torri di guardia e gli interni ben conservati, il forte è una testimonianza della ricca storia e dell’abilità architettonica dell’Oman. Oggi, è una popolare destinazione turistica, che invita i visitatori a esplorare le sue antiche camere e ad immergersi</w:t>
      </w:r>
      <w:r>
        <w:rPr>
          <w:color w:val="000101"/>
          <w:spacing w:val="-2"/>
        </w:rPr>
        <w:t> </w:t>
      </w:r>
      <w:r>
        <w:rPr>
          <w:color w:val="000101"/>
        </w:rPr>
        <w:t>nelle</w:t>
      </w:r>
      <w:r>
        <w:rPr>
          <w:color w:val="000101"/>
          <w:spacing w:val="-2"/>
        </w:rPr>
        <w:t> </w:t>
      </w:r>
      <w:r>
        <w:rPr>
          <w:color w:val="000101"/>
        </w:rPr>
        <w:t>viste</w:t>
      </w:r>
      <w:r>
        <w:rPr>
          <w:color w:val="000101"/>
          <w:spacing w:val="-2"/>
        </w:rPr>
        <w:t> </w:t>
      </w:r>
      <w:r>
        <w:rPr>
          <w:color w:val="000101"/>
        </w:rPr>
        <w:t>mozzafiato</w:t>
      </w:r>
      <w:r>
        <w:rPr>
          <w:color w:val="000101"/>
          <w:spacing w:val="-2"/>
        </w:rPr>
        <w:t> </w:t>
      </w:r>
      <w:r>
        <w:rPr>
          <w:color w:val="000101"/>
        </w:rPr>
        <w:t>che</w:t>
      </w:r>
      <w:r>
        <w:rPr>
          <w:color w:val="000101"/>
          <w:spacing w:val="-2"/>
        </w:rPr>
        <w:t> </w:t>
      </w:r>
      <w:r>
        <w:rPr>
          <w:color w:val="000101"/>
        </w:rPr>
        <w:t>lo</w:t>
      </w:r>
      <w:r>
        <w:rPr>
          <w:color w:val="000101"/>
          <w:spacing w:val="-2"/>
        </w:rPr>
        <w:t> </w:t>
      </w:r>
      <w:r>
        <w:rPr>
          <w:color w:val="000101"/>
        </w:rPr>
        <w:t>circondano.</w:t>
      </w:r>
      <w:r>
        <w:rPr>
          <w:color w:val="000101"/>
          <w:spacing w:val="-2"/>
        </w:rPr>
        <w:t> </w:t>
      </w:r>
      <w:r>
        <w:rPr>
          <w:color w:val="000101"/>
        </w:rPr>
        <w:t>Proseguimento</w:t>
      </w:r>
      <w:r>
        <w:rPr>
          <w:color w:val="000101"/>
          <w:spacing w:val="-2"/>
        </w:rPr>
        <w:t> </w:t>
      </w:r>
      <w:r>
        <w:rPr>
          <w:color w:val="000101"/>
        </w:rPr>
        <w:t>della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con</w:t>
      </w:r>
      <w:r>
        <w:rPr>
          <w:color w:val="000101"/>
          <w:spacing w:val="-2"/>
        </w:rPr>
        <w:t> </w:t>
      </w:r>
      <w:r>
        <w:rPr>
          <w:color w:val="000101"/>
        </w:rPr>
        <w:t>le</w:t>
      </w:r>
      <w:r>
        <w:rPr>
          <w:color w:val="000101"/>
          <w:spacing w:val="-2"/>
        </w:rPr>
        <w:t> </w:t>
      </w:r>
      <w:r>
        <w:rPr>
          <w:color w:val="000101"/>
        </w:rPr>
        <w:t>sorgenti</w:t>
      </w:r>
      <w:r>
        <w:rPr>
          <w:color w:val="000101"/>
          <w:spacing w:val="-2"/>
        </w:rPr>
        <w:t> </w:t>
      </w:r>
      <w:r>
        <w:rPr>
          <w:color w:val="000101"/>
        </w:rPr>
        <w:t>termali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Nakhal,</w:t>
      </w:r>
      <w:r>
        <w:rPr>
          <w:color w:val="000101"/>
          <w:spacing w:val="-2"/>
        </w:rPr>
        <w:t> </w:t>
      </w:r>
      <w:r>
        <w:rPr>
          <w:color w:val="000101"/>
        </w:rPr>
        <w:t>note</w:t>
      </w:r>
      <w:r>
        <w:rPr>
          <w:color w:val="000101"/>
          <w:spacing w:val="-2"/>
        </w:rPr>
        <w:t> </w:t>
      </w:r>
      <w:r>
        <w:rPr>
          <w:color w:val="000101"/>
        </w:rPr>
        <w:t>come</w:t>
      </w:r>
      <w:r>
        <w:rPr>
          <w:color w:val="000101"/>
          <w:spacing w:val="-2"/>
        </w:rPr>
        <w:t> </w:t>
      </w:r>
      <w:r>
        <w:rPr>
          <w:color w:val="000101"/>
        </w:rPr>
        <w:t>sorgenti</w:t>
      </w:r>
      <w:r>
        <w:rPr>
          <w:color w:val="000101"/>
          <w:spacing w:val="-2"/>
        </w:rPr>
        <w:t> </w:t>
      </w:r>
      <w:r>
        <w:rPr>
          <w:color w:val="000101"/>
        </w:rPr>
        <w:t>termali di Ain Al Thawarah, che si trovano vicino al forte di Nakhal e sono uno dei siti turistici più popolari nel governatorato di Al Batinah South. Sia la gente del posto che i turisti visitano la regione per godersi una giornata di relax nella zona dove l’acqua minerale fresca scorre sempre</w:t>
      </w:r>
      <w:r>
        <w:rPr>
          <w:color w:val="000101"/>
          <w:spacing w:val="80"/>
        </w:rPr>
        <w:t> </w:t>
      </w:r>
      <w:r>
        <w:rPr>
          <w:color w:val="000101"/>
        </w:rPr>
        <w:t>dal wadi e viene incanalata nei sistemi falaj per l’irrigazione delle aree circostanti. Sosta fotografica al forte di Nakhal (il forte è attualmente chiuso per ristrutturazione e quindi non può essere visitato dall’interno). Pranzo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ristorante</w:t>
      </w:r>
      <w:r>
        <w:rPr>
          <w:color w:val="000101"/>
          <w:spacing w:val="-6"/>
        </w:rPr>
        <w:t> </w:t>
      </w:r>
      <w:r>
        <w:rPr>
          <w:color w:val="000101"/>
        </w:rPr>
        <w:t>locale. Nel pomeriggio rientro a Muscat e visita l’Amouage Perfume Visitor Centre per ammirare come vengono create le loro fantastiche fragranze dall’inizio al prodotto finale. Amouage,</w:t>
      </w:r>
      <w:r>
        <w:rPr>
          <w:color w:val="000101"/>
          <w:spacing w:val="40"/>
        </w:rPr>
        <w:t> </w:t>
      </w:r>
      <w:r>
        <w:rPr>
          <w:color w:val="000101"/>
        </w:rPr>
        <w:t>un marchio di lusso internazionale, è noto soprattutto per le sue esclusive offerte di fragranze che incorporano l’incenso locale. Al centro sarà</w:t>
      </w:r>
      <w:r>
        <w:rPr>
          <w:color w:val="000101"/>
          <w:spacing w:val="-5"/>
        </w:rPr>
        <w:t> </w:t>
      </w:r>
      <w:r>
        <w:rPr>
          <w:color w:val="000101"/>
        </w:rPr>
        <w:t>possibile</w:t>
      </w:r>
      <w:r>
        <w:rPr>
          <w:color w:val="000101"/>
          <w:spacing w:val="-5"/>
        </w:rPr>
        <w:t> </w:t>
      </w:r>
      <w:r>
        <w:rPr>
          <w:color w:val="000101"/>
        </w:rPr>
        <w:t>sperimentare</w:t>
      </w:r>
      <w:r>
        <w:rPr>
          <w:color w:val="000101"/>
          <w:spacing w:val="-5"/>
        </w:rPr>
        <w:t> </w:t>
      </w:r>
      <w:r>
        <w:rPr>
          <w:color w:val="000101"/>
        </w:rPr>
        <w:t>l’intero</w:t>
      </w:r>
      <w:r>
        <w:rPr>
          <w:color w:val="000101"/>
          <w:spacing w:val="-5"/>
        </w:rPr>
        <w:t> </w:t>
      </w:r>
      <w:r>
        <w:rPr>
          <w:color w:val="000101"/>
        </w:rPr>
        <w:t>processo,</w:t>
      </w:r>
      <w:r>
        <w:rPr>
          <w:color w:val="000101"/>
          <w:spacing w:val="-5"/>
        </w:rPr>
        <w:t> </w:t>
      </w:r>
      <w:r>
        <w:rPr>
          <w:color w:val="000101"/>
        </w:rPr>
        <w:t>dall’approvvigionamento</w:t>
      </w:r>
      <w:r>
        <w:rPr>
          <w:color w:val="000101"/>
          <w:spacing w:val="-5"/>
        </w:rPr>
        <w:t> </w:t>
      </w:r>
      <w:r>
        <w:rPr>
          <w:color w:val="000101"/>
        </w:rPr>
        <w:t>degli</w:t>
      </w:r>
      <w:r>
        <w:rPr>
          <w:color w:val="000101"/>
          <w:spacing w:val="-5"/>
        </w:rPr>
        <w:t> </w:t>
      </w:r>
      <w:r>
        <w:rPr>
          <w:color w:val="000101"/>
        </w:rPr>
        <w:t>ingredienti</w:t>
      </w:r>
      <w:r>
        <w:rPr>
          <w:color w:val="000101"/>
          <w:spacing w:val="-5"/>
        </w:rPr>
        <w:t> </w:t>
      </w:r>
      <w:r>
        <w:rPr>
          <w:color w:val="000101"/>
        </w:rPr>
        <w:t>dalle</w:t>
      </w:r>
      <w:r>
        <w:rPr>
          <w:color w:val="000101"/>
          <w:spacing w:val="-5"/>
        </w:rPr>
        <w:t> </w:t>
      </w:r>
      <w:r>
        <w:rPr>
          <w:color w:val="000101"/>
        </w:rPr>
        <w:t>loro</w:t>
      </w:r>
      <w:r>
        <w:rPr>
          <w:color w:val="000101"/>
          <w:spacing w:val="-5"/>
        </w:rPr>
        <w:t> </w:t>
      </w:r>
      <w:r>
        <w:rPr>
          <w:color w:val="000101"/>
        </w:rPr>
        <w:t>strutture</w:t>
      </w:r>
      <w:r>
        <w:rPr>
          <w:color w:val="000101"/>
          <w:spacing w:val="-5"/>
        </w:rPr>
        <w:t> </w:t>
      </w:r>
      <w:r>
        <w:rPr>
          <w:color w:val="000101"/>
        </w:rPr>
        <w:t>interne</w:t>
      </w:r>
      <w:r>
        <w:rPr>
          <w:color w:val="000101"/>
          <w:spacing w:val="-5"/>
        </w:rPr>
        <w:t> </w:t>
      </w:r>
      <w:r>
        <w:rPr>
          <w:color w:val="000101"/>
        </w:rPr>
        <w:t>alla</w:t>
      </w:r>
      <w:r>
        <w:rPr>
          <w:color w:val="000101"/>
          <w:spacing w:val="-5"/>
        </w:rPr>
        <w:t> </w:t>
      </w:r>
      <w:r>
        <w:rPr>
          <w:color w:val="000101"/>
        </w:rPr>
        <w:t>distillazione,</w:t>
      </w:r>
      <w:r>
        <w:rPr>
          <w:color w:val="000101"/>
          <w:spacing w:val="-5"/>
        </w:rPr>
        <w:t> </w:t>
      </w:r>
      <w:r>
        <w:rPr>
          <w:color w:val="000101"/>
        </w:rPr>
        <w:t>filtraggio e confezionamento. Una visita a questo centro offre una visione approfondita della storia e dell’arte della profumeria in Medio Oriente. Al termine</w:t>
      </w:r>
      <w:r>
        <w:rPr>
          <w:color w:val="000101"/>
          <w:spacing w:val="-5"/>
        </w:rPr>
        <w:t> </w:t>
      </w:r>
      <w:r>
        <w:rPr>
          <w:color w:val="000101"/>
        </w:rPr>
        <w:t>della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rientro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hotel,</w:t>
      </w:r>
      <w:r>
        <w:rPr>
          <w:color w:val="000101"/>
          <w:spacing w:val="-5"/>
        </w:rPr>
        <w:t> </w:t>
      </w:r>
      <w:r>
        <w:rPr>
          <w:color w:val="000101"/>
        </w:rPr>
        <w:t>cena</w:t>
      </w:r>
      <w:r>
        <w:rPr>
          <w:color w:val="000101"/>
          <w:spacing w:val="-5"/>
        </w:rPr>
        <w:t> </w:t>
      </w:r>
      <w:r>
        <w:rPr>
          <w:color w:val="000101"/>
        </w:rPr>
        <w:t>libera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pernottamento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hotel.</w:t>
      </w:r>
      <w:r>
        <w:rPr>
          <w:color w:val="000101"/>
          <w:spacing w:val="80"/>
          <w:w w:val="150"/>
        </w:rPr>
        <w:t> </w:t>
      </w:r>
      <w:r>
        <w:rPr>
          <w:color w:val="000101"/>
        </w:rPr>
        <w:t>**</w:t>
      </w:r>
      <w:r>
        <w:rPr>
          <w:color w:val="000101"/>
          <w:spacing w:val="-10"/>
        </w:rPr>
        <w:t> </w:t>
      </w:r>
      <w:r>
        <w:rPr>
          <w:color w:val="000101"/>
        </w:rPr>
        <w:t>NOTA</w:t>
      </w:r>
      <w:r>
        <w:rPr>
          <w:color w:val="000101"/>
          <w:spacing w:val="-10"/>
        </w:rPr>
        <w:t> </w:t>
      </w:r>
      <w:r>
        <w:rPr>
          <w:color w:val="000101"/>
        </w:rPr>
        <w:t>IMPORTANTE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Grande</w:t>
      </w:r>
      <w:r>
        <w:rPr>
          <w:color w:val="000101"/>
          <w:spacing w:val="-5"/>
        </w:rPr>
        <w:t> </w:t>
      </w:r>
      <w:r>
        <w:rPr>
          <w:color w:val="000101"/>
        </w:rPr>
        <w:t>Moschea</w:t>
      </w:r>
      <w:r>
        <w:rPr>
          <w:color w:val="000101"/>
          <w:spacing w:val="-5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aperta</w:t>
      </w:r>
      <w:r>
        <w:rPr>
          <w:color w:val="000101"/>
          <w:spacing w:val="-5"/>
        </w:rPr>
        <w:t> </w:t>
      </w:r>
      <w:r>
        <w:rPr>
          <w:color w:val="000101"/>
        </w:rPr>
        <w:t>solo</w:t>
      </w:r>
      <w:r>
        <w:rPr>
          <w:color w:val="000101"/>
          <w:spacing w:val="-5"/>
        </w:rPr>
        <w:t> </w:t>
      </w:r>
      <w:r>
        <w:rPr>
          <w:color w:val="000101"/>
        </w:rPr>
        <w:t>dal</w:t>
      </w:r>
      <w:r>
        <w:rPr>
          <w:color w:val="000101"/>
          <w:spacing w:val="-5"/>
        </w:rPr>
        <w:t> </w:t>
      </w:r>
      <w:r>
        <w:rPr>
          <w:color w:val="000101"/>
        </w:rPr>
        <w:t>sabato al giovedì dalle 08:00 alle 11:00 (ultimo ingresso alle 10:30). Le donne che visitano la moschea devono coprirsi la testa con una sciarpa e indossare abiti modesti che coprano completamente braccia e gambe, quindi niente pantaloncini, costumi da bagno o abiti senza maniche. Anche gli uomini devono essere vestiti in modo modesto, anche se potrebbero essere consentite magliette a maniche corte. Si consigliano scarpe senza lacci, poiché è necessario toglierle per entrare nella moschea.</w:t>
      </w:r>
    </w:p>
    <w:p>
      <w:pPr>
        <w:spacing w:after="0" w:line="220" w:lineRule="auto"/>
        <w:jc w:val="both"/>
        <w:sectPr>
          <w:headerReference w:type="default" r:id="rId10"/>
          <w:pgSz w:w="11910" w:h="16840"/>
          <w:pgMar w:header="652" w:footer="0" w:top="2280" w:bottom="0" w:left="380" w:right="3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15729664" id="docshape18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164"/>
      </w:pPr>
    </w:p>
    <w:p>
      <w:pPr>
        <w:pStyle w:val="BodyText"/>
        <w:spacing w:line="220" w:lineRule="auto"/>
        <w:ind w:left="340" w:right="336"/>
        <w:jc w:val="both"/>
      </w:pPr>
      <w:r>
        <w:rPr>
          <w:color w:val="F26727"/>
        </w:rPr>
        <w:t>3° Giorno: MUSCAT / SUR </w:t>
      </w:r>
      <w:r>
        <w:rPr>
          <w:color w:val="000101"/>
        </w:rPr>
        <w:t>Prima colazione in hotel e partenza verso Sur. Prima sosta a Bimah Sinkhole, situata sulla costa nord-orientale del Governatorato di Muscat, questa splendida piscina profonda 65 piedi è una dolina naturale che si è formata a meno di un chilometro dal mare,</w:t>
      </w:r>
      <w:r>
        <w:rPr>
          <w:color w:val="000101"/>
          <w:spacing w:val="-3"/>
        </w:rPr>
        <w:t> </w:t>
      </w:r>
      <w:r>
        <w:rPr>
          <w:color w:val="000101"/>
        </w:rPr>
        <w:t>facendo</w:t>
      </w:r>
      <w:r>
        <w:rPr>
          <w:color w:val="000101"/>
          <w:spacing w:val="-3"/>
        </w:rPr>
        <w:t> </w:t>
      </w:r>
      <w:r>
        <w:rPr>
          <w:color w:val="000101"/>
        </w:rPr>
        <w:t>sì</w:t>
      </w:r>
      <w:r>
        <w:rPr>
          <w:color w:val="000101"/>
          <w:spacing w:val="-3"/>
        </w:rPr>
        <w:t> </w:t>
      </w:r>
      <w:r>
        <w:rPr>
          <w:color w:val="000101"/>
        </w:rPr>
        <w:t>che</w:t>
      </w:r>
      <w:r>
        <w:rPr>
          <w:color w:val="000101"/>
          <w:spacing w:val="-3"/>
        </w:rPr>
        <w:t> </w:t>
      </w:r>
      <w:r>
        <w:rPr>
          <w:color w:val="000101"/>
        </w:rPr>
        <w:t>la</w:t>
      </w:r>
      <w:r>
        <w:rPr>
          <w:color w:val="000101"/>
          <w:spacing w:val="-3"/>
        </w:rPr>
        <w:t> </w:t>
      </w:r>
      <w:r>
        <w:rPr>
          <w:color w:val="000101"/>
        </w:rPr>
        <w:t>dolina</w:t>
      </w:r>
      <w:r>
        <w:rPr>
          <w:color w:val="000101"/>
          <w:spacing w:val="-3"/>
        </w:rPr>
        <w:t> </w:t>
      </w:r>
      <w:r>
        <w:rPr>
          <w:color w:val="000101"/>
        </w:rPr>
        <w:t>contenga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mix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acqua</w:t>
      </w:r>
      <w:r>
        <w:rPr>
          <w:color w:val="000101"/>
          <w:spacing w:val="-3"/>
        </w:rPr>
        <w:t> </w:t>
      </w:r>
      <w:r>
        <w:rPr>
          <w:color w:val="000101"/>
        </w:rPr>
        <w:t>dolce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salata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acque</w:t>
      </w:r>
      <w:r>
        <w:rPr>
          <w:color w:val="000101"/>
          <w:spacing w:val="-3"/>
        </w:rPr>
        <w:t> </w:t>
      </w:r>
      <w:r>
        <w:rPr>
          <w:color w:val="000101"/>
        </w:rPr>
        <w:t>blu</w:t>
      </w:r>
      <w:r>
        <w:rPr>
          <w:color w:val="000101"/>
          <w:spacing w:val="-3"/>
        </w:rPr>
        <w:t> </w:t>
      </w:r>
      <w:r>
        <w:rPr>
          <w:color w:val="000101"/>
        </w:rPr>
        <w:t>scintillanti,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grande</w:t>
      </w:r>
      <w:r>
        <w:rPr>
          <w:color w:val="000101"/>
          <w:spacing w:val="-3"/>
        </w:rPr>
        <w:t> </w:t>
      </w:r>
      <w:r>
        <w:rPr>
          <w:color w:val="000101"/>
        </w:rPr>
        <w:t>cratere</w:t>
      </w:r>
      <w:r>
        <w:rPr>
          <w:color w:val="000101"/>
          <w:spacing w:val="-3"/>
        </w:rPr>
        <w:t> </w:t>
      </w:r>
      <w:r>
        <w:rPr>
          <w:color w:val="000101"/>
        </w:rPr>
        <w:t>calcareo</w:t>
      </w:r>
      <w:r>
        <w:rPr>
          <w:color w:val="000101"/>
          <w:spacing w:val="-3"/>
        </w:rPr>
        <w:t> </w:t>
      </w:r>
      <w:r>
        <w:rPr>
          <w:color w:val="000101"/>
        </w:rPr>
        <w:t>che</w:t>
      </w:r>
      <w:r>
        <w:rPr>
          <w:color w:val="000101"/>
          <w:spacing w:val="-3"/>
        </w:rPr>
        <w:t> </w:t>
      </w:r>
      <w:r>
        <w:rPr>
          <w:color w:val="000101"/>
        </w:rPr>
        <w:t>è</w:t>
      </w:r>
      <w:r>
        <w:rPr>
          <w:color w:val="000101"/>
          <w:spacing w:val="-3"/>
        </w:rPr>
        <w:t> </w:t>
      </w:r>
      <w:r>
        <w:rPr>
          <w:color w:val="000101"/>
        </w:rPr>
        <w:t>diventato una famosa meta di fuga per il fine settimana anche per la gente del posto. Proseguimento</w:t>
      </w:r>
      <w:r>
        <w:rPr>
          <w:color w:val="000101"/>
          <w:spacing w:val="40"/>
        </w:rPr>
        <w:t> </w:t>
      </w:r>
      <w:r>
        <w:rPr>
          <w:color w:val="000101"/>
        </w:rPr>
        <w:t>per Wadi Shab, circondato da pittoresche colline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palme</w:t>
      </w:r>
      <w:r>
        <w:rPr>
          <w:color w:val="000101"/>
          <w:spacing w:val="-2"/>
        </w:rPr>
        <w:t> </w:t>
      </w:r>
      <w:r>
        <w:rPr>
          <w:color w:val="000101"/>
        </w:rPr>
        <w:t>da</w:t>
      </w:r>
      <w:r>
        <w:rPr>
          <w:color w:val="000101"/>
          <w:spacing w:val="-2"/>
        </w:rPr>
        <w:t> </w:t>
      </w:r>
      <w:r>
        <w:rPr>
          <w:color w:val="000101"/>
        </w:rPr>
        <w:t>datteri,</w:t>
      </w:r>
      <w:r>
        <w:rPr>
          <w:color w:val="000101"/>
          <w:spacing w:val="-2"/>
        </w:rPr>
        <w:t> </w:t>
      </w:r>
      <w:r>
        <w:rPr>
          <w:color w:val="000101"/>
        </w:rPr>
        <w:t>questo</w:t>
      </w:r>
      <w:r>
        <w:rPr>
          <w:color w:val="000101"/>
          <w:spacing w:val="-2"/>
        </w:rPr>
        <w:t> </w:t>
      </w:r>
      <w:r>
        <w:rPr>
          <w:color w:val="000101"/>
        </w:rPr>
        <w:t>stretto</w:t>
      </w:r>
      <w:r>
        <w:rPr>
          <w:color w:val="000101"/>
          <w:spacing w:val="-2"/>
        </w:rPr>
        <w:t> </w:t>
      </w:r>
      <w:r>
        <w:rPr>
          <w:color w:val="000101"/>
        </w:rPr>
        <w:t>canyon</w:t>
      </w:r>
      <w:r>
        <w:rPr>
          <w:color w:val="000101"/>
          <w:spacing w:val="-2"/>
        </w:rPr>
        <w:t> </w:t>
      </w:r>
      <w:r>
        <w:rPr>
          <w:color w:val="000101"/>
        </w:rPr>
        <w:t>ospita</w:t>
      </w:r>
      <w:r>
        <w:rPr>
          <w:color w:val="000101"/>
          <w:spacing w:val="-2"/>
        </w:rPr>
        <w:t> </w:t>
      </w:r>
      <w:r>
        <w:rPr>
          <w:color w:val="000101"/>
        </w:rPr>
        <w:t>piscine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acqua</w:t>
      </w:r>
      <w:r>
        <w:rPr>
          <w:color w:val="000101"/>
          <w:spacing w:val="-2"/>
        </w:rPr>
        <w:t> </w:t>
      </w:r>
      <w:r>
        <w:rPr>
          <w:color w:val="000101"/>
        </w:rPr>
        <w:t>blu</w:t>
      </w:r>
      <w:r>
        <w:rPr>
          <w:color w:val="000101"/>
          <w:spacing w:val="-2"/>
        </w:rPr>
        <w:t> </w:t>
      </w:r>
      <w:r>
        <w:rPr>
          <w:color w:val="000101"/>
        </w:rPr>
        <w:t>cristallina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anche</w:t>
      </w:r>
      <w:r>
        <w:rPr>
          <w:color w:val="000101"/>
          <w:spacing w:val="-2"/>
        </w:rPr>
        <w:t> </w:t>
      </w:r>
      <w:r>
        <w:rPr>
          <w:color w:val="000101"/>
        </w:rPr>
        <w:t>una</w:t>
      </w:r>
      <w:r>
        <w:rPr>
          <w:color w:val="000101"/>
          <w:spacing w:val="-2"/>
        </w:rPr>
        <w:t> </w:t>
      </w:r>
      <w:r>
        <w:rPr>
          <w:color w:val="000101"/>
        </w:rPr>
        <w:t>cascata</w:t>
      </w:r>
      <w:r>
        <w:rPr>
          <w:color w:val="000101"/>
          <w:spacing w:val="-2"/>
        </w:rPr>
        <w:t> </w:t>
      </w:r>
      <w:r>
        <w:rPr>
          <w:color w:val="000101"/>
        </w:rPr>
        <w:t>segreta</w:t>
      </w:r>
      <w:r>
        <w:rPr>
          <w:color w:val="000101"/>
          <w:spacing w:val="-2"/>
        </w:rPr>
        <w:t> </w:t>
      </w:r>
      <w:r>
        <w:rPr>
          <w:color w:val="000101"/>
        </w:rPr>
        <w:t>all’interno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una</w:t>
      </w:r>
      <w:r>
        <w:rPr>
          <w:color w:val="000101"/>
          <w:spacing w:val="-2"/>
        </w:rPr>
        <w:t> </w:t>
      </w:r>
      <w:r>
        <w:rPr>
          <w:color w:val="000101"/>
        </w:rPr>
        <w:t>grotta. Tempo libero per godere delle tante attività possibile a Wadi Ash Shab come escursioni, nuoto nelle piscine di acqua dolce e gite in barca. Pranzo in ristorante locale. Nel pomeriggio proseguimento per Sur e visita alla fabbrica di dhow dove gli artigiani continuano a realizzare a mano i vari tipi di dhow (tradizionale imbarcazione araba in legno). Al termine della visita proseguimento per Ras Al Khabbah e sistemazione nelle camere riservate presso l’Al Asala Resort. Alle 20:30 visita alla riserva delle tartarughe di Ras Al Jinz; famosa non solo per il principale progetto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conservazione</w:t>
      </w:r>
      <w:r>
        <w:rPr>
          <w:color w:val="000101"/>
          <w:spacing w:val="-1"/>
        </w:rPr>
        <w:t> </w:t>
      </w:r>
      <w:r>
        <w:rPr>
          <w:color w:val="000101"/>
        </w:rPr>
        <w:t>dell’Oman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schiusa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la</w:t>
      </w:r>
      <w:r>
        <w:rPr>
          <w:color w:val="000101"/>
          <w:spacing w:val="-1"/>
        </w:rPr>
        <w:t> </w:t>
      </w:r>
      <w:r>
        <w:rPr>
          <w:color w:val="000101"/>
        </w:rPr>
        <w:t>protezione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tartarughe</w:t>
      </w:r>
      <w:r>
        <w:rPr>
          <w:color w:val="000101"/>
          <w:spacing w:val="-1"/>
        </w:rPr>
        <w:t> </w:t>
      </w:r>
      <w:r>
        <w:rPr>
          <w:color w:val="000101"/>
        </w:rPr>
        <w:t>in</w:t>
      </w:r>
      <w:r>
        <w:rPr>
          <w:color w:val="000101"/>
          <w:spacing w:val="-1"/>
        </w:rPr>
        <w:t> </w:t>
      </w:r>
      <w:r>
        <w:rPr>
          <w:color w:val="000101"/>
        </w:rPr>
        <w:t>via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estinzione,</w:t>
      </w:r>
      <w:r>
        <w:rPr>
          <w:color w:val="000101"/>
          <w:spacing w:val="-1"/>
        </w:rPr>
        <w:t> </w:t>
      </w:r>
      <w:r>
        <w:rPr>
          <w:color w:val="000101"/>
        </w:rPr>
        <w:t>ma</w:t>
      </w:r>
      <w:r>
        <w:rPr>
          <w:color w:val="000101"/>
          <w:spacing w:val="-1"/>
        </w:rPr>
        <w:t> </w:t>
      </w:r>
      <w:r>
        <w:rPr>
          <w:color w:val="000101"/>
        </w:rPr>
        <w:t>offre</w:t>
      </w:r>
      <w:r>
        <w:rPr>
          <w:color w:val="000101"/>
          <w:spacing w:val="-1"/>
        </w:rPr>
        <w:t> </w:t>
      </w:r>
      <w:r>
        <w:rPr>
          <w:color w:val="000101"/>
        </w:rPr>
        <w:t>anche</w:t>
      </w:r>
      <w:r>
        <w:rPr>
          <w:color w:val="000101"/>
          <w:spacing w:val="-1"/>
        </w:rPr>
        <w:t> </w:t>
      </w:r>
      <w:r>
        <w:rPr>
          <w:color w:val="000101"/>
        </w:rPr>
        <w:t>un’opportunità</w:t>
      </w:r>
      <w:r>
        <w:rPr>
          <w:color w:val="000101"/>
          <w:spacing w:val="-1"/>
        </w:rPr>
        <w:t> </w:t>
      </w:r>
      <w:r>
        <w:rPr>
          <w:color w:val="000101"/>
        </w:rPr>
        <w:t>unica di</w:t>
      </w:r>
      <w:r>
        <w:rPr>
          <w:color w:val="000101"/>
          <w:spacing w:val="-6"/>
        </w:rPr>
        <w:t> </w:t>
      </w:r>
      <w:r>
        <w:rPr>
          <w:color w:val="000101"/>
        </w:rPr>
        <w:t>osservare</w:t>
      </w:r>
      <w:r>
        <w:rPr>
          <w:color w:val="000101"/>
          <w:spacing w:val="-6"/>
        </w:rPr>
        <w:t> </w:t>
      </w:r>
      <w:r>
        <w:rPr>
          <w:color w:val="000101"/>
        </w:rPr>
        <w:t>migliaia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tartarughe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depongono</w:t>
      </w:r>
      <w:r>
        <w:rPr>
          <w:color w:val="000101"/>
          <w:spacing w:val="-6"/>
        </w:rPr>
        <w:t> </w:t>
      </w:r>
      <w:r>
        <w:rPr>
          <w:color w:val="000101"/>
        </w:rPr>
        <w:t>le</w:t>
      </w:r>
      <w:r>
        <w:rPr>
          <w:color w:val="000101"/>
          <w:spacing w:val="-6"/>
        </w:rPr>
        <w:t> </w:t>
      </w:r>
      <w:r>
        <w:rPr>
          <w:color w:val="000101"/>
        </w:rPr>
        <w:t>loro</w:t>
      </w:r>
      <w:r>
        <w:rPr>
          <w:color w:val="000101"/>
          <w:spacing w:val="-6"/>
        </w:rPr>
        <w:t> </w:t>
      </w:r>
      <w:r>
        <w:rPr>
          <w:color w:val="000101"/>
        </w:rPr>
        <w:t>uova</w:t>
      </w:r>
      <w:r>
        <w:rPr>
          <w:color w:val="000101"/>
          <w:spacing w:val="-6"/>
        </w:rPr>
        <w:t> </w:t>
      </w:r>
      <w:r>
        <w:rPr>
          <w:color w:val="000101"/>
        </w:rPr>
        <w:t>qui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notte.</w:t>
      </w:r>
      <w:r>
        <w:rPr>
          <w:color w:val="000101"/>
          <w:spacing w:val="-6"/>
        </w:rPr>
        <w:t> </w:t>
      </w:r>
      <w:r>
        <w:rPr>
          <w:color w:val="000101"/>
        </w:rPr>
        <w:t>La</w:t>
      </w:r>
      <w:r>
        <w:rPr>
          <w:color w:val="000101"/>
          <w:spacing w:val="-6"/>
        </w:rPr>
        <w:t> </w:t>
      </w:r>
      <w:r>
        <w:rPr>
          <w:color w:val="000101"/>
        </w:rPr>
        <w:t>riserva</w:t>
      </w:r>
      <w:r>
        <w:rPr>
          <w:color w:val="000101"/>
          <w:spacing w:val="-6"/>
        </w:rPr>
        <w:t> </w:t>
      </w:r>
      <w:r>
        <w:rPr>
          <w:color w:val="000101"/>
        </w:rPr>
        <w:t>con</w:t>
      </w:r>
      <w:r>
        <w:rPr>
          <w:color w:val="000101"/>
          <w:spacing w:val="-6"/>
        </w:rPr>
        <w:t> </w:t>
      </w:r>
      <w:r>
        <w:rPr>
          <w:color w:val="000101"/>
        </w:rPr>
        <w:t>45</w:t>
      </w:r>
      <w:r>
        <w:rPr>
          <w:color w:val="000101"/>
          <w:spacing w:val="-6"/>
        </w:rPr>
        <w:t> </w:t>
      </w:r>
      <w:r>
        <w:rPr>
          <w:color w:val="000101"/>
        </w:rPr>
        <w:t>km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costa</w:t>
      </w:r>
      <w:r>
        <w:rPr>
          <w:color w:val="000101"/>
          <w:spacing w:val="-6"/>
        </w:rPr>
        <w:t> </w:t>
      </w:r>
      <w:r>
        <w:rPr>
          <w:color w:val="000101"/>
        </w:rPr>
        <w:t>protetta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stata</w:t>
      </w:r>
      <w:r>
        <w:rPr>
          <w:color w:val="000101"/>
          <w:spacing w:val="-6"/>
        </w:rPr>
        <w:t> </w:t>
      </w:r>
      <w:r>
        <w:rPr>
          <w:color w:val="000101"/>
        </w:rPr>
        <w:t>creata</w:t>
      </w:r>
      <w:r>
        <w:rPr>
          <w:color w:val="000101"/>
          <w:spacing w:val="-6"/>
        </w:rPr>
        <w:t> </w:t>
      </w:r>
      <w:r>
        <w:rPr>
          <w:color w:val="000101"/>
        </w:rPr>
        <w:t>nel</w:t>
      </w:r>
      <w:r>
        <w:rPr>
          <w:color w:val="000101"/>
          <w:spacing w:val="-6"/>
        </w:rPr>
        <w:t> </w:t>
      </w:r>
      <w:r>
        <w:rPr>
          <w:color w:val="000101"/>
        </w:rPr>
        <w:t>1986</w:t>
      </w:r>
      <w:r>
        <w:rPr>
          <w:color w:val="000101"/>
          <w:spacing w:val="-6"/>
        </w:rPr>
        <w:t> </w:t>
      </w:r>
      <w:r>
        <w:rPr>
          <w:color w:val="000101"/>
        </w:rPr>
        <w:t>per la protezione di queste creature con guscio. Al termine della visita rientro in hotel, cena libera e pernottamento.</w:t>
      </w:r>
      <w:r>
        <w:rPr>
          <w:color w:val="000101"/>
          <w:spacing w:val="40"/>
        </w:rPr>
        <w:t> </w:t>
      </w:r>
      <w:r>
        <w:rPr>
          <w:color w:val="000101"/>
        </w:rPr>
        <w:t>**NOTA IMPORTANTE: la stagione principale di nidificazione è giugno-agosto, negli altri periodi dell’anno, potrebbero esserci meno tartarughe.</w:t>
      </w:r>
    </w:p>
    <w:p>
      <w:pPr>
        <w:pStyle w:val="BodyText"/>
        <w:spacing w:line="220" w:lineRule="auto" w:before="197"/>
        <w:ind w:left="340" w:right="337"/>
        <w:jc w:val="both"/>
      </w:pPr>
      <w:r>
        <w:rPr>
          <w:color w:val="F26727"/>
        </w:rPr>
        <w:t>4° Giorno: SUR / JALAN BANI BU ALI / WADI BANI KHALID / DESERTO WAHIBA </w:t>
      </w:r>
      <w:r>
        <w:rPr>
          <w:color w:val="000101"/>
        </w:rPr>
        <w:t>Prima colazione in hotel e Wadi Bani Khalid passando per </w:t>
      </w:r>
      <w:r>
        <w:rPr>
          <w:color w:val="000101"/>
        </w:rPr>
        <w:t>Jalan Bani Bu Ali con sosta fotografica alla moschea di Hamouda. Wadi Bani Khalid è famosa perché si può visitare anche in estate e godersi le grandi</w:t>
      </w:r>
      <w:r>
        <w:rPr>
          <w:color w:val="000101"/>
          <w:spacing w:val="-3"/>
        </w:rPr>
        <w:t> </w:t>
      </w:r>
      <w:r>
        <w:rPr>
          <w:color w:val="000101"/>
        </w:rPr>
        <w:t>piscine</w:t>
      </w:r>
      <w:r>
        <w:rPr>
          <w:color w:val="000101"/>
          <w:spacing w:val="-3"/>
        </w:rPr>
        <w:t> </w:t>
      </w:r>
      <w:r>
        <w:rPr>
          <w:color w:val="000101"/>
        </w:rPr>
        <w:t>d’acqua</w:t>
      </w:r>
      <w:r>
        <w:rPr>
          <w:color w:val="000101"/>
          <w:spacing w:val="-3"/>
        </w:rPr>
        <w:t> </w:t>
      </w:r>
      <w:r>
        <w:rPr>
          <w:color w:val="000101"/>
        </w:rPr>
        <w:t>verde</w:t>
      </w:r>
      <w:r>
        <w:rPr>
          <w:color w:val="000101"/>
          <w:spacing w:val="-3"/>
        </w:rPr>
        <w:t> </w:t>
      </w:r>
      <w:r>
        <w:rPr>
          <w:color w:val="000101"/>
        </w:rPr>
        <w:t>smeraldo</w:t>
      </w:r>
      <w:r>
        <w:rPr>
          <w:color w:val="000101"/>
          <w:spacing w:val="-3"/>
        </w:rPr>
        <w:t> </w:t>
      </w:r>
      <w:r>
        <w:rPr>
          <w:color w:val="000101"/>
        </w:rPr>
        <w:t>circondate</w:t>
      </w:r>
      <w:r>
        <w:rPr>
          <w:color w:val="000101"/>
          <w:spacing w:val="-3"/>
        </w:rPr>
        <w:t> </w:t>
      </w:r>
      <w:r>
        <w:rPr>
          <w:color w:val="000101"/>
        </w:rPr>
        <w:t>da</w:t>
      </w:r>
      <w:r>
        <w:rPr>
          <w:color w:val="000101"/>
          <w:spacing w:val="-3"/>
        </w:rPr>
        <w:t> </w:t>
      </w:r>
      <w:r>
        <w:rPr>
          <w:color w:val="000101"/>
        </w:rPr>
        <w:t>alte</w:t>
      </w:r>
      <w:r>
        <w:rPr>
          <w:color w:val="000101"/>
          <w:spacing w:val="-3"/>
        </w:rPr>
        <w:t> </w:t>
      </w:r>
      <w:r>
        <w:rPr>
          <w:color w:val="000101"/>
        </w:rPr>
        <w:t>palme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canyon</w:t>
      </w:r>
      <w:r>
        <w:rPr>
          <w:color w:val="000101"/>
          <w:spacing w:val="-3"/>
        </w:rPr>
        <w:t> </w:t>
      </w:r>
      <w:r>
        <w:rPr>
          <w:color w:val="000101"/>
        </w:rPr>
        <w:t>roccioso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le</w:t>
      </w:r>
      <w:r>
        <w:rPr>
          <w:color w:val="000101"/>
          <w:spacing w:val="-3"/>
        </w:rPr>
        <w:t> </w:t>
      </w:r>
      <w:r>
        <w:rPr>
          <w:color w:val="000101"/>
        </w:rPr>
        <w:t>scogliere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Monti</w:t>
      </w:r>
      <w:r>
        <w:rPr>
          <w:color w:val="000101"/>
          <w:spacing w:val="-3"/>
        </w:rPr>
        <w:t> </w:t>
      </w:r>
      <w:r>
        <w:rPr>
          <w:color w:val="000101"/>
        </w:rPr>
        <w:t>Hajar</w:t>
      </w:r>
      <w:r>
        <w:rPr>
          <w:color w:val="000101"/>
          <w:spacing w:val="-3"/>
        </w:rPr>
        <w:t> </w:t>
      </w:r>
      <w:r>
        <w:rPr>
          <w:color w:val="000101"/>
        </w:rPr>
        <w:t>lo</w:t>
      </w:r>
      <w:r>
        <w:rPr>
          <w:color w:val="000101"/>
          <w:spacing w:val="-3"/>
        </w:rPr>
        <w:t> </w:t>
      </w:r>
      <w:r>
        <w:rPr>
          <w:color w:val="000101"/>
        </w:rPr>
        <w:t>rendono</w:t>
      </w:r>
      <w:r>
        <w:rPr>
          <w:color w:val="000101"/>
          <w:spacing w:val="-3"/>
        </w:rPr>
        <w:t> </w:t>
      </w:r>
      <w:r>
        <w:rPr>
          <w:color w:val="000101"/>
        </w:rPr>
        <w:t>mozzafiato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un posto fantastico per godersi una piacevole passeggiata nella natura. Pranzo in un ristorante locale. Proseguimento per il deserto Wahiba con veicolo 4x4; tappa obbligata sulle infinite dune I paesaggi qui con chilometri di sabbie mobili sono uno spettacolo senza pari e i cieli notturni</w:t>
      </w:r>
      <w:r>
        <w:rPr>
          <w:color w:val="000101"/>
          <w:spacing w:val="19"/>
        </w:rPr>
        <w:t> </w:t>
      </w:r>
      <w:r>
        <w:rPr>
          <w:color w:val="000101"/>
        </w:rPr>
        <w:t>offrono</w:t>
      </w:r>
      <w:r>
        <w:rPr>
          <w:color w:val="000101"/>
          <w:spacing w:val="19"/>
        </w:rPr>
        <w:t> </w:t>
      </w:r>
      <w:r>
        <w:rPr>
          <w:color w:val="000101"/>
        </w:rPr>
        <w:t>un’incredibile</w:t>
      </w:r>
      <w:r>
        <w:rPr>
          <w:color w:val="000101"/>
          <w:spacing w:val="19"/>
        </w:rPr>
        <w:t> </w:t>
      </w:r>
      <w:r>
        <w:rPr>
          <w:color w:val="000101"/>
        </w:rPr>
        <w:t>esperienza</w:t>
      </w:r>
      <w:r>
        <w:rPr>
          <w:color w:val="000101"/>
          <w:spacing w:val="19"/>
        </w:rPr>
        <w:t> </w:t>
      </w:r>
      <w:r>
        <w:rPr>
          <w:color w:val="000101"/>
        </w:rPr>
        <w:t>di</w:t>
      </w:r>
      <w:r>
        <w:rPr>
          <w:color w:val="000101"/>
          <w:spacing w:val="19"/>
        </w:rPr>
        <w:t> </w:t>
      </w:r>
      <w:r>
        <w:rPr>
          <w:color w:val="000101"/>
        </w:rPr>
        <w:t>osservazione</w:t>
      </w:r>
      <w:r>
        <w:rPr>
          <w:color w:val="000101"/>
          <w:spacing w:val="19"/>
        </w:rPr>
        <w:t> </w:t>
      </w:r>
      <w:r>
        <w:rPr>
          <w:color w:val="000101"/>
        </w:rPr>
        <w:t>delle</w:t>
      </w:r>
      <w:r>
        <w:rPr>
          <w:color w:val="000101"/>
          <w:spacing w:val="19"/>
        </w:rPr>
        <w:t> </w:t>
      </w:r>
      <w:r>
        <w:rPr>
          <w:color w:val="000101"/>
        </w:rPr>
        <w:t>stelle.</w:t>
      </w:r>
      <w:r>
        <w:rPr>
          <w:color w:val="000101"/>
          <w:spacing w:val="19"/>
        </w:rPr>
        <w:t> </w:t>
      </w:r>
      <w:r>
        <w:rPr>
          <w:color w:val="000101"/>
        </w:rPr>
        <w:t>La</w:t>
      </w:r>
      <w:r>
        <w:rPr>
          <w:color w:val="000101"/>
          <w:spacing w:val="19"/>
        </w:rPr>
        <w:t> </w:t>
      </w:r>
      <w:r>
        <w:rPr>
          <w:color w:val="000101"/>
        </w:rPr>
        <w:t>zona</w:t>
      </w:r>
      <w:r>
        <w:rPr>
          <w:color w:val="000101"/>
          <w:spacing w:val="19"/>
        </w:rPr>
        <w:t> </w:t>
      </w:r>
      <w:r>
        <w:rPr>
          <w:color w:val="000101"/>
        </w:rPr>
        <w:t>ospita</w:t>
      </w:r>
      <w:r>
        <w:rPr>
          <w:color w:val="000101"/>
          <w:spacing w:val="19"/>
        </w:rPr>
        <w:t> </w:t>
      </w:r>
      <w:r>
        <w:rPr>
          <w:color w:val="000101"/>
        </w:rPr>
        <w:t>tribù</w:t>
      </w:r>
      <w:r>
        <w:rPr>
          <w:color w:val="000101"/>
          <w:spacing w:val="19"/>
        </w:rPr>
        <w:t> </w:t>
      </w:r>
      <w:r>
        <w:rPr>
          <w:color w:val="000101"/>
        </w:rPr>
        <w:t>beduine</w:t>
      </w:r>
      <w:r>
        <w:rPr>
          <w:color w:val="000101"/>
          <w:spacing w:val="19"/>
        </w:rPr>
        <w:t> </w:t>
      </w:r>
      <w:r>
        <w:rPr>
          <w:color w:val="000101"/>
        </w:rPr>
        <w:t>nomadi</w:t>
      </w:r>
      <w:r>
        <w:rPr>
          <w:color w:val="000101"/>
          <w:spacing w:val="19"/>
        </w:rPr>
        <w:t> </w:t>
      </w:r>
      <w:r>
        <w:rPr>
          <w:color w:val="000101"/>
        </w:rPr>
        <w:t>e</w:t>
      </w:r>
      <w:r>
        <w:rPr>
          <w:color w:val="000101"/>
          <w:spacing w:val="19"/>
        </w:rPr>
        <w:t> </w:t>
      </w:r>
      <w:r>
        <w:rPr>
          <w:color w:val="000101"/>
        </w:rPr>
        <w:t>i</w:t>
      </w:r>
      <w:r>
        <w:rPr>
          <w:color w:val="000101"/>
          <w:spacing w:val="19"/>
        </w:rPr>
        <w:t> </w:t>
      </w:r>
      <w:r>
        <w:rPr>
          <w:color w:val="000101"/>
        </w:rPr>
        <w:t>loro</w:t>
      </w:r>
      <w:r>
        <w:rPr>
          <w:color w:val="000101"/>
          <w:spacing w:val="19"/>
        </w:rPr>
        <w:t> </w:t>
      </w:r>
      <w:r>
        <w:rPr>
          <w:color w:val="000101"/>
        </w:rPr>
        <w:t>insediamenti</w:t>
      </w:r>
      <w:r>
        <w:rPr>
          <w:color w:val="000101"/>
          <w:spacing w:val="19"/>
        </w:rPr>
        <w:t> </w:t>
      </w:r>
      <w:r>
        <w:rPr>
          <w:color w:val="000101"/>
        </w:rPr>
        <w:t>offrono ai visitatori l’opportunità di interagire e conoscere la vita tradizionale nel deserto che sta rapidamente scomparendo poiché le moderne comodità limitano la necessità di un’esistenza nomade. Cena e pernottamento in campo tendato.</w:t>
      </w:r>
    </w:p>
    <w:p>
      <w:pPr>
        <w:pStyle w:val="BodyText"/>
        <w:spacing w:line="220" w:lineRule="auto" w:before="194"/>
        <w:ind w:left="340" w:right="336"/>
        <w:jc w:val="both"/>
      </w:pPr>
      <w:r>
        <w:rPr>
          <w:color w:val="F26727"/>
        </w:rPr>
        <w:t>5° Giorno: DESERTO WAHIBA / NIZWA </w:t>
      </w:r>
      <w:r>
        <w:rPr>
          <w:color w:val="000101"/>
        </w:rPr>
        <w:t>Prima colazione nel campo tendato e partenza per Nizwa. Lungo il percorso sosta a Ibra, dove ogni mercoledì si svolge il mercato (souq) famoso soprattutto per il commercio di cammelli. Questo mercato ha una lunga storia e rimane uno</w:t>
      </w:r>
      <w:r>
        <w:rPr>
          <w:color w:val="000101"/>
          <w:spacing w:val="40"/>
        </w:rPr>
        <w:t> </w:t>
      </w:r>
      <w:r>
        <w:rPr>
          <w:color w:val="000101"/>
        </w:rPr>
        <w:t>dei meglio conservati del paese. È diviso grossomodo in due sezioni, la fossa interna per l’asta del bestiame e le bancarelle circostanti che vendono</w:t>
      </w:r>
      <w:r>
        <w:rPr>
          <w:color w:val="000101"/>
          <w:spacing w:val="-5"/>
        </w:rPr>
        <w:t> </w:t>
      </w:r>
      <w:r>
        <w:rPr>
          <w:color w:val="000101"/>
        </w:rPr>
        <w:t>tutto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resto</w:t>
      </w:r>
      <w:r>
        <w:rPr>
          <w:color w:val="000101"/>
          <w:spacing w:val="-5"/>
        </w:rPr>
        <w:t> </w:t>
      </w:r>
      <w:r>
        <w:rPr>
          <w:color w:val="000101"/>
        </w:rPr>
        <w:t>(nota:</w:t>
      </w:r>
      <w:r>
        <w:rPr>
          <w:color w:val="000101"/>
          <w:spacing w:val="-5"/>
        </w:rPr>
        <w:t> </w:t>
      </w:r>
      <w:r>
        <w:rPr>
          <w:color w:val="000101"/>
        </w:rPr>
        <w:t>i</w:t>
      </w:r>
      <w:r>
        <w:rPr>
          <w:color w:val="000101"/>
          <w:spacing w:val="-5"/>
        </w:rPr>
        <w:t> </w:t>
      </w:r>
      <w:r>
        <w:rPr>
          <w:color w:val="000101"/>
        </w:rPr>
        <w:t>mercati</w:t>
      </w:r>
      <w:r>
        <w:rPr>
          <w:color w:val="000101"/>
          <w:spacing w:val="-5"/>
        </w:rPr>
        <w:t> </w:t>
      </w:r>
      <w:r>
        <w:rPr>
          <w:color w:val="000101"/>
        </w:rPr>
        <w:t>locali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solito</w:t>
      </w:r>
      <w:r>
        <w:rPr>
          <w:color w:val="000101"/>
          <w:spacing w:val="-5"/>
        </w:rPr>
        <w:t> </w:t>
      </w:r>
      <w:r>
        <w:rPr>
          <w:color w:val="000101"/>
        </w:rPr>
        <w:t>chiudono</w:t>
      </w:r>
      <w:r>
        <w:rPr>
          <w:color w:val="000101"/>
          <w:spacing w:val="-5"/>
        </w:rPr>
        <w:t> </w:t>
      </w:r>
      <w:r>
        <w:rPr>
          <w:color w:val="000101"/>
        </w:rPr>
        <w:t>intorno</w:t>
      </w:r>
      <w:r>
        <w:rPr>
          <w:color w:val="000101"/>
          <w:spacing w:val="-5"/>
        </w:rPr>
        <w:t> </w:t>
      </w:r>
      <w:r>
        <w:rPr>
          <w:color w:val="000101"/>
        </w:rPr>
        <w:t>alle</w:t>
      </w:r>
      <w:r>
        <w:rPr>
          <w:color w:val="000101"/>
          <w:spacing w:val="-5"/>
        </w:rPr>
        <w:t> </w:t>
      </w:r>
      <w:r>
        <w:rPr>
          <w:color w:val="000101"/>
        </w:rPr>
        <w:t>9:00,</w:t>
      </w:r>
      <w:r>
        <w:rPr>
          <w:color w:val="000101"/>
          <w:spacing w:val="-5"/>
        </w:rPr>
        <w:t> </w:t>
      </w:r>
      <w:r>
        <w:rPr>
          <w:color w:val="000101"/>
        </w:rPr>
        <w:t>quindi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orgenizzare</w:t>
      </w:r>
      <w:r>
        <w:rPr>
          <w:color w:val="000101"/>
          <w:spacing w:val="-5"/>
        </w:rPr>
        <w:t> </w:t>
      </w:r>
      <w:r>
        <w:rPr>
          <w:color w:val="000101"/>
        </w:rPr>
        <w:t>la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sarà</w:t>
      </w:r>
      <w:r>
        <w:rPr>
          <w:color w:val="000101"/>
          <w:spacing w:val="-5"/>
        </w:rPr>
        <w:t> </w:t>
      </w:r>
      <w:r>
        <w:rPr>
          <w:color w:val="000101"/>
        </w:rPr>
        <w:t>necessario</w:t>
      </w:r>
      <w:r>
        <w:rPr>
          <w:color w:val="000101"/>
          <w:spacing w:val="-5"/>
        </w:rPr>
        <w:t> </w:t>
      </w:r>
      <w:r>
        <w:rPr>
          <w:color w:val="000101"/>
        </w:rPr>
        <w:t>programmare la partenza dal deserto la mattina molto presto). Proseguimento verso il vilaggio oasi di Bahla, il centro dell’arte della ceramica nel nord dell’Oman.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villaggio</w:t>
      </w:r>
      <w:r>
        <w:rPr>
          <w:color w:val="000101"/>
          <w:spacing w:val="-6"/>
        </w:rPr>
        <w:t> </w:t>
      </w:r>
      <w:r>
        <w:rPr>
          <w:color w:val="000101"/>
        </w:rPr>
        <w:t>è</w:t>
      </w:r>
      <w:r>
        <w:rPr>
          <w:color w:val="000101"/>
          <w:spacing w:val="-6"/>
        </w:rPr>
        <w:t> </w:t>
      </w:r>
      <w:r>
        <w:rPr>
          <w:color w:val="000101"/>
        </w:rPr>
        <w:t>circondato</w:t>
      </w:r>
      <w:r>
        <w:rPr>
          <w:color w:val="000101"/>
          <w:spacing w:val="-6"/>
        </w:rPr>
        <w:t> </w:t>
      </w:r>
      <w:r>
        <w:rPr>
          <w:color w:val="000101"/>
        </w:rPr>
        <w:t>da</w:t>
      </w:r>
      <w:r>
        <w:rPr>
          <w:color w:val="000101"/>
          <w:spacing w:val="-6"/>
        </w:rPr>
        <w:t> </w:t>
      </w:r>
      <w:r>
        <w:rPr>
          <w:color w:val="000101"/>
        </w:rPr>
        <w:t>un</w:t>
      </w:r>
      <w:r>
        <w:rPr>
          <w:color w:val="000101"/>
          <w:spacing w:val="-6"/>
        </w:rPr>
        <w:t> </w:t>
      </w:r>
      <w:r>
        <w:rPr>
          <w:color w:val="000101"/>
        </w:rPr>
        <w:t>muro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fango</w:t>
      </w:r>
      <w:r>
        <w:rPr>
          <w:color w:val="000101"/>
          <w:spacing w:val="-6"/>
        </w:rPr>
        <w:t> </w:t>
      </w:r>
      <w:r>
        <w:rPr>
          <w:color w:val="000101"/>
        </w:rPr>
        <w:t>lungo</w:t>
      </w:r>
      <w:r>
        <w:rPr>
          <w:color w:val="000101"/>
          <w:spacing w:val="-6"/>
        </w:rPr>
        <w:t> </w:t>
      </w:r>
      <w:r>
        <w:rPr>
          <w:color w:val="000101"/>
        </w:rPr>
        <w:t>12</w:t>
      </w:r>
      <w:r>
        <w:rPr>
          <w:color w:val="000101"/>
          <w:spacing w:val="-6"/>
        </w:rPr>
        <w:t> </w:t>
      </w:r>
      <w:r>
        <w:rPr>
          <w:color w:val="000101"/>
        </w:rPr>
        <w:t>km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protegge</w:t>
      </w:r>
      <w:r>
        <w:rPr>
          <w:color w:val="000101"/>
          <w:spacing w:val="-6"/>
        </w:rPr>
        <w:t> </w:t>
      </w:r>
      <w:r>
        <w:rPr>
          <w:color w:val="000101"/>
        </w:rPr>
        <w:t>le</w:t>
      </w:r>
      <w:r>
        <w:rPr>
          <w:color w:val="000101"/>
          <w:spacing w:val="-6"/>
        </w:rPr>
        <w:t> </w:t>
      </w:r>
      <w:r>
        <w:rPr>
          <w:color w:val="000101"/>
        </w:rPr>
        <w:t>palme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forte</w:t>
      </w:r>
      <w:r>
        <w:rPr>
          <w:color w:val="000101"/>
          <w:spacing w:val="-6"/>
        </w:rPr>
        <w:t> </w:t>
      </w:r>
      <w:r>
        <w:rPr>
          <w:color w:val="000101"/>
        </w:rPr>
        <w:t>(patrimonio</w:t>
      </w:r>
      <w:r>
        <w:rPr>
          <w:color w:val="000101"/>
          <w:spacing w:val="-6"/>
        </w:rPr>
        <w:t> </w:t>
      </w:r>
      <w:r>
        <w:rPr>
          <w:color w:val="000101"/>
        </w:rPr>
        <w:t>mondiale</w:t>
      </w:r>
      <w:r>
        <w:rPr>
          <w:color w:val="000101"/>
          <w:spacing w:val="-6"/>
        </w:rPr>
        <w:t> </w:t>
      </w:r>
      <w:r>
        <w:rPr>
          <w:color w:val="000101"/>
        </w:rPr>
        <w:t>dell’UNESCO</w:t>
      </w:r>
      <w:r>
        <w:rPr>
          <w:color w:val="000101"/>
          <w:spacing w:val="-6"/>
        </w:rPr>
        <w:t> </w:t>
      </w:r>
      <w:r>
        <w:rPr>
          <w:color w:val="000101"/>
        </w:rPr>
        <w:t>-</w:t>
      </w:r>
      <w:r>
        <w:rPr>
          <w:color w:val="000101"/>
          <w:spacing w:val="-6"/>
        </w:rPr>
        <w:t> </w:t>
      </w:r>
      <w:r>
        <w:rPr>
          <w:color w:val="000101"/>
        </w:rPr>
        <w:t>sosta fotografica</w:t>
      </w:r>
      <w:r>
        <w:rPr>
          <w:color w:val="000101"/>
          <w:spacing w:val="-8"/>
        </w:rPr>
        <w:t> </w:t>
      </w:r>
      <w:r>
        <w:rPr>
          <w:color w:val="000101"/>
        </w:rPr>
        <w:t>dall’esterno).</w:t>
      </w:r>
      <w:r>
        <w:rPr>
          <w:color w:val="000101"/>
          <w:spacing w:val="-6"/>
        </w:rPr>
        <w:t> </w:t>
      </w:r>
      <w:r>
        <w:rPr>
          <w:color w:val="000101"/>
        </w:rPr>
        <w:t>Pranzo</w:t>
      </w:r>
      <w:r>
        <w:rPr>
          <w:color w:val="000101"/>
          <w:spacing w:val="-11"/>
        </w:rPr>
        <w:t> </w:t>
      </w:r>
      <w:r>
        <w:rPr>
          <w:color w:val="000101"/>
        </w:rPr>
        <w:t>in</w:t>
      </w:r>
      <w:r>
        <w:rPr>
          <w:color w:val="000101"/>
          <w:spacing w:val="-11"/>
        </w:rPr>
        <w:t> </w:t>
      </w:r>
      <w:r>
        <w:rPr>
          <w:color w:val="000101"/>
        </w:rPr>
        <w:t>un</w:t>
      </w:r>
      <w:r>
        <w:rPr>
          <w:color w:val="000101"/>
          <w:spacing w:val="-11"/>
        </w:rPr>
        <w:t> </w:t>
      </w:r>
      <w:r>
        <w:rPr>
          <w:color w:val="000101"/>
        </w:rPr>
        <w:t>ristorante</w:t>
      </w:r>
      <w:r>
        <w:rPr>
          <w:color w:val="000101"/>
          <w:spacing w:val="-11"/>
        </w:rPr>
        <w:t> </w:t>
      </w:r>
      <w:r>
        <w:rPr>
          <w:color w:val="000101"/>
        </w:rPr>
        <w:t>locale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visita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villaggio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Hamra,</w:t>
      </w:r>
      <w:r>
        <w:rPr>
          <w:color w:val="000101"/>
          <w:spacing w:val="-6"/>
        </w:rPr>
        <w:t> </w:t>
      </w:r>
      <w:r>
        <w:rPr>
          <w:color w:val="000101"/>
        </w:rPr>
        <w:t>un</w:t>
      </w:r>
      <w:r>
        <w:rPr>
          <w:color w:val="000101"/>
          <w:spacing w:val="-6"/>
        </w:rPr>
        <w:t> </w:t>
      </w:r>
      <w:r>
        <w:rPr>
          <w:color w:val="000101"/>
        </w:rPr>
        <w:t>insediamento</w:t>
      </w:r>
      <w:r>
        <w:rPr>
          <w:color w:val="000101"/>
          <w:spacing w:val="-6"/>
        </w:rPr>
        <w:t> </w:t>
      </w:r>
      <w:r>
        <w:rPr>
          <w:color w:val="000101"/>
        </w:rPr>
        <w:t>storico</w:t>
      </w:r>
      <w:r>
        <w:rPr>
          <w:color w:val="000101"/>
          <w:spacing w:val="-6"/>
        </w:rPr>
        <w:t> </w:t>
      </w:r>
      <w:r>
        <w:rPr>
          <w:color w:val="000101"/>
        </w:rPr>
        <w:t>situato</w:t>
      </w:r>
      <w:r>
        <w:rPr>
          <w:color w:val="000101"/>
          <w:spacing w:val="-6"/>
        </w:rPr>
        <w:t> </w:t>
      </w:r>
      <w:r>
        <w:rPr>
          <w:color w:val="000101"/>
        </w:rPr>
        <w:t>ai</w:t>
      </w:r>
      <w:r>
        <w:rPr>
          <w:color w:val="000101"/>
          <w:spacing w:val="-6"/>
        </w:rPr>
        <w:t> </w:t>
      </w:r>
      <w:r>
        <w:rPr>
          <w:color w:val="000101"/>
        </w:rPr>
        <w:t>piedi</w:t>
      </w:r>
      <w:r>
        <w:rPr>
          <w:color w:val="000101"/>
          <w:spacing w:val="-6"/>
        </w:rPr>
        <w:t> </w:t>
      </w:r>
      <w:r>
        <w:rPr>
          <w:color w:val="000101"/>
        </w:rPr>
        <w:t>dei</w:t>
      </w:r>
      <w:r>
        <w:rPr>
          <w:color w:val="000101"/>
          <w:spacing w:val="-6"/>
        </w:rPr>
        <w:t> </w:t>
      </w:r>
      <w:r>
        <w:rPr>
          <w:color w:val="000101"/>
        </w:rPr>
        <w:t>Monti</w:t>
      </w:r>
      <w:r>
        <w:rPr>
          <w:color w:val="000101"/>
          <w:spacing w:val="-6"/>
        </w:rPr>
        <w:t> </w:t>
      </w:r>
      <w:r>
        <w:rPr>
          <w:color w:val="000101"/>
        </w:rPr>
        <w:t>Hajar, la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Al</w:t>
      </w:r>
      <w:r>
        <w:rPr>
          <w:color w:val="000101"/>
          <w:spacing w:val="-7"/>
        </w:rPr>
        <w:t> </w:t>
      </w:r>
      <w:r>
        <w:rPr>
          <w:color w:val="000101"/>
        </w:rPr>
        <w:t>Hamra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sopravvissuta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quattrocento</w:t>
      </w:r>
      <w:r>
        <w:rPr>
          <w:color w:val="000101"/>
          <w:spacing w:val="-7"/>
        </w:rPr>
        <w:t> </w:t>
      </w:r>
      <w:r>
        <w:rPr>
          <w:color w:val="000101"/>
        </w:rPr>
        <w:t>anni</w:t>
      </w:r>
      <w:r>
        <w:rPr>
          <w:color w:val="000101"/>
          <w:spacing w:val="-7"/>
        </w:rPr>
        <w:t> </w:t>
      </w:r>
      <w:r>
        <w:rPr>
          <w:color w:val="000101"/>
        </w:rPr>
        <w:t>ed</w:t>
      </w:r>
      <w:r>
        <w:rPr>
          <w:color w:val="000101"/>
          <w:spacing w:val="-7"/>
        </w:rPr>
        <w:t> </w:t>
      </w:r>
      <w:r>
        <w:rPr>
          <w:color w:val="000101"/>
        </w:rPr>
        <w:t>è</w:t>
      </w:r>
      <w:r>
        <w:rPr>
          <w:color w:val="000101"/>
          <w:spacing w:val="-7"/>
        </w:rPr>
        <w:t> </w:t>
      </w:r>
      <w:r>
        <w:rPr>
          <w:color w:val="000101"/>
        </w:rPr>
        <w:t>uno</w:t>
      </w:r>
      <w:r>
        <w:rPr>
          <w:color w:val="000101"/>
          <w:spacing w:val="-7"/>
        </w:rPr>
        <w:t> </w:t>
      </w:r>
      <w:r>
        <w:rPr>
          <w:color w:val="000101"/>
        </w:rPr>
        <w:t>dei</w:t>
      </w:r>
      <w:r>
        <w:rPr>
          <w:color w:val="000101"/>
          <w:spacing w:val="-7"/>
        </w:rPr>
        <w:t> </w:t>
      </w:r>
      <w:r>
        <w:rPr>
          <w:color w:val="000101"/>
        </w:rPr>
        <w:t>villaggi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antichi</w:t>
      </w:r>
      <w:r>
        <w:rPr>
          <w:color w:val="000101"/>
          <w:spacing w:val="-7"/>
        </w:rPr>
        <w:t> </w:t>
      </w:r>
      <w:r>
        <w:rPr>
          <w:color w:val="000101"/>
        </w:rPr>
        <w:t>dell’Oman.</w:t>
      </w:r>
      <w:r>
        <w:rPr>
          <w:color w:val="000101"/>
          <w:spacing w:val="-7"/>
        </w:rPr>
        <w:t> </w:t>
      </w:r>
      <w:r>
        <w:rPr>
          <w:color w:val="000101"/>
        </w:rPr>
        <w:t>Attrae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visitatori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sua</w:t>
      </w:r>
      <w:r>
        <w:rPr>
          <w:color w:val="000101"/>
          <w:spacing w:val="-7"/>
        </w:rPr>
        <w:t> </w:t>
      </w:r>
      <w:r>
        <w:rPr>
          <w:color w:val="000101"/>
        </w:rPr>
        <w:t>fila</w:t>
      </w:r>
      <w:r>
        <w:rPr>
          <w:color w:val="000101"/>
          <w:spacing w:val="-7"/>
        </w:rPr>
        <w:t> </w:t>
      </w:r>
      <w:r>
        <w:rPr>
          <w:color w:val="000101"/>
        </w:rPr>
        <w:t>ben conservata di case in mattoni di fango a due e tre piani costruite utilizzando metodi tradizionali risalenti a secoli fa. Visita Bait Al Safah, una casa</w:t>
      </w:r>
      <w:r>
        <w:rPr>
          <w:color w:val="000101"/>
          <w:spacing w:val="-6"/>
        </w:rPr>
        <w:t> </w:t>
      </w:r>
      <w:r>
        <w:rPr>
          <w:color w:val="000101"/>
        </w:rPr>
        <w:t>tradizionale</w:t>
      </w:r>
      <w:r>
        <w:rPr>
          <w:color w:val="000101"/>
          <w:spacing w:val="-6"/>
        </w:rPr>
        <w:t> </w:t>
      </w:r>
      <w:r>
        <w:rPr>
          <w:color w:val="000101"/>
        </w:rPr>
        <w:t>trasformata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un</w:t>
      </w:r>
      <w:r>
        <w:rPr>
          <w:color w:val="000101"/>
          <w:spacing w:val="-6"/>
        </w:rPr>
        <w:t> </w:t>
      </w:r>
      <w:r>
        <w:rPr>
          <w:color w:val="000101"/>
        </w:rPr>
        <w:t>museo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storia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offre</w:t>
      </w:r>
      <w:r>
        <w:rPr>
          <w:color w:val="000101"/>
          <w:spacing w:val="-6"/>
        </w:rPr>
        <w:t> </w:t>
      </w:r>
      <w:r>
        <w:rPr>
          <w:color w:val="000101"/>
        </w:rPr>
        <w:t>uno</w:t>
      </w:r>
      <w:r>
        <w:rPr>
          <w:color w:val="000101"/>
          <w:spacing w:val="-6"/>
        </w:rPr>
        <w:t> </w:t>
      </w:r>
      <w:r>
        <w:rPr>
          <w:color w:val="000101"/>
        </w:rPr>
        <w:t>spaccato</w:t>
      </w:r>
      <w:r>
        <w:rPr>
          <w:color w:val="000101"/>
          <w:spacing w:val="-6"/>
        </w:rPr>
        <w:t> </w:t>
      </w:r>
      <w:r>
        <w:rPr>
          <w:color w:val="000101"/>
        </w:rPr>
        <w:t>della</w:t>
      </w:r>
      <w:r>
        <w:rPr>
          <w:color w:val="000101"/>
          <w:spacing w:val="-6"/>
        </w:rPr>
        <w:t> </w:t>
      </w:r>
      <w:r>
        <w:rPr>
          <w:color w:val="000101"/>
        </w:rPr>
        <w:t>vita</w:t>
      </w:r>
      <w:r>
        <w:rPr>
          <w:color w:val="000101"/>
          <w:spacing w:val="-6"/>
        </w:rPr>
        <w:t> </w:t>
      </w:r>
      <w:r>
        <w:rPr>
          <w:color w:val="000101"/>
        </w:rPr>
        <w:t>delle</w:t>
      </w:r>
      <w:r>
        <w:rPr>
          <w:color w:val="000101"/>
          <w:spacing w:val="-6"/>
        </w:rPr>
        <w:t> </w:t>
      </w:r>
      <w:r>
        <w:rPr>
          <w:color w:val="000101"/>
        </w:rPr>
        <w:t>persone</w:t>
      </w:r>
      <w:r>
        <w:rPr>
          <w:color w:val="000101"/>
          <w:spacing w:val="-6"/>
        </w:rPr>
        <w:t> </w:t>
      </w:r>
      <w:r>
        <w:rPr>
          <w:color w:val="000101"/>
        </w:rPr>
        <w:t>che</w:t>
      </w:r>
      <w:r>
        <w:rPr>
          <w:color w:val="000101"/>
          <w:spacing w:val="-6"/>
        </w:rPr>
        <w:t> </w:t>
      </w:r>
      <w:r>
        <w:rPr>
          <w:color w:val="000101"/>
        </w:rPr>
        <w:t>si</w:t>
      </w:r>
      <w:r>
        <w:rPr>
          <w:color w:val="000101"/>
          <w:spacing w:val="-6"/>
        </w:rPr>
        <w:t> </w:t>
      </w:r>
      <w:r>
        <w:rPr>
          <w:color w:val="000101"/>
        </w:rPr>
        <w:t>sono</w:t>
      </w:r>
      <w:r>
        <w:rPr>
          <w:color w:val="000101"/>
          <w:spacing w:val="-6"/>
        </w:rPr>
        <w:t> </w:t>
      </w:r>
      <w:r>
        <w:rPr>
          <w:color w:val="000101"/>
        </w:rPr>
        <w:t>stabilite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continuano</w:t>
      </w:r>
      <w:r>
        <w:rPr>
          <w:color w:val="000101"/>
          <w:spacing w:val="-6"/>
        </w:rPr>
        <w:t> </w:t>
      </w:r>
      <w:r>
        <w:rPr>
          <w:color w:val="000101"/>
        </w:rPr>
        <w:t>a</w:t>
      </w:r>
      <w:r>
        <w:rPr>
          <w:color w:val="000101"/>
          <w:spacing w:val="-6"/>
        </w:rPr>
        <w:t> </w:t>
      </w:r>
      <w:r>
        <w:rPr>
          <w:color w:val="000101"/>
        </w:rPr>
        <w:t>vivere nella zona. Nel pomeriggio arrivo a Nizwa e sistemazione nelle camere riservate. Cena libera e pernottamento in hotel.</w:t>
      </w:r>
    </w:p>
    <w:p>
      <w:pPr>
        <w:pStyle w:val="BodyText"/>
        <w:spacing w:line="220" w:lineRule="auto" w:before="196"/>
        <w:ind w:left="340" w:right="337"/>
        <w:jc w:val="both"/>
      </w:pPr>
      <w:r>
        <w:rPr>
          <w:color w:val="F26727"/>
        </w:rPr>
        <w:t>6°</w:t>
      </w:r>
      <w:r>
        <w:rPr>
          <w:color w:val="F26727"/>
          <w:spacing w:val="-5"/>
        </w:rPr>
        <w:t> </w:t>
      </w:r>
      <w:r>
        <w:rPr>
          <w:color w:val="F26727"/>
        </w:rPr>
        <w:t>Giorno:</w:t>
      </w:r>
      <w:r>
        <w:rPr>
          <w:color w:val="F26727"/>
          <w:spacing w:val="-5"/>
        </w:rPr>
        <w:t> </w:t>
      </w:r>
      <w:r>
        <w:rPr>
          <w:color w:val="F26727"/>
        </w:rPr>
        <w:t>NIZWA</w:t>
      </w:r>
      <w:r>
        <w:rPr>
          <w:color w:val="F26727"/>
          <w:spacing w:val="-5"/>
        </w:rPr>
        <w:t> </w:t>
      </w:r>
      <w:r>
        <w:rPr>
          <w:color w:val="F26727"/>
        </w:rPr>
        <w:t>/</w:t>
      </w:r>
      <w:r>
        <w:rPr>
          <w:color w:val="F26727"/>
          <w:spacing w:val="-5"/>
        </w:rPr>
        <w:t> </w:t>
      </w:r>
      <w:r>
        <w:rPr>
          <w:color w:val="F26727"/>
        </w:rPr>
        <w:t>MUSCAT</w:t>
      </w:r>
      <w:r>
        <w:rPr>
          <w:color w:val="F26727"/>
          <w:spacing w:val="-5"/>
        </w:rPr>
        <w:t> </w:t>
      </w:r>
      <w:r>
        <w:rPr>
          <w:color w:val="000101"/>
        </w:rPr>
        <w:t>Prima</w:t>
      </w:r>
      <w:r>
        <w:rPr>
          <w:color w:val="000101"/>
          <w:spacing w:val="-5"/>
        </w:rPr>
        <w:t> </w:t>
      </w:r>
      <w:r>
        <w:rPr>
          <w:color w:val="000101"/>
        </w:rPr>
        <w:t>colazione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hotel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visita</w:t>
      </w:r>
      <w:r>
        <w:rPr>
          <w:color w:val="000101"/>
          <w:spacing w:val="-5"/>
        </w:rPr>
        <w:t> </w:t>
      </w:r>
      <w:r>
        <w:rPr>
          <w:color w:val="000101"/>
        </w:rPr>
        <w:t>guida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Nizwa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forte,</w:t>
      </w:r>
      <w:r>
        <w:rPr>
          <w:color w:val="000101"/>
          <w:spacing w:val="-5"/>
        </w:rPr>
        <w:t> </w:t>
      </w:r>
      <w:r>
        <w:rPr>
          <w:color w:val="000101"/>
        </w:rPr>
        <w:t>straordinario</w:t>
      </w:r>
      <w:r>
        <w:rPr>
          <w:color w:val="000101"/>
          <w:spacing w:val="-5"/>
        </w:rPr>
        <w:t> </w:t>
      </w:r>
      <w:r>
        <w:rPr>
          <w:color w:val="000101"/>
        </w:rPr>
        <w:t>esempio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architettura</w:t>
      </w:r>
      <w:r>
        <w:rPr>
          <w:color w:val="000101"/>
          <w:spacing w:val="-5"/>
        </w:rPr>
        <w:t> </w:t>
      </w:r>
      <w:r>
        <w:rPr>
          <w:color w:val="000101"/>
        </w:rPr>
        <w:t>storica</w:t>
      </w:r>
      <w:r>
        <w:rPr>
          <w:color w:val="000101"/>
          <w:spacing w:val="-5"/>
        </w:rPr>
        <w:t> </w:t>
      </w:r>
      <w:r>
        <w:rPr>
          <w:color w:val="000101"/>
        </w:rPr>
        <w:t>omanita. Il Forte di Nizwa non ha solo la torre più grande dell’Oman, ma è anche l’unico forte nella regione ad avere una torre principale cilindrica; contiene</w:t>
      </w:r>
      <w:r>
        <w:rPr>
          <w:color w:val="000101"/>
          <w:spacing w:val="-8"/>
        </w:rPr>
        <w:t> </w:t>
      </w:r>
      <w:r>
        <w:rPr>
          <w:color w:val="000101"/>
        </w:rPr>
        <w:t>anche</w:t>
      </w:r>
      <w:r>
        <w:rPr>
          <w:color w:val="000101"/>
          <w:spacing w:val="-8"/>
        </w:rPr>
        <w:t> </w:t>
      </w:r>
      <w:r>
        <w:rPr>
          <w:color w:val="000101"/>
        </w:rPr>
        <w:t>molte</w:t>
      </w:r>
      <w:r>
        <w:rPr>
          <w:color w:val="000101"/>
          <w:spacing w:val="-8"/>
        </w:rPr>
        <w:t> </w:t>
      </w:r>
      <w:r>
        <w:rPr>
          <w:color w:val="000101"/>
        </w:rPr>
        <w:t>mostre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manufatti,</w:t>
      </w:r>
      <w:r>
        <w:rPr>
          <w:color w:val="000101"/>
          <w:spacing w:val="-8"/>
        </w:rPr>
        <w:t> </w:t>
      </w:r>
      <w:r>
        <w:rPr>
          <w:color w:val="000101"/>
        </w:rPr>
        <w:t>tra</w:t>
      </w:r>
      <w:r>
        <w:rPr>
          <w:color w:val="000101"/>
          <w:spacing w:val="-8"/>
        </w:rPr>
        <w:t> </w:t>
      </w:r>
      <w:r>
        <w:rPr>
          <w:color w:val="000101"/>
        </w:rPr>
        <w:t>cui</w:t>
      </w:r>
      <w:r>
        <w:rPr>
          <w:color w:val="000101"/>
          <w:spacing w:val="-8"/>
        </w:rPr>
        <w:t> </w:t>
      </w:r>
      <w:r>
        <w:rPr>
          <w:color w:val="000101"/>
        </w:rPr>
        <w:t>i</w:t>
      </w:r>
      <w:r>
        <w:rPr>
          <w:color w:val="000101"/>
          <w:spacing w:val="-8"/>
        </w:rPr>
        <w:t> </w:t>
      </w:r>
      <w:r>
        <w:rPr>
          <w:color w:val="000101"/>
        </w:rPr>
        <w:t>meccanismi</w:t>
      </w:r>
      <w:r>
        <w:rPr>
          <w:color w:val="000101"/>
          <w:spacing w:val="-8"/>
        </w:rPr>
        <w:t> </w:t>
      </w:r>
      <w:r>
        <w:rPr>
          <w:color w:val="000101"/>
        </w:rPr>
        <w:t>di</w:t>
      </w:r>
      <w:r>
        <w:rPr>
          <w:color w:val="000101"/>
          <w:spacing w:val="-8"/>
        </w:rPr>
        <w:t> </w:t>
      </w:r>
      <w:r>
        <w:rPr>
          <w:color w:val="000101"/>
        </w:rPr>
        <w:t>difesa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forte</w:t>
      </w:r>
      <w:r>
        <w:rPr>
          <w:color w:val="000101"/>
          <w:spacing w:val="-8"/>
        </w:rPr>
        <w:t> </w:t>
      </w:r>
      <w:r>
        <w:rPr>
          <w:color w:val="000101"/>
        </w:rPr>
        <w:t>che</w:t>
      </w:r>
      <w:r>
        <w:rPr>
          <w:color w:val="000101"/>
          <w:spacing w:val="-8"/>
        </w:rPr>
        <w:t> </w:t>
      </w:r>
      <w:r>
        <w:rPr>
          <w:color w:val="000101"/>
        </w:rPr>
        <w:t>aiutano</w:t>
      </w:r>
      <w:r>
        <w:rPr>
          <w:color w:val="000101"/>
          <w:spacing w:val="-8"/>
        </w:rPr>
        <w:t> </w:t>
      </w:r>
      <w:r>
        <w:rPr>
          <w:color w:val="000101"/>
        </w:rPr>
        <w:t>a</w:t>
      </w:r>
      <w:r>
        <w:rPr>
          <w:color w:val="000101"/>
          <w:spacing w:val="-8"/>
        </w:rPr>
        <w:t> </w:t>
      </w:r>
      <w:r>
        <w:rPr>
          <w:color w:val="000101"/>
        </w:rPr>
        <w:t>comprendere</w:t>
      </w:r>
      <w:r>
        <w:rPr>
          <w:color w:val="000101"/>
          <w:spacing w:val="-8"/>
        </w:rPr>
        <w:t> </w:t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storia</w:t>
      </w:r>
      <w:r>
        <w:rPr>
          <w:color w:val="000101"/>
          <w:spacing w:val="-8"/>
        </w:rPr>
        <w:t> </w:t>
      </w:r>
      <w:r>
        <w:rPr>
          <w:color w:val="000101"/>
        </w:rPr>
        <w:t>del</w:t>
      </w:r>
      <w:r>
        <w:rPr>
          <w:color w:val="000101"/>
          <w:spacing w:val="-8"/>
        </w:rPr>
        <w:t> </w:t>
      </w:r>
      <w:r>
        <w:rPr>
          <w:color w:val="000101"/>
        </w:rPr>
        <w:t>forte</w:t>
      </w:r>
      <w:r>
        <w:rPr>
          <w:color w:val="000101"/>
          <w:spacing w:val="-8"/>
        </w:rPr>
        <w:t> </w:t>
      </w:r>
      <w:r>
        <w:rPr>
          <w:color w:val="000101"/>
        </w:rPr>
        <w:t>e</w:t>
      </w:r>
      <w:r>
        <w:rPr>
          <w:color w:val="000101"/>
          <w:spacing w:val="-8"/>
        </w:rPr>
        <w:t> </w:t>
      </w:r>
      <w:r>
        <w:rPr>
          <w:color w:val="000101"/>
        </w:rPr>
        <w:t>della</w:t>
      </w:r>
      <w:r>
        <w:rPr>
          <w:color w:val="000101"/>
          <w:spacing w:val="-8"/>
        </w:rPr>
        <w:t> </w:t>
      </w:r>
      <w:r>
        <w:rPr>
          <w:color w:val="000101"/>
        </w:rPr>
        <w:t>regione di</w:t>
      </w:r>
      <w:r>
        <w:rPr>
          <w:color w:val="000101"/>
          <w:spacing w:val="-10"/>
        </w:rPr>
        <w:t> </w:t>
      </w:r>
      <w:r>
        <w:rPr>
          <w:color w:val="000101"/>
        </w:rPr>
        <w:t>Nizwa.</w:t>
      </w:r>
      <w:r>
        <w:rPr>
          <w:color w:val="000101"/>
          <w:spacing w:val="-10"/>
        </w:rPr>
        <w:t> </w:t>
      </w:r>
      <w:r>
        <w:rPr>
          <w:color w:val="000101"/>
        </w:rPr>
        <w:t>Visita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Souq;</w:t>
      </w:r>
      <w:r>
        <w:rPr>
          <w:color w:val="000101"/>
          <w:spacing w:val="-10"/>
        </w:rPr>
        <w:t> </w:t>
      </w:r>
      <w:r>
        <w:rPr>
          <w:color w:val="000101"/>
        </w:rPr>
        <w:t>il</w:t>
      </w:r>
      <w:r>
        <w:rPr>
          <w:color w:val="000101"/>
          <w:spacing w:val="-10"/>
        </w:rPr>
        <w:t> </w:t>
      </w:r>
      <w:r>
        <w:rPr>
          <w:color w:val="000101"/>
        </w:rPr>
        <w:t>più</w:t>
      </w:r>
      <w:r>
        <w:rPr>
          <w:color w:val="000101"/>
          <w:spacing w:val="-10"/>
        </w:rPr>
        <w:t> </w:t>
      </w:r>
      <w:r>
        <w:rPr>
          <w:color w:val="000101"/>
        </w:rPr>
        <w:t>antico</w:t>
      </w:r>
      <w:r>
        <w:rPr>
          <w:color w:val="000101"/>
          <w:spacing w:val="-10"/>
        </w:rPr>
        <w:t> </w:t>
      </w:r>
      <w:r>
        <w:rPr>
          <w:color w:val="000101"/>
        </w:rPr>
        <w:t>dell’Oman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castello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Jabrin</w:t>
      </w:r>
      <w:r>
        <w:rPr>
          <w:color w:val="000101"/>
          <w:spacing w:val="-10"/>
        </w:rPr>
        <w:t> </w:t>
      </w:r>
      <w:r>
        <w:rPr>
          <w:color w:val="000101"/>
        </w:rPr>
        <w:t>costruito</w:t>
      </w:r>
      <w:r>
        <w:rPr>
          <w:color w:val="000101"/>
          <w:spacing w:val="-10"/>
        </w:rPr>
        <w:t> </w:t>
      </w:r>
      <w:r>
        <w:rPr>
          <w:color w:val="000101"/>
        </w:rPr>
        <w:t>nel</w:t>
      </w:r>
      <w:r>
        <w:rPr>
          <w:color w:val="000101"/>
          <w:spacing w:val="-10"/>
        </w:rPr>
        <w:t> </w:t>
      </w:r>
      <w:r>
        <w:rPr>
          <w:color w:val="000101"/>
        </w:rPr>
        <w:t>1675.</w:t>
      </w:r>
      <w:r>
        <w:rPr>
          <w:color w:val="000101"/>
          <w:spacing w:val="-10"/>
        </w:rPr>
        <w:t> </w:t>
      </w:r>
      <w:r>
        <w:rPr>
          <w:color w:val="000101"/>
        </w:rPr>
        <w:t>Proseguimento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Muscat</w:t>
      </w:r>
      <w:r>
        <w:rPr>
          <w:color w:val="000101"/>
          <w:spacing w:val="-10"/>
        </w:rPr>
        <w:t> </w:t>
      </w:r>
      <w:r>
        <w:rPr>
          <w:color w:val="000101"/>
        </w:rPr>
        <w:t>passando</w:t>
      </w:r>
      <w:r>
        <w:rPr>
          <w:color w:val="000101"/>
          <w:spacing w:val="-10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Birkat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0"/>
        </w:rPr>
        <w:t> </w:t>
      </w:r>
      <w:r>
        <w:rPr>
          <w:color w:val="000101"/>
        </w:rPr>
        <w:t>Mouj; un’antico</w:t>
      </w:r>
      <w:r>
        <w:rPr>
          <w:color w:val="000101"/>
          <w:spacing w:val="-4"/>
        </w:rPr>
        <w:t> </w:t>
      </w:r>
      <w:r>
        <w:rPr>
          <w:color w:val="000101"/>
        </w:rPr>
        <w:t>villaggio</w:t>
      </w:r>
      <w:r>
        <w:rPr>
          <w:color w:val="000101"/>
          <w:spacing w:val="-4"/>
        </w:rPr>
        <w:t> </w:t>
      </w:r>
      <w:r>
        <w:rPr>
          <w:color w:val="000101"/>
        </w:rPr>
        <w:t>e</w:t>
      </w:r>
      <w:r>
        <w:rPr>
          <w:color w:val="000101"/>
          <w:spacing w:val="-4"/>
        </w:rPr>
        <w:t> </w:t>
      </w:r>
      <w:r>
        <w:rPr>
          <w:color w:val="000101"/>
        </w:rPr>
        <w:t>passeggiata</w:t>
      </w:r>
      <w:r>
        <w:rPr>
          <w:color w:val="000101"/>
          <w:spacing w:val="-4"/>
        </w:rPr>
        <w:t> </w:t>
      </w:r>
      <w:r>
        <w:rPr>
          <w:color w:val="000101"/>
        </w:rPr>
        <w:t>nella</w:t>
      </w:r>
      <w:r>
        <w:rPr>
          <w:color w:val="000101"/>
          <w:spacing w:val="-4"/>
        </w:rPr>
        <w:t> </w:t>
      </w:r>
      <w:r>
        <w:rPr>
          <w:color w:val="000101"/>
        </w:rPr>
        <w:t>sua</w:t>
      </w:r>
      <w:r>
        <w:rPr>
          <w:color w:val="000101"/>
          <w:spacing w:val="-4"/>
        </w:rPr>
        <w:t> </w:t>
      </w:r>
      <w:r>
        <w:rPr>
          <w:color w:val="000101"/>
        </w:rPr>
        <w:t>piantagione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datteri.Il</w:t>
      </w:r>
      <w:r>
        <w:rPr>
          <w:color w:val="000101"/>
          <w:spacing w:val="-4"/>
        </w:rPr>
        <w:t> </w:t>
      </w:r>
      <w:r>
        <w:rPr>
          <w:color w:val="000101"/>
        </w:rPr>
        <w:t>sito</w:t>
      </w:r>
      <w:r>
        <w:rPr>
          <w:color w:val="000101"/>
          <w:spacing w:val="-4"/>
        </w:rPr>
        <w:t> </w:t>
      </w:r>
      <w:r>
        <w:rPr>
          <w:color w:val="000101"/>
        </w:rPr>
        <w:t>ospita</w:t>
      </w:r>
      <w:r>
        <w:rPr>
          <w:color w:val="000101"/>
          <w:spacing w:val="-4"/>
        </w:rPr>
        <w:t> </w:t>
      </w:r>
      <w:r>
        <w:rPr>
          <w:color w:val="000101"/>
        </w:rPr>
        <w:t>anche</w:t>
      </w:r>
      <w:r>
        <w:rPr>
          <w:color w:val="000101"/>
          <w:spacing w:val="-4"/>
        </w:rPr>
        <w:t> </w:t>
      </w:r>
      <w:r>
        <w:rPr>
          <w:color w:val="000101"/>
        </w:rPr>
        <w:t>l’antico</w:t>
      </w:r>
      <w:r>
        <w:rPr>
          <w:color w:val="000101"/>
          <w:spacing w:val="-4"/>
        </w:rPr>
        <w:t> </w:t>
      </w:r>
      <w:r>
        <w:rPr>
          <w:color w:val="000101"/>
        </w:rPr>
        <w:t>sistema</w:t>
      </w:r>
      <w:r>
        <w:rPr>
          <w:color w:val="000101"/>
          <w:spacing w:val="-4"/>
        </w:rPr>
        <w:t> </w:t>
      </w:r>
      <w:r>
        <w:rPr>
          <w:color w:val="000101"/>
        </w:rPr>
        <w:t>di</w:t>
      </w:r>
      <w:r>
        <w:rPr>
          <w:color w:val="000101"/>
          <w:spacing w:val="-4"/>
        </w:rPr>
        <w:t> </w:t>
      </w:r>
      <w:r>
        <w:rPr>
          <w:color w:val="000101"/>
        </w:rPr>
        <w:t>irrigazione</w:t>
      </w:r>
      <w:r>
        <w:rPr>
          <w:color w:val="000101"/>
          <w:spacing w:val="-4"/>
        </w:rPr>
        <w:t> </w:t>
      </w:r>
      <w:r>
        <w:rPr>
          <w:color w:val="000101"/>
        </w:rPr>
        <w:t>Falaj,</w:t>
      </w:r>
      <w:r>
        <w:rPr>
          <w:color w:val="000101"/>
          <w:spacing w:val="-4"/>
        </w:rPr>
        <w:t> </w:t>
      </w:r>
      <w:r>
        <w:rPr>
          <w:color w:val="000101"/>
        </w:rPr>
        <w:t>dichiarato</w:t>
      </w:r>
      <w:r>
        <w:rPr>
          <w:color w:val="000101"/>
          <w:spacing w:val="-4"/>
        </w:rPr>
        <w:t> </w:t>
      </w:r>
      <w:r>
        <w:rPr>
          <w:color w:val="000101"/>
        </w:rPr>
        <w:t>patrimonio dell’umanità dall’UNESCO. Pranzo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un</w:t>
      </w:r>
      <w:r>
        <w:rPr>
          <w:color w:val="000101"/>
          <w:spacing w:val="-3"/>
        </w:rPr>
        <w:t> </w:t>
      </w:r>
      <w:r>
        <w:rPr>
          <w:color w:val="000101"/>
        </w:rPr>
        <w:t>ristorante</w:t>
      </w:r>
      <w:r>
        <w:rPr>
          <w:color w:val="000101"/>
          <w:spacing w:val="-3"/>
        </w:rPr>
        <w:t> </w:t>
      </w:r>
      <w:r>
        <w:rPr>
          <w:color w:val="000101"/>
        </w:rPr>
        <w:t>locale. Nel pomeriggio arrivo a Muscat e visita al vivace Muttrah Souq, uno dei mercati più antichi</w:t>
      </w:r>
      <w:r>
        <w:rPr>
          <w:color w:val="000101"/>
          <w:spacing w:val="-9"/>
        </w:rPr>
        <w:t> </w:t>
      </w:r>
      <w:r>
        <w:rPr>
          <w:color w:val="000101"/>
        </w:rPr>
        <w:t>dell’Oman,</w:t>
      </w:r>
      <w:r>
        <w:rPr>
          <w:color w:val="000101"/>
          <w:spacing w:val="-9"/>
        </w:rPr>
        <w:t> </w:t>
      </w:r>
      <w:r>
        <w:rPr>
          <w:color w:val="000101"/>
        </w:rPr>
        <w:t>risalente</w:t>
      </w:r>
      <w:r>
        <w:rPr>
          <w:color w:val="000101"/>
          <w:spacing w:val="-9"/>
        </w:rPr>
        <w:t> </w:t>
      </w:r>
      <w:r>
        <w:rPr>
          <w:color w:val="000101"/>
        </w:rPr>
        <w:t>a</w:t>
      </w:r>
      <w:r>
        <w:rPr>
          <w:color w:val="000101"/>
          <w:spacing w:val="-9"/>
        </w:rPr>
        <w:t> </w:t>
      </w:r>
      <w:r>
        <w:rPr>
          <w:color w:val="000101"/>
        </w:rPr>
        <w:t>circa</w:t>
      </w:r>
      <w:r>
        <w:rPr>
          <w:color w:val="000101"/>
          <w:spacing w:val="-9"/>
        </w:rPr>
        <w:t> </w:t>
      </w:r>
      <w:r>
        <w:rPr>
          <w:color w:val="000101"/>
        </w:rPr>
        <w:t>duecento</w:t>
      </w:r>
      <w:r>
        <w:rPr>
          <w:color w:val="000101"/>
          <w:spacing w:val="-9"/>
        </w:rPr>
        <w:t> </w:t>
      </w:r>
      <w:r>
        <w:rPr>
          <w:color w:val="000101"/>
        </w:rPr>
        <w:t>anni</w:t>
      </w:r>
      <w:r>
        <w:rPr>
          <w:color w:val="000101"/>
          <w:spacing w:val="-9"/>
        </w:rPr>
        <w:t> </w:t>
      </w:r>
      <w:r>
        <w:rPr>
          <w:color w:val="000101"/>
        </w:rPr>
        <w:t>fa.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tradizionale</w:t>
      </w:r>
      <w:r>
        <w:rPr>
          <w:color w:val="000101"/>
          <w:spacing w:val="-9"/>
        </w:rPr>
        <w:t> </w:t>
      </w:r>
      <w:r>
        <w:rPr>
          <w:color w:val="000101"/>
        </w:rPr>
        <w:t>mercato</w:t>
      </w:r>
      <w:r>
        <w:rPr>
          <w:color w:val="000101"/>
          <w:spacing w:val="-9"/>
        </w:rPr>
        <w:t> </w:t>
      </w:r>
      <w:r>
        <w:rPr>
          <w:color w:val="000101"/>
        </w:rPr>
        <w:t>arabo</w:t>
      </w:r>
      <w:r>
        <w:rPr>
          <w:color w:val="000101"/>
          <w:spacing w:val="-9"/>
        </w:rPr>
        <w:t> </w:t>
      </w:r>
      <w:r>
        <w:rPr>
          <w:color w:val="000101"/>
        </w:rPr>
        <w:t>ospitato</w:t>
      </w:r>
      <w:r>
        <w:rPr>
          <w:color w:val="000101"/>
          <w:spacing w:val="-9"/>
        </w:rPr>
        <w:t> </w:t>
      </w:r>
      <w:r>
        <w:rPr>
          <w:color w:val="000101"/>
        </w:rPr>
        <w:t>in</w:t>
      </w:r>
      <w:r>
        <w:rPr>
          <w:color w:val="000101"/>
          <w:spacing w:val="-9"/>
        </w:rPr>
        <w:t> </w:t>
      </w:r>
      <w:r>
        <w:rPr>
          <w:color w:val="000101"/>
        </w:rPr>
        <w:t>un</w:t>
      </w:r>
      <w:r>
        <w:rPr>
          <w:color w:val="000101"/>
          <w:spacing w:val="-9"/>
        </w:rPr>
        <w:t> </w:t>
      </w:r>
      <w:r>
        <w:rPr>
          <w:color w:val="000101"/>
        </w:rPr>
        <w:t>ambiente</w:t>
      </w:r>
      <w:r>
        <w:rPr>
          <w:color w:val="000101"/>
          <w:spacing w:val="-9"/>
        </w:rPr>
        <w:t> </w:t>
      </w:r>
      <w:r>
        <w:rPr>
          <w:color w:val="000101"/>
        </w:rPr>
        <w:t>moderno;</w:t>
      </w:r>
      <w:r>
        <w:rPr>
          <w:color w:val="000101"/>
          <w:spacing w:val="-9"/>
        </w:rPr>
        <w:t> </w:t>
      </w:r>
      <w:r>
        <w:rPr>
          <w:color w:val="000101"/>
        </w:rPr>
        <w:t>che</w:t>
      </w:r>
      <w:r>
        <w:rPr>
          <w:color w:val="000101"/>
          <w:spacing w:val="-9"/>
        </w:rPr>
        <w:t> </w:t>
      </w:r>
      <w:r>
        <w:rPr>
          <w:color w:val="000101"/>
        </w:rPr>
        <w:t>attrae</w:t>
      </w:r>
      <w:r>
        <w:rPr>
          <w:color w:val="000101"/>
          <w:spacing w:val="-9"/>
        </w:rPr>
        <w:t> </w:t>
      </w:r>
      <w:r>
        <w:rPr>
          <w:color w:val="000101"/>
        </w:rPr>
        <w:t>innumerevoli visitatori che desiderano immergersi nell’atmosfera dell’antica Arabia. Il mercato inizia dal cancello che si affaccia sul Mar dell’Oman e sulla Corniche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Mutrah</w:t>
      </w:r>
      <w:r>
        <w:rPr>
          <w:color w:val="000101"/>
          <w:spacing w:val="-7"/>
        </w:rPr>
        <w:t> </w:t>
      </w:r>
      <w:r>
        <w:rPr>
          <w:color w:val="000101"/>
        </w:rPr>
        <w:t>e</w:t>
      </w:r>
      <w:r>
        <w:rPr>
          <w:color w:val="000101"/>
          <w:spacing w:val="-7"/>
        </w:rPr>
        <w:t> </w:t>
      </w:r>
      <w:r>
        <w:rPr>
          <w:color w:val="000101"/>
        </w:rPr>
        <w:t>termina</w:t>
      </w:r>
      <w:r>
        <w:rPr>
          <w:color w:val="000101"/>
          <w:spacing w:val="-7"/>
        </w:rPr>
        <w:t> </w:t>
      </w:r>
      <w:r>
        <w:rPr>
          <w:color w:val="000101"/>
        </w:rPr>
        <w:t>a</w:t>
      </w:r>
      <w:r>
        <w:rPr>
          <w:color w:val="000101"/>
          <w:spacing w:val="-7"/>
        </w:rPr>
        <w:t> </w:t>
      </w:r>
      <w:r>
        <w:rPr>
          <w:color w:val="000101"/>
        </w:rPr>
        <w:t>un</w:t>
      </w:r>
      <w:r>
        <w:rPr>
          <w:color w:val="000101"/>
          <w:spacing w:val="-7"/>
        </w:rPr>
        <w:t> </w:t>
      </w:r>
      <w:r>
        <w:rPr>
          <w:color w:val="000101"/>
        </w:rPr>
        <w:t>altro</w:t>
      </w:r>
      <w:r>
        <w:rPr>
          <w:color w:val="000101"/>
          <w:spacing w:val="-7"/>
        </w:rPr>
        <w:t> </w:t>
      </w:r>
      <w:r>
        <w:rPr>
          <w:color w:val="000101"/>
        </w:rPr>
        <w:t>cancello</w:t>
      </w:r>
      <w:r>
        <w:rPr>
          <w:color w:val="000101"/>
          <w:spacing w:val="-7"/>
        </w:rPr>
        <w:t> </w:t>
      </w:r>
      <w:r>
        <w:rPr>
          <w:color w:val="000101"/>
        </w:rPr>
        <w:t>nei</w:t>
      </w:r>
      <w:r>
        <w:rPr>
          <w:color w:val="000101"/>
          <w:spacing w:val="-7"/>
        </w:rPr>
        <w:t> </w:t>
      </w:r>
      <w:r>
        <w:rPr>
          <w:color w:val="000101"/>
        </w:rPr>
        <w:t>vecchi</w:t>
      </w:r>
      <w:r>
        <w:rPr>
          <w:color w:val="000101"/>
          <w:spacing w:val="-7"/>
        </w:rPr>
        <w:t> </w:t>
      </w:r>
      <w:r>
        <w:rPr>
          <w:color w:val="000101"/>
        </w:rPr>
        <w:t>quartieri</w:t>
      </w:r>
      <w:r>
        <w:rPr>
          <w:color w:val="000101"/>
          <w:spacing w:val="-7"/>
        </w:rPr>
        <w:t> </w:t>
      </w:r>
      <w:r>
        <w:rPr>
          <w:color w:val="000101"/>
        </w:rPr>
        <w:t>della</w:t>
      </w:r>
      <w:r>
        <w:rPr>
          <w:color w:val="000101"/>
          <w:spacing w:val="-7"/>
        </w:rPr>
        <w:t> </w:t>
      </w:r>
      <w:r>
        <w:rPr>
          <w:color w:val="000101"/>
        </w:rPr>
        <w:t>città,</w:t>
      </w:r>
      <w:r>
        <w:rPr>
          <w:color w:val="000101"/>
          <w:spacing w:val="-7"/>
        </w:rPr>
        <w:t> </w:t>
      </w:r>
      <w:r>
        <w:rPr>
          <w:color w:val="000101"/>
        </w:rPr>
        <w:t>costruito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accogliere</w:t>
      </w:r>
      <w:r>
        <w:rPr>
          <w:color w:val="000101"/>
          <w:spacing w:val="-7"/>
        </w:rPr>
        <w:t> </w:t>
      </w:r>
      <w:r>
        <w:rPr>
          <w:color w:val="000101"/>
        </w:rPr>
        <w:t>i</w:t>
      </w:r>
      <w:r>
        <w:rPr>
          <w:color w:val="000101"/>
          <w:spacing w:val="-7"/>
        </w:rPr>
        <w:t> </w:t>
      </w:r>
      <w:r>
        <w:rPr>
          <w:color w:val="000101"/>
        </w:rPr>
        <w:t>visitatori</w:t>
      </w:r>
      <w:r>
        <w:rPr>
          <w:color w:val="000101"/>
          <w:spacing w:val="-7"/>
        </w:rPr>
        <w:t> </w:t>
      </w:r>
      <w:r>
        <w:rPr>
          <w:color w:val="000101"/>
        </w:rPr>
        <w:t>provenienti</w:t>
      </w:r>
      <w:r>
        <w:rPr>
          <w:color w:val="000101"/>
          <w:spacing w:val="-7"/>
        </w:rPr>
        <w:t> </w:t>
      </w:r>
      <w:r>
        <w:rPr>
          <w:color w:val="000101"/>
        </w:rPr>
        <w:t>da</w:t>
      </w:r>
      <w:r>
        <w:rPr>
          <w:color w:val="000101"/>
          <w:spacing w:val="-7"/>
        </w:rPr>
        <w:t> </w:t>
      </w:r>
      <w:r>
        <w:rPr>
          <w:color w:val="000101"/>
        </w:rPr>
        <w:t>altre</w:t>
      </w:r>
      <w:r>
        <w:rPr>
          <w:color w:val="000101"/>
          <w:spacing w:val="-7"/>
        </w:rPr>
        <w:t> </w:t>
      </w:r>
      <w:r>
        <w:rPr>
          <w:color w:val="000101"/>
        </w:rPr>
        <w:t>città</w:t>
      </w:r>
      <w:r>
        <w:rPr>
          <w:color w:val="000101"/>
          <w:spacing w:val="-7"/>
        </w:rPr>
        <w:t> </w:t>
      </w:r>
      <w:r>
        <w:rPr>
          <w:color w:val="000101"/>
        </w:rPr>
        <w:t>e villaggi</w:t>
      </w:r>
      <w:r>
        <w:rPr>
          <w:color w:val="000101"/>
          <w:spacing w:val="-5"/>
        </w:rPr>
        <w:t> </w:t>
      </w:r>
      <w:r>
        <w:rPr>
          <w:color w:val="000101"/>
        </w:rPr>
        <w:t>dell’Oman.</w:t>
      </w:r>
      <w:r>
        <w:rPr>
          <w:color w:val="000101"/>
          <w:spacing w:val="-5"/>
        </w:rPr>
        <w:t> </w:t>
      </w:r>
      <w:r>
        <w:rPr>
          <w:color w:val="000101"/>
        </w:rPr>
        <w:t>**NOTA:</w:t>
      </w:r>
      <w:r>
        <w:rPr>
          <w:color w:val="000101"/>
          <w:spacing w:val="-5"/>
        </w:rPr>
        <w:t> </w:t>
      </w:r>
      <w:r>
        <w:rPr>
          <w:color w:val="000101"/>
        </w:rPr>
        <w:t>il</w:t>
      </w:r>
      <w:r>
        <w:rPr>
          <w:color w:val="000101"/>
          <w:spacing w:val="-5"/>
        </w:rPr>
        <w:t> </w:t>
      </w:r>
      <w:r>
        <w:rPr>
          <w:color w:val="000101"/>
        </w:rPr>
        <w:t>mercato</w:t>
      </w:r>
      <w:r>
        <w:rPr>
          <w:color w:val="000101"/>
          <w:spacing w:val="-5"/>
        </w:rPr>
        <w:t> </w:t>
      </w:r>
      <w:r>
        <w:rPr>
          <w:color w:val="000101"/>
        </w:rPr>
        <w:t>è</w:t>
      </w:r>
      <w:r>
        <w:rPr>
          <w:color w:val="000101"/>
          <w:spacing w:val="-5"/>
        </w:rPr>
        <w:t> </w:t>
      </w:r>
      <w:r>
        <w:rPr>
          <w:color w:val="000101"/>
        </w:rPr>
        <w:t>aperto</w:t>
      </w:r>
      <w:r>
        <w:rPr>
          <w:color w:val="000101"/>
          <w:spacing w:val="-5"/>
        </w:rPr>
        <w:t> </w:t>
      </w:r>
      <w:r>
        <w:rPr>
          <w:color w:val="000101"/>
        </w:rPr>
        <w:t>dalle</w:t>
      </w:r>
      <w:r>
        <w:rPr>
          <w:color w:val="000101"/>
          <w:spacing w:val="-5"/>
        </w:rPr>
        <w:t> </w:t>
      </w:r>
      <w:r>
        <w:rPr>
          <w:color w:val="000101"/>
        </w:rPr>
        <w:t>9:00</w:t>
      </w:r>
      <w:r>
        <w:rPr>
          <w:color w:val="000101"/>
          <w:spacing w:val="-5"/>
        </w:rPr>
        <w:t> </w:t>
      </w:r>
      <w:r>
        <w:rPr>
          <w:color w:val="000101"/>
        </w:rPr>
        <w:t>alle</w:t>
      </w:r>
      <w:r>
        <w:rPr>
          <w:color w:val="000101"/>
          <w:spacing w:val="-5"/>
        </w:rPr>
        <w:t> </w:t>
      </w:r>
      <w:r>
        <w:rPr>
          <w:color w:val="000101"/>
        </w:rPr>
        <w:t>13:00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dalle</w:t>
      </w:r>
      <w:r>
        <w:rPr>
          <w:color w:val="000101"/>
          <w:spacing w:val="-5"/>
        </w:rPr>
        <w:t> </w:t>
      </w:r>
      <w:r>
        <w:rPr>
          <w:color w:val="000101"/>
        </w:rPr>
        <w:t>16:00</w:t>
      </w:r>
      <w:r>
        <w:rPr>
          <w:color w:val="000101"/>
          <w:spacing w:val="-5"/>
        </w:rPr>
        <w:t> </w:t>
      </w:r>
      <w:r>
        <w:rPr>
          <w:color w:val="000101"/>
        </w:rPr>
        <w:t>alle</w:t>
      </w:r>
      <w:r>
        <w:rPr>
          <w:color w:val="000101"/>
          <w:spacing w:val="-5"/>
        </w:rPr>
        <w:t> </w:t>
      </w:r>
      <w:r>
        <w:rPr>
          <w:color w:val="000101"/>
        </w:rPr>
        <w:t>22:00</w:t>
      </w:r>
      <w:r>
        <w:rPr>
          <w:color w:val="000101"/>
          <w:spacing w:val="-5"/>
        </w:rPr>
        <w:t> </w:t>
      </w:r>
      <w:r>
        <w:rPr>
          <w:color w:val="000101"/>
        </w:rPr>
        <w:t>tutti</w:t>
      </w:r>
      <w:r>
        <w:rPr>
          <w:color w:val="000101"/>
          <w:spacing w:val="-5"/>
        </w:rPr>
        <w:t> </w:t>
      </w:r>
      <w:r>
        <w:rPr>
          <w:color w:val="000101"/>
        </w:rPr>
        <w:t>i</w:t>
      </w:r>
      <w:r>
        <w:rPr>
          <w:color w:val="000101"/>
          <w:spacing w:val="-5"/>
        </w:rPr>
        <w:t> </w:t>
      </w:r>
      <w:r>
        <w:rPr>
          <w:color w:val="000101"/>
        </w:rPr>
        <w:t>giorni.</w:t>
      </w:r>
      <w:r>
        <w:rPr>
          <w:color w:val="000101"/>
          <w:spacing w:val="-5"/>
        </w:rPr>
        <w:t> </w:t>
      </w:r>
      <w:r>
        <w:rPr>
          <w:color w:val="000101"/>
        </w:rPr>
        <w:t>Sosta</w:t>
      </w:r>
      <w:r>
        <w:rPr>
          <w:color w:val="000101"/>
          <w:spacing w:val="-5"/>
        </w:rPr>
        <w:t> </w:t>
      </w:r>
      <w:r>
        <w:rPr>
          <w:color w:val="000101"/>
        </w:rPr>
        <w:t>fotografica</w:t>
      </w:r>
      <w:r>
        <w:rPr>
          <w:color w:val="000101"/>
          <w:spacing w:val="-5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</w:rPr>
        <w:t>magnifico</w:t>
      </w:r>
      <w:r>
        <w:rPr>
          <w:color w:val="000101"/>
          <w:spacing w:val="-5"/>
        </w:rPr>
        <w:t> </w:t>
      </w:r>
      <w:r>
        <w:rPr>
          <w:color w:val="000101"/>
        </w:rPr>
        <w:t>Palazzo Al Alam, il palazzo ufficiale di Sua Maestà il Sultano Qaboos, fiancheggiato dai forti portoghesi del XVI secolo Mirani e Jalali. Cena libera e pernottamento in hotel a Muscat.</w:t>
      </w:r>
    </w:p>
    <w:p>
      <w:pPr>
        <w:pStyle w:val="BodyText"/>
        <w:spacing w:line="220" w:lineRule="auto" w:before="196"/>
        <w:ind w:left="340" w:right="337"/>
        <w:jc w:val="both"/>
      </w:pPr>
      <w:r>
        <w:rPr>
          <w:color w:val="F26727"/>
        </w:rPr>
        <w:t>7°</w:t>
      </w:r>
      <w:r>
        <w:rPr>
          <w:color w:val="F26727"/>
          <w:spacing w:val="-6"/>
        </w:rPr>
        <w:t> </w:t>
      </w:r>
      <w:r>
        <w:rPr>
          <w:color w:val="F26727"/>
        </w:rPr>
        <w:t>Giorno:</w:t>
      </w:r>
      <w:r>
        <w:rPr>
          <w:color w:val="F26727"/>
          <w:spacing w:val="-6"/>
        </w:rPr>
        <w:t> </w:t>
      </w:r>
      <w:r>
        <w:rPr>
          <w:color w:val="F26727"/>
        </w:rPr>
        <w:t>MUSCAT</w:t>
      </w:r>
      <w:r>
        <w:rPr>
          <w:color w:val="F26727"/>
          <w:spacing w:val="-6"/>
        </w:rPr>
        <w:t> </w:t>
      </w:r>
      <w:r>
        <w:rPr>
          <w:color w:val="F26727"/>
        </w:rPr>
        <w:t>/</w:t>
      </w:r>
      <w:r>
        <w:rPr>
          <w:color w:val="F26727"/>
          <w:spacing w:val="-6"/>
        </w:rPr>
        <w:t> </w:t>
      </w:r>
      <w:r>
        <w:rPr>
          <w:color w:val="F26727"/>
        </w:rPr>
        <w:t>ITALIA</w:t>
      </w:r>
      <w:r>
        <w:rPr>
          <w:color w:val="F26727"/>
          <w:spacing w:val="-6"/>
        </w:rPr>
        <w:t> </w:t>
      </w:r>
      <w:r>
        <w:rPr>
          <w:color w:val="000101"/>
        </w:rPr>
        <w:t>Prima</w:t>
      </w:r>
      <w:r>
        <w:rPr>
          <w:color w:val="000101"/>
          <w:spacing w:val="-6"/>
        </w:rPr>
        <w:t> </w:t>
      </w:r>
      <w:r>
        <w:rPr>
          <w:color w:val="000101"/>
        </w:rPr>
        <w:t>colazione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tempo</w:t>
      </w:r>
      <w:r>
        <w:rPr>
          <w:color w:val="000101"/>
          <w:spacing w:val="-6"/>
        </w:rPr>
        <w:t> </w:t>
      </w:r>
      <w:r>
        <w:rPr>
          <w:color w:val="000101"/>
        </w:rPr>
        <w:t>libero</w:t>
      </w:r>
      <w:r>
        <w:rPr>
          <w:color w:val="000101"/>
          <w:spacing w:val="-6"/>
        </w:rPr>
        <w:t> </w:t>
      </w:r>
      <w:r>
        <w:rPr>
          <w:color w:val="000101"/>
        </w:rPr>
        <w:t>fino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6"/>
        </w:rPr>
        <w:t> </w:t>
      </w:r>
      <w:r>
        <w:rPr>
          <w:color w:val="000101"/>
        </w:rPr>
        <w:t>trasferimento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aeroporto</w:t>
      </w:r>
      <w:r>
        <w:rPr>
          <w:color w:val="000101"/>
          <w:spacing w:val="-6"/>
        </w:rPr>
        <w:t> </w:t>
      </w:r>
      <w:r>
        <w:rPr>
          <w:color w:val="000101"/>
        </w:rPr>
        <w:t>per</w:t>
      </w:r>
      <w:r>
        <w:rPr>
          <w:color w:val="000101"/>
          <w:spacing w:val="-6"/>
        </w:rPr>
        <w:t> </w:t>
      </w:r>
      <w:r>
        <w:rPr>
          <w:color w:val="000101"/>
        </w:rPr>
        <w:t>il</w:t>
      </w:r>
      <w:r>
        <w:rPr>
          <w:color w:val="000101"/>
          <w:spacing w:val="-6"/>
        </w:rPr>
        <w:t> </w:t>
      </w:r>
      <w:r>
        <w:rPr>
          <w:color w:val="000101"/>
        </w:rPr>
        <w:t>volo</w:t>
      </w:r>
      <w:r>
        <w:rPr>
          <w:color w:val="000101"/>
          <w:spacing w:val="-6"/>
        </w:rPr>
        <w:t> </w:t>
      </w:r>
      <w:r>
        <w:rPr>
          <w:color w:val="000101"/>
        </w:rPr>
        <w:t>di</w:t>
      </w:r>
      <w:r>
        <w:rPr>
          <w:color w:val="000101"/>
          <w:spacing w:val="-6"/>
        </w:rPr>
        <w:t> </w:t>
      </w:r>
      <w:r>
        <w:rPr>
          <w:color w:val="000101"/>
        </w:rPr>
        <w:t>rientro.</w:t>
      </w:r>
      <w:r>
        <w:rPr>
          <w:color w:val="000101"/>
          <w:spacing w:val="-6"/>
        </w:rPr>
        <w:t> </w:t>
      </w:r>
      <w:r>
        <w:rPr>
          <w:color w:val="000101"/>
        </w:rPr>
        <w:t>Arrivo</w:t>
      </w:r>
      <w:r>
        <w:rPr>
          <w:color w:val="000101"/>
          <w:spacing w:val="-6"/>
        </w:rPr>
        <w:t> </w:t>
      </w:r>
      <w:r>
        <w:rPr>
          <w:color w:val="000101"/>
        </w:rPr>
        <w:t>in</w:t>
      </w:r>
      <w:r>
        <w:rPr>
          <w:color w:val="000101"/>
          <w:spacing w:val="-6"/>
        </w:rPr>
        <w:t> </w:t>
      </w:r>
      <w:r>
        <w:rPr>
          <w:color w:val="000101"/>
        </w:rPr>
        <w:t>Italia</w:t>
      </w:r>
      <w:r>
        <w:rPr>
          <w:color w:val="000101"/>
          <w:spacing w:val="-6"/>
        </w:rPr>
        <w:t> </w:t>
      </w:r>
      <w:r>
        <w:rPr>
          <w:color w:val="000101"/>
        </w:rPr>
        <w:t>e</w:t>
      </w:r>
      <w:r>
        <w:rPr>
          <w:color w:val="000101"/>
          <w:spacing w:val="-6"/>
        </w:rPr>
        <w:t> </w:t>
      </w:r>
      <w:r>
        <w:rPr>
          <w:color w:val="000101"/>
        </w:rPr>
        <w:t>fine dei servizi.</w:t>
      </w:r>
    </w:p>
    <w:p>
      <w:pPr>
        <w:pStyle w:val="BodyText"/>
        <w:spacing w:before="180"/>
        <w:ind w:left="340"/>
        <w:jc w:val="both"/>
      </w:pPr>
      <w:r>
        <w:rPr>
          <w:color w:val="000101"/>
        </w:rPr>
        <w:t>***</w:t>
      </w:r>
      <w:r>
        <w:rPr>
          <w:color w:val="000101"/>
          <w:spacing w:val="-4"/>
        </w:rPr>
        <w:t> </w:t>
      </w:r>
      <w:r>
        <w:rPr>
          <w:color w:val="000101"/>
        </w:rPr>
        <w:t>l’ordine</w:t>
      </w:r>
      <w:r>
        <w:rPr>
          <w:color w:val="000101"/>
          <w:spacing w:val="-4"/>
        </w:rPr>
        <w:t> </w:t>
      </w:r>
      <w:r>
        <w:rPr>
          <w:color w:val="000101"/>
        </w:rPr>
        <w:t>delle</w:t>
      </w:r>
      <w:r>
        <w:rPr>
          <w:color w:val="000101"/>
          <w:spacing w:val="-4"/>
        </w:rPr>
        <w:t> </w:t>
      </w:r>
      <w:r>
        <w:rPr>
          <w:color w:val="000101"/>
        </w:rPr>
        <w:t>visite</w:t>
      </w:r>
      <w:r>
        <w:rPr>
          <w:color w:val="000101"/>
          <w:spacing w:val="-3"/>
        </w:rPr>
        <w:t> </w:t>
      </w:r>
      <w:r>
        <w:rPr>
          <w:color w:val="000101"/>
        </w:rPr>
        <w:t>potrà</w:t>
      </w:r>
      <w:r>
        <w:rPr>
          <w:color w:val="000101"/>
          <w:spacing w:val="-4"/>
        </w:rPr>
        <w:t> </w:t>
      </w:r>
      <w:r>
        <w:rPr>
          <w:color w:val="000101"/>
        </w:rPr>
        <w:t>essere</w:t>
      </w:r>
      <w:r>
        <w:rPr>
          <w:color w:val="000101"/>
          <w:spacing w:val="-4"/>
        </w:rPr>
        <w:t> </w:t>
      </w:r>
      <w:r>
        <w:rPr>
          <w:color w:val="000101"/>
        </w:rPr>
        <w:t>cambiato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esigenze</w:t>
      </w:r>
      <w:r>
        <w:rPr>
          <w:color w:val="000101"/>
          <w:spacing w:val="-4"/>
        </w:rPr>
        <w:t> </w:t>
      </w:r>
      <w:r>
        <w:rPr>
          <w:color w:val="000101"/>
        </w:rPr>
        <w:t>organizzative</w:t>
      </w:r>
      <w:r>
        <w:rPr>
          <w:color w:val="000101"/>
          <w:spacing w:val="-3"/>
        </w:rPr>
        <w:t> </w:t>
      </w:r>
      <w:r>
        <w:rPr>
          <w:color w:val="000101"/>
        </w:rPr>
        <w:t>senza</w:t>
      </w:r>
      <w:r>
        <w:rPr>
          <w:color w:val="000101"/>
          <w:spacing w:val="-4"/>
        </w:rPr>
        <w:t> </w:t>
      </w:r>
      <w:r>
        <w:rPr>
          <w:color w:val="000101"/>
        </w:rPr>
        <w:t>modificare</w:t>
      </w:r>
      <w:r>
        <w:rPr>
          <w:color w:val="000101"/>
          <w:spacing w:val="-4"/>
        </w:rPr>
        <w:t> </w:t>
      </w:r>
      <w:r>
        <w:rPr>
          <w:color w:val="000101"/>
        </w:rPr>
        <w:t>i</w:t>
      </w:r>
      <w:r>
        <w:rPr>
          <w:color w:val="000101"/>
          <w:spacing w:val="-3"/>
        </w:rPr>
        <w:t> </w:t>
      </w:r>
      <w:r>
        <w:rPr>
          <w:color w:val="000101"/>
        </w:rPr>
        <w:t>contenuti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  <w:spacing w:val="-2"/>
        </w:rPr>
        <w:t>programma</w:t>
      </w:r>
    </w:p>
    <w:p>
      <w:pPr>
        <w:pStyle w:val="BodyText"/>
        <w:spacing w:line="200" w:lineRule="exact" w:before="176"/>
        <w:ind w:left="340"/>
        <w:jc w:val="both"/>
      </w:pPr>
      <w:r>
        <w:rPr>
          <w:color w:val="000101"/>
          <w:spacing w:val="-2"/>
          <w:w w:val="105"/>
        </w:rPr>
        <w:t>Hotel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Previsti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o</w:t>
      </w:r>
      <w:r>
        <w:rPr>
          <w:color w:val="000101"/>
          <w:spacing w:val="-3"/>
          <w:w w:val="105"/>
        </w:rPr>
        <w:t> </w:t>
      </w:r>
      <w:r>
        <w:rPr>
          <w:color w:val="000101"/>
          <w:spacing w:val="-2"/>
          <w:w w:val="105"/>
        </w:rPr>
        <w:t>Similari:</w:t>
      </w:r>
    </w:p>
    <w:p>
      <w:pPr>
        <w:pStyle w:val="BodyText"/>
        <w:spacing w:line="192" w:lineRule="exact"/>
        <w:ind w:left="340"/>
        <w:jc w:val="both"/>
      </w:pPr>
      <w:r>
        <w:rPr>
          <w:color w:val="000101"/>
        </w:rPr>
        <w:t>MUSCAT</w:t>
      </w:r>
      <w:r>
        <w:rPr>
          <w:color w:val="000101"/>
          <w:spacing w:val="39"/>
        </w:rPr>
        <w:t> </w:t>
      </w:r>
      <w:r>
        <w:rPr>
          <w:color w:val="000101"/>
        </w:rPr>
        <w:t>Hotel</w:t>
      </w:r>
      <w:r>
        <w:rPr>
          <w:color w:val="000101"/>
          <w:spacing w:val="-6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  <w:spacing w:val="-2"/>
        </w:rPr>
        <w:t>Falaj</w:t>
      </w:r>
    </w:p>
    <w:p>
      <w:pPr>
        <w:pStyle w:val="BodyText"/>
        <w:tabs>
          <w:tab w:pos="1059" w:val="left" w:leader="none"/>
        </w:tabs>
        <w:spacing w:line="220" w:lineRule="auto" w:before="4"/>
        <w:ind w:left="340" w:right="7462"/>
      </w:pPr>
      <w:r>
        <w:rPr>
          <w:color w:val="000101"/>
          <w:spacing w:val="-4"/>
        </w:rPr>
        <w:t>SUR</w:t>
      </w:r>
      <w:r>
        <w:rPr>
          <w:color w:val="000101"/>
        </w:rPr>
        <w:tab/>
        <w:t>Hotel</w:t>
      </w:r>
      <w:r>
        <w:rPr>
          <w:color w:val="000101"/>
          <w:spacing w:val="-8"/>
        </w:rPr>
        <w:t> </w:t>
      </w:r>
      <w:r>
        <w:rPr>
          <w:color w:val="000101"/>
        </w:rPr>
        <w:t>Sur</w:t>
      </w:r>
      <w:r>
        <w:rPr>
          <w:color w:val="000101"/>
          <w:spacing w:val="-8"/>
        </w:rPr>
        <w:t> </w:t>
      </w:r>
      <w:r>
        <w:rPr>
          <w:color w:val="000101"/>
        </w:rPr>
        <w:t>Plaza</w:t>
      </w:r>
      <w:r>
        <w:rPr>
          <w:color w:val="000101"/>
          <w:spacing w:val="-8"/>
        </w:rPr>
        <w:t> </w:t>
      </w:r>
      <w:r>
        <w:rPr>
          <w:color w:val="000101"/>
        </w:rPr>
        <w:t>/</w:t>
      </w:r>
      <w:r>
        <w:rPr>
          <w:color w:val="000101"/>
          <w:spacing w:val="-8"/>
        </w:rPr>
        <w:t> </w:t>
      </w:r>
      <w:r>
        <w:rPr>
          <w:color w:val="000101"/>
        </w:rPr>
        <w:t>Hotel</w:t>
      </w:r>
      <w:r>
        <w:rPr>
          <w:color w:val="000101"/>
          <w:spacing w:val="-8"/>
        </w:rPr>
        <w:t> </w:t>
      </w:r>
      <w:r>
        <w:rPr>
          <w:color w:val="000101"/>
        </w:rPr>
        <w:t>Asala</w:t>
      </w:r>
      <w:r>
        <w:rPr>
          <w:color w:val="000101"/>
          <w:spacing w:val="-8"/>
        </w:rPr>
        <w:t> </w:t>
      </w:r>
      <w:r>
        <w:rPr>
          <w:color w:val="000101"/>
        </w:rPr>
        <w:t>Rosert DESERTO WAHIBA</w:t>
      </w:r>
      <w:r>
        <w:rPr>
          <w:color w:val="000101"/>
          <w:spacing w:val="40"/>
        </w:rPr>
        <w:t> </w:t>
      </w:r>
      <w:r>
        <w:rPr>
          <w:color w:val="000101"/>
        </w:rPr>
        <w:t>Al Salam Camp</w:t>
      </w:r>
    </w:p>
    <w:p>
      <w:pPr>
        <w:pStyle w:val="BodyText"/>
        <w:tabs>
          <w:tab w:pos="1059" w:val="left" w:leader="none"/>
        </w:tabs>
        <w:spacing w:line="196" w:lineRule="exact"/>
        <w:ind w:left="340"/>
      </w:pPr>
      <w:r>
        <w:rPr>
          <w:color w:val="000101"/>
          <w:spacing w:val="-2"/>
        </w:rPr>
        <w:t>NIZWA</w:t>
      </w:r>
      <w:r>
        <w:rPr>
          <w:color w:val="000101"/>
        </w:rPr>
        <w:tab/>
        <w:t>Hotel</w:t>
      </w:r>
      <w:r>
        <w:rPr>
          <w:color w:val="000101"/>
          <w:spacing w:val="-4"/>
        </w:rPr>
        <w:t> </w:t>
      </w:r>
      <w:r>
        <w:rPr>
          <w:color w:val="000101"/>
        </w:rPr>
        <w:t>Al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Diyar</w:t>
      </w:r>
    </w:p>
    <w:sectPr>
      <w:pgSz w:w="11910" w:h="16840"/>
      <w:pgMar w:header="652" w:footer="0" w:top="2280" w:bottom="0" w:left="380" w:right="3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443456">
              <wp:simplePos x="0" y="0"/>
              <wp:positionH relativeFrom="page">
                <wp:posOffset>3015654</wp:posOffset>
              </wp:positionH>
              <wp:positionV relativeFrom="page">
                <wp:posOffset>413794</wp:posOffset>
              </wp:positionV>
              <wp:extent cx="1556385" cy="53149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1556385" cy="531495"/>
                        <a:chExt cx="1556385" cy="53149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280243"/>
                          <a:ext cx="521334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251460">
                              <a:moveTo>
                                <a:pt x="28012" y="139230"/>
                              </a:moveTo>
                              <a:lnTo>
                                <a:pt x="24329" y="140830"/>
                              </a:lnTo>
                              <a:lnTo>
                                <a:pt x="21205" y="142100"/>
                              </a:lnTo>
                              <a:lnTo>
                                <a:pt x="7371" y="157367"/>
                              </a:lnTo>
                              <a:lnTo>
                                <a:pt x="0" y="184675"/>
                              </a:lnTo>
                              <a:lnTo>
                                <a:pt x="42" y="185212"/>
                              </a:lnTo>
                              <a:lnTo>
                                <a:pt x="7955" y="215603"/>
                              </a:lnTo>
                              <a:lnTo>
                                <a:pt x="40399" y="240629"/>
                              </a:lnTo>
                              <a:lnTo>
                                <a:pt x="106295" y="250964"/>
                              </a:lnTo>
                              <a:lnTo>
                                <a:pt x="199936" y="234103"/>
                              </a:lnTo>
                              <a:lnTo>
                                <a:pt x="226779" y="221804"/>
                              </a:lnTo>
                              <a:lnTo>
                                <a:pt x="126132" y="221804"/>
                              </a:lnTo>
                              <a:lnTo>
                                <a:pt x="99284" y="221551"/>
                              </a:lnTo>
                              <a:lnTo>
                                <a:pt x="60490" y="213145"/>
                              </a:lnTo>
                              <a:lnTo>
                                <a:pt x="45296" y="202742"/>
                              </a:lnTo>
                              <a:lnTo>
                                <a:pt x="142858" y="202742"/>
                              </a:lnTo>
                              <a:lnTo>
                                <a:pt x="168785" y="200166"/>
                              </a:lnTo>
                              <a:lnTo>
                                <a:pt x="185001" y="192592"/>
                              </a:lnTo>
                              <a:lnTo>
                                <a:pt x="189845" y="185445"/>
                              </a:lnTo>
                              <a:lnTo>
                                <a:pt x="32571" y="185445"/>
                              </a:lnTo>
                              <a:lnTo>
                                <a:pt x="31174" y="182511"/>
                              </a:lnTo>
                              <a:lnTo>
                                <a:pt x="30069" y="179476"/>
                              </a:lnTo>
                              <a:lnTo>
                                <a:pt x="29472" y="176428"/>
                              </a:lnTo>
                              <a:lnTo>
                                <a:pt x="28961" y="163372"/>
                              </a:lnTo>
                              <a:lnTo>
                                <a:pt x="28920" y="162324"/>
                              </a:lnTo>
                              <a:lnTo>
                                <a:pt x="30453" y="152447"/>
                              </a:lnTo>
                              <a:lnTo>
                                <a:pt x="31830" y="145956"/>
                              </a:lnTo>
                              <a:lnTo>
                                <a:pt x="30829" y="142100"/>
                              </a:lnTo>
                              <a:lnTo>
                                <a:pt x="30113" y="141322"/>
                              </a:lnTo>
                              <a:lnTo>
                                <a:pt x="28012" y="139230"/>
                              </a:lnTo>
                              <a:close/>
                            </a:path>
                            <a:path w="521334" h="251460">
                              <a:moveTo>
                                <a:pt x="483931" y="143052"/>
                              </a:moveTo>
                              <a:lnTo>
                                <a:pt x="439911" y="143052"/>
                              </a:lnTo>
                              <a:lnTo>
                                <a:pt x="423129" y="185212"/>
                              </a:lnTo>
                              <a:lnTo>
                                <a:pt x="423037" y="185445"/>
                              </a:lnTo>
                              <a:lnTo>
                                <a:pt x="422947" y="185670"/>
                              </a:lnTo>
                              <a:lnTo>
                                <a:pt x="416156" y="208683"/>
                              </a:lnTo>
                              <a:lnTo>
                                <a:pt x="416056" y="209861"/>
                              </a:lnTo>
                              <a:lnTo>
                                <a:pt x="417568" y="220649"/>
                              </a:lnTo>
                              <a:lnTo>
                                <a:pt x="417694" y="221551"/>
                              </a:lnTo>
                              <a:lnTo>
                                <a:pt x="417813" y="222400"/>
                              </a:lnTo>
                              <a:lnTo>
                                <a:pt x="427274" y="233464"/>
                              </a:lnTo>
                              <a:lnTo>
                                <a:pt x="446793" y="236767"/>
                              </a:lnTo>
                              <a:lnTo>
                                <a:pt x="474020" y="226240"/>
                              </a:lnTo>
                              <a:lnTo>
                                <a:pt x="500651" y="209861"/>
                              </a:lnTo>
                              <a:lnTo>
                                <a:pt x="507705" y="204190"/>
                              </a:lnTo>
                              <a:lnTo>
                                <a:pt x="476337" y="204190"/>
                              </a:lnTo>
                              <a:lnTo>
                                <a:pt x="470048" y="203327"/>
                              </a:lnTo>
                              <a:lnTo>
                                <a:pt x="468494" y="196204"/>
                              </a:lnTo>
                              <a:lnTo>
                                <a:pt x="470028" y="186842"/>
                              </a:lnTo>
                              <a:lnTo>
                                <a:pt x="470151" y="186093"/>
                              </a:lnTo>
                              <a:lnTo>
                                <a:pt x="470220" y="185670"/>
                              </a:lnTo>
                              <a:lnTo>
                                <a:pt x="472840" y="176428"/>
                              </a:lnTo>
                              <a:lnTo>
                                <a:pt x="472948" y="176048"/>
                              </a:lnTo>
                              <a:lnTo>
                                <a:pt x="474366" y="171869"/>
                              </a:lnTo>
                              <a:lnTo>
                                <a:pt x="483931" y="143052"/>
                              </a:lnTo>
                              <a:close/>
                            </a:path>
                            <a:path w="521334" h="251460">
                              <a:moveTo>
                                <a:pt x="517315" y="23522"/>
                              </a:moveTo>
                              <a:lnTo>
                                <a:pt x="386361" y="23522"/>
                              </a:lnTo>
                              <a:lnTo>
                                <a:pt x="422259" y="23799"/>
                              </a:lnTo>
                              <a:lnTo>
                                <a:pt x="409307" y="23799"/>
                              </a:lnTo>
                              <a:lnTo>
                                <a:pt x="424716" y="24492"/>
                              </a:lnTo>
                              <a:lnTo>
                                <a:pt x="449487" y="26187"/>
                              </a:lnTo>
                              <a:lnTo>
                                <a:pt x="413583" y="60226"/>
                              </a:lnTo>
                              <a:lnTo>
                                <a:pt x="370826" y="98893"/>
                              </a:lnTo>
                              <a:lnTo>
                                <a:pt x="320036" y="143738"/>
                              </a:lnTo>
                              <a:lnTo>
                                <a:pt x="260203" y="185212"/>
                              </a:lnTo>
                              <a:lnTo>
                                <a:pt x="207401" y="208683"/>
                              </a:lnTo>
                              <a:lnTo>
                                <a:pt x="162441" y="219197"/>
                              </a:lnTo>
                              <a:lnTo>
                                <a:pt x="126132" y="221804"/>
                              </a:lnTo>
                              <a:lnTo>
                                <a:pt x="226779" y="221804"/>
                              </a:lnTo>
                              <a:lnTo>
                                <a:pt x="280896" y="197008"/>
                              </a:lnTo>
                              <a:lnTo>
                                <a:pt x="337807" y="159914"/>
                              </a:lnTo>
                              <a:lnTo>
                                <a:pt x="359304" y="143052"/>
                              </a:lnTo>
                              <a:lnTo>
                                <a:pt x="483931" y="143052"/>
                              </a:lnTo>
                              <a:lnTo>
                                <a:pt x="489757" y="125501"/>
                              </a:lnTo>
                              <a:lnTo>
                                <a:pt x="375306" y="125501"/>
                              </a:lnTo>
                              <a:lnTo>
                                <a:pt x="476919" y="39598"/>
                              </a:lnTo>
                              <a:lnTo>
                                <a:pt x="517052" y="39598"/>
                              </a:lnTo>
                              <a:lnTo>
                                <a:pt x="518719" y="26695"/>
                              </a:lnTo>
                              <a:lnTo>
                                <a:pt x="518784" y="26187"/>
                              </a:lnTo>
                              <a:lnTo>
                                <a:pt x="518201" y="25085"/>
                              </a:lnTo>
                              <a:lnTo>
                                <a:pt x="517315" y="23522"/>
                              </a:lnTo>
                              <a:close/>
                            </a:path>
                            <a:path w="521334" h="251460">
                              <a:moveTo>
                                <a:pt x="513028" y="186093"/>
                              </a:moveTo>
                              <a:lnTo>
                                <a:pt x="504363" y="190004"/>
                              </a:lnTo>
                              <a:lnTo>
                                <a:pt x="495882" y="195020"/>
                              </a:lnTo>
                              <a:lnTo>
                                <a:pt x="485744" y="200585"/>
                              </a:lnTo>
                              <a:lnTo>
                                <a:pt x="476337" y="204190"/>
                              </a:lnTo>
                              <a:lnTo>
                                <a:pt x="507705" y="204190"/>
                              </a:lnTo>
                              <a:lnTo>
                                <a:pt x="518384" y="195605"/>
                              </a:lnTo>
                              <a:lnTo>
                                <a:pt x="520914" y="190572"/>
                              </a:lnTo>
                              <a:lnTo>
                                <a:pt x="518837" y="186842"/>
                              </a:lnTo>
                              <a:lnTo>
                                <a:pt x="513028" y="186093"/>
                              </a:lnTo>
                              <a:close/>
                            </a:path>
                            <a:path w="521334" h="251460">
                              <a:moveTo>
                                <a:pt x="194429" y="15489"/>
                              </a:moveTo>
                              <a:lnTo>
                                <a:pt x="119944" y="15489"/>
                              </a:lnTo>
                              <a:lnTo>
                                <a:pt x="146428" y="22885"/>
                              </a:lnTo>
                              <a:lnTo>
                                <a:pt x="158834" y="41402"/>
                              </a:lnTo>
                              <a:lnTo>
                                <a:pt x="145505" y="62805"/>
                              </a:lnTo>
                              <a:lnTo>
                                <a:pt x="114150" y="77771"/>
                              </a:lnTo>
                              <a:lnTo>
                                <a:pt x="82403" y="86561"/>
                              </a:lnTo>
                              <a:lnTo>
                                <a:pt x="67902" y="89433"/>
                              </a:lnTo>
                              <a:lnTo>
                                <a:pt x="94602" y="103075"/>
                              </a:lnTo>
                              <a:lnTo>
                                <a:pt x="121168" y="123266"/>
                              </a:lnTo>
                              <a:lnTo>
                                <a:pt x="142906" y="144933"/>
                              </a:lnTo>
                              <a:lnTo>
                                <a:pt x="155126" y="163004"/>
                              </a:lnTo>
                              <a:lnTo>
                                <a:pt x="156983" y="174719"/>
                              </a:lnTo>
                              <a:lnTo>
                                <a:pt x="152448" y="181521"/>
                              </a:lnTo>
                              <a:lnTo>
                                <a:pt x="144134" y="184675"/>
                              </a:lnTo>
                              <a:lnTo>
                                <a:pt x="134654" y="185445"/>
                              </a:lnTo>
                              <a:lnTo>
                                <a:pt x="189845" y="185445"/>
                              </a:lnTo>
                              <a:lnTo>
                                <a:pt x="193366" y="180250"/>
                              </a:lnTo>
                              <a:lnTo>
                                <a:pt x="195741" y="163372"/>
                              </a:lnTo>
                              <a:lnTo>
                                <a:pt x="192563" y="142100"/>
                              </a:lnTo>
                              <a:lnTo>
                                <a:pt x="192446" y="141322"/>
                              </a:lnTo>
                              <a:lnTo>
                                <a:pt x="181045" y="119680"/>
                              </a:lnTo>
                              <a:lnTo>
                                <a:pt x="159259" y="100173"/>
                              </a:lnTo>
                              <a:lnTo>
                                <a:pt x="124811" y="84531"/>
                              </a:lnTo>
                              <a:lnTo>
                                <a:pt x="173287" y="72118"/>
                              </a:lnTo>
                              <a:lnTo>
                                <a:pt x="195880" y="54382"/>
                              </a:lnTo>
                              <a:lnTo>
                                <a:pt x="202310" y="38487"/>
                              </a:lnTo>
                              <a:lnTo>
                                <a:pt x="202294" y="31597"/>
                              </a:lnTo>
                              <a:lnTo>
                                <a:pt x="195503" y="16078"/>
                              </a:lnTo>
                              <a:lnTo>
                                <a:pt x="194429" y="15489"/>
                              </a:lnTo>
                              <a:close/>
                            </a:path>
                            <a:path w="521334" h="251460">
                              <a:moveTo>
                                <a:pt x="517052" y="39598"/>
                              </a:moveTo>
                              <a:lnTo>
                                <a:pt x="476919" y="39598"/>
                              </a:lnTo>
                              <a:lnTo>
                                <a:pt x="443873" y="125501"/>
                              </a:lnTo>
                              <a:lnTo>
                                <a:pt x="489757" y="125501"/>
                              </a:lnTo>
                              <a:lnTo>
                                <a:pt x="516276" y="45605"/>
                              </a:lnTo>
                              <a:lnTo>
                                <a:pt x="517052" y="39598"/>
                              </a:lnTo>
                              <a:close/>
                            </a:path>
                            <a:path w="521334" h="251460">
                              <a:moveTo>
                                <a:pt x="314435" y="2171"/>
                              </a:moveTo>
                              <a:lnTo>
                                <a:pt x="289280" y="2171"/>
                              </a:lnTo>
                              <a:lnTo>
                                <a:pt x="262886" y="5607"/>
                              </a:lnTo>
                              <a:lnTo>
                                <a:pt x="238936" y="17848"/>
                              </a:lnTo>
                              <a:lnTo>
                                <a:pt x="221915" y="44234"/>
                              </a:lnTo>
                              <a:lnTo>
                                <a:pt x="219884" y="67790"/>
                              </a:lnTo>
                              <a:lnTo>
                                <a:pt x="227838" y="88225"/>
                              </a:lnTo>
                              <a:lnTo>
                                <a:pt x="241591" y="103657"/>
                              </a:lnTo>
                              <a:lnTo>
                                <a:pt x="256955" y="112204"/>
                              </a:lnTo>
                              <a:lnTo>
                                <a:pt x="266927" y="113345"/>
                              </a:lnTo>
                              <a:lnTo>
                                <a:pt x="273166" y="110894"/>
                              </a:lnTo>
                              <a:lnTo>
                                <a:pt x="274100" y="106298"/>
                              </a:lnTo>
                              <a:lnTo>
                                <a:pt x="258692" y="92507"/>
                              </a:lnTo>
                              <a:lnTo>
                                <a:pt x="252557" y="79570"/>
                              </a:lnTo>
                              <a:lnTo>
                                <a:pt x="281796" y="32468"/>
                              </a:lnTo>
                              <a:lnTo>
                                <a:pt x="342061" y="23522"/>
                              </a:lnTo>
                              <a:lnTo>
                                <a:pt x="517315" y="23522"/>
                              </a:lnTo>
                              <a:lnTo>
                                <a:pt x="512757" y="15489"/>
                              </a:lnTo>
                              <a:lnTo>
                                <a:pt x="512967" y="15489"/>
                              </a:lnTo>
                              <a:lnTo>
                                <a:pt x="501212" y="10810"/>
                              </a:lnTo>
                              <a:lnTo>
                                <a:pt x="487561" y="9855"/>
                              </a:lnTo>
                              <a:lnTo>
                                <a:pt x="457054" y="8654"/>
                              </a:lnTo>
                              <a:lnTo>
                                <a:pt x="351635" y="3372"/>
                              </a:lnTo>
                              <a:lnTo>
                                <a:pt x="314435" y="2171"/>
                              </a:lnTo>
                              <a:close/>
                            </a:path>
                            <a:path w="521334" h="251460">
                              <a:moveTo>
                                <a:pt x="127821" y="0"/>
                              </a:moveTo>
                              <a:lnTo>
                                <a:pt x="74195" y="5607"/>
                              </a:lnTo>
                              <a:lnTo>
                                <a:pt x="48639" y="27699"/>
                              </a:lnTo>
                              <a:lnTo>
                                <a:pt x="52254" y="32680"/>
                              </a:lnTo>
                              <a:lnTo>
                                <a:pt x="60335" y="32846"/>
                              </a:lnTo>
                              <a:lnTo>
                                <a:pt x="70176" y="26695"/>
                              </a:lnTo>
                              <a:lnTo>
                                <a:pt x="90740" y="17372"/>
                              </a:lnTo>
                              <a:lnTo>
                                <a:pt x="119944" y="15489"/>
                              </a:lnTo>
                              <a:lnTo>
                                <a:pt x="194429" y="15489"/>
                              </a:lnTo>
                              <a:lnTo>
                                <a:pt x="177978" y="6459"/>
                              </a:lnTo>
                              <a:lnTo>
                                <a:pt x="153993" y="1509"/>
                              </a:lnTo>
                              <a:lnTo>
                                <a:pt x="127821" y="0"/>
                              </a:lnTo>
                              <a:close/>
                            </a:path>
                            <a:path w="521334" h="251460">
                              <a:moveTo>
                                <a:pt x="386361" y="23522"/>
                              </a:moveTo>
                              <a:lnTo>
                                <a:pt x="344483" y="23522"/>
                              </a:lnTo>
                              <a:lnTo>
                                <a:pt x="355075" y="23799"/>
                              </a:lnTo>
                              <a:lnTo>
                                <a:pt x="386361" y="23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52467" y="0"/>
                          <a:ext cx="1003477" cy="522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37.45311pt;margin-top:32.582214pt;width:122.55pt;height:41.85pt;mso-position-horizontal-relative:page;mso-position-vertical-relative:page;z-index:-15873024" id="docshapegroup13" coordorigin="4749,652" coordsize="2451,837">
              <v:shape style="position:absolute;left:4749;top:1092;width:821;height:396" id="docshape14" coordorigin="4749,1093" coordsize="821,396" path="m4793,1312l4787,1315,4782,1317,4761,1341,4749,1384,4749,1385,4762,1433,4813,1472,4916,1488,5064,1462,5106,1442,4948,1442,4905,1442,4884,1440,4864,1436,4844,1429,4827,1418,4825,1416,4823,1415,4820,1412,4974,1412,5015,1408,5040,1396,5048,1385,4800,1385,4798,1380,4796,1376,4795,1371,4795,1350,4795,1349,4797,1333,4799,1323,4798,1317,4796,1316,4793,1312xm5511,1318l5442,1318,5415,1385,5415,1385,5415,1385,5404,1422,5404,1423,5407,1440,5407,1442,5407,1443,5422,1461,5453,1466,5496,1449,5537,1423,5549,1415,5499,1415,5489,1413,5487,1402,5489,1387,5489,1386,5490,1385,5494,1371,5494,1370,5496,1364,5511,1318xm5564,1130l5358,1130,5414,1130,5394,1130,5418,1132,5457,1134,5400,1188,5333,1249,5253,1319,5159,1385,5076,1422,5005,1438,4948,1442,5106,1442,5191,1403,5281,1345,5315,1318,5511,1318,5520,1291,5340,1291,5500,1155,5563,1155,5566,1135,5566,1134,5565,1132,5564,1130xm5557,1386l5543,1392,5530,1400,5514,1409,5499,1415,5549,1415,5565,1401,5569,1393,5566,1387,5557,1386xm5055,1117l4938,1117,4980,1129,4999,1158,4978,1192,4929,1215,4879,1229,4856,1234,4898,1255,4940,1287,4974,1321,4993,1350,4996,1368,4989,1379,4976,1384,4961,1385,5048,1385,5054,1377,5057,1350,5052,1317,5052,1316,5034,1281,5000,1251,4946,1226,5022,1207,5058,1179,5068,1154,5068,1143,5057,1118,5055,1117xm5563,1155l5500,1155,5448,1291,5520,1291,5562,1165,5563,1155xm5244,1096l5205,1096,5163,1102,5125,1121,5099,1163,5095,1200,5108,1232,5130,1256,5154,1270,5169,1271,5179,1268,5181,1260,5156,1239,5147,1218,5145,1194,5155,1171,5193,1144,5244,1132,5288,1130,5564,1130,5557,1117,5557,1117,5538,1110,5517,1108,5469,1107,5303,1098,5244,1096xm4950,1093l4901,1094,4866,1102,4844,1113,4831,1124,4826,1137,4831,1144,4844,1145,4860,1135,4892,1120,4938,1117,5055,1117,5029,1103,4992,1095,4950,1093xm5358,1130l5292,1130,5308,1130,5358,1130xe" filled="true" fillcolor="#f26527" stroked="false">
                <v:path arrowok="t"/>
                <v:fill type="solid"/>
              </v:shape>
              <v:shape style="position:absolute;left:5619;top:651;width:1581;height:824" type="#_x0000_t75" id="docshape15" stroked="false">
                <v:imagedata r:id="rId1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443968">
              <wp:simplePos x="0" y="0"/>
              <wp:positionH relativeFrom="page">
                <wp:posOffset>1228749</wp:posOffset>
              </wp:positionH>
              <wp:positionV relativeFrom="page">
                <wp:posOffset>1072092</wp:posOffset>
              </wp:positionV>
              <wp:extent cx="5021580" cy="391795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5021580" cy="3917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2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TOUR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OMAN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 CLASSICO</w:t>
                          </w:r>
                        </w:p>
                        <w:p>
                          <w:pPr>
                            <w:spacing w:line="288" w:lineRule="exact" w:before="0"/>
                            <w:ind w:left="0" w:right="0" w:firstLine="0"/>
                            <w:jc w:val="center"/>
                            <w:rPr>
                              <w:rFonts w:ascii="Roboto Slab"/>
                              <w:sz w:val="24"/>
                            </w:rPr>
                          </w:pP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MUSCAT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SUR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JALAN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BANI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BU ALI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WADI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BANI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KHALID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z w:val="24"/>
                            </w:rPr>
                            <w:t>-</w:t>
                          </w:r>
                          <w:r>
                            <w:rPr>
                              <w:rFonts w:ascii="Roboto Slab"/>
                              <w:color w:val="F26527"/>
                              <w:spacing w:val="-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Roboto Slab"/>
                              <w:color w:val="F26527"/>
                              <w:spacing w:val="-2"/>
                              <w:sz w:val="24"/>
                            </w:rPr>
                            <w:t>NIZWA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6.75190pt;margin-top:84.416695pt;width:395.4pt;height:30.85pt;mso-position-horizontal-relative:page;mso-position-vertical-relative:page;z-index:-15872512" type="#_x0000_t202" id="docshape16" filled="false" stroked="false">
              <v:textbox inset="0,0,0,0">
                <w:txbxContent>
                  <w:p>
                    <w:pPr>
                      <w:spacing w:line="288" w:lineRule="exact" w:before="2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z w:val="24"/>
                      </w:rPr>
                      <w:t>TOUR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OMAN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 CLASSICO</w:t>
                    </w:r>
                  </w:p>
                  <w:p>
                    <w:pPr>
                      <w:spacing w:line="288" w:lineRule="exact" w:before="0"/>
                      <w:ind w:left="0" w:right="0" w:firstLine="0"/>
                      <w:jc w:val="center"/>
                      <w:rPr>
                        <w:rFonts w:ascii="Roboto Slab"/>
                        <w:sz w:val="24"/>
                      </w:rPr>
                    </w:pPr>
                    <w:r>
                      <w:rPr>
                        <w:rFonts w:ascii="Roboto Slab"/>
                        <w:color w:val="F26527"/>
                        <w:sz w:val="24"/>
                      </w:rPr>
                      <w:t>MUSCAT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SUR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JALAN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BANI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BU ALI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WADI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BANI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KHALID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z w:val="24"/>
                      </w:rPr>
                      <w:t>-</w:t>
                    </w:r>
                    <w:r>
                      <w:rPr>
                        <w:rFonts w:ascii="Roboto Slab"/>
                        <w:color w:val="F26527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Roboto Slab"/>
                        <w:color w:val="F26527"/>
                        <w:spacing w:val="-2"/>
                        <w:sz w:val="24"/>
                      </w:rPr>
                      <w:t>NIZWA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69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7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33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20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07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9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381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86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5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line="288" w:lineRule="exact"/>
      <w:jc w:val="center"/>
      <w:outlineLvl w:val="1"/>
    </w:pPr>
    <w:rPr>
      <w:rFonts w:ascii="Roboto Slab" w:hAnsi="Roboto Slab" w:eastAsia="Roboto Slab" w:cs="Roboto Slab"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37" w:right="125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69" w:right="38" w:hanging="360"/>
      <w:jc w:val="both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122" w:right="1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2024-10-08T09:08:37Z</dcterms:created>
  <dcterms:modified xsi:type="dcterms:W3CDTF">2024-10-08T09:08:37Z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2024-10-08T00:00:00Z</vt:filetime>
  </property>
  <property fmtid="{D5CDD505-2E9C-101B-9397-08002B2CF9AE}" pid="5" name="Producer">
    <vt:lpwstr>Adobe PDF Library 17.0</vt:lpwstr>
  </property>
</Properties>
</file>