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48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CARNEVALE</w:t>
      </w:r>
      <w:r>
        <w:rPr>
          <w:color w:val="FFFFFF"/>
          <w:spacing w:val="-7"/>
        </w:rPr>
        <w:t> </w:t>
      </w:r>
      <w:r>
        <w:rPr>
          <w:color w:val="FFFFFF"/>
        </w:rPr>
        <w:t>DI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CENTO</w:t>
      </w:r>
    </w:p>
    <w:p>
      <w:pPr>
        <w:spacing w:before="232"/>
        <w:ind w:left="53" w:right="0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CON</w:t>
      </w:r>
      <w:r>
        <w:rPr>
          <w:rFonts w:ascii="Georgia"/>
          <w:i/>
          <w:color w:val="FFFFFF"/>
          <w:spacing w:val="-2"/>
          <w:sz w:val="50"/>
        </w:rPr>
        <w:t> </w:t>
      </w:r>
      <w:r>
        <w:rPr>
          <w:rFonts w:ascii="Georgia"/>
          <w:i/>
          <w:color w:val="FFFFFF"/>
          <w:sz w:val="50"/>
        </w:rPr>
        <w:t>VISITA</w:t>
      </w:r>
      <w:r>
        <w:rPr>
          <w:rFonts w:ascii="Georgia"/>
          <w:i/>
          <w:color w:val="FFFFFF"/>
          <w:spacing w:val="-1"/>
          <w:sz w:val="50"/>
        </w:rPr>
        <w:t> </w:t>
      </w:r>
      <w:r>
        <w:rPr>
          <w:rFonts w:ascii="Georgia"/>
          <w:i/>
          <w:color w:val="FFFFFF"/>
          <w:sz w:val="50"/>
        </w:rPr>
        <w:t>DI</w:t>
      </w:r>
      <w:r>
        <w:rPr>
          <w:rFonts w:ascii="Georgia"/>
          <w:i/>
          <w:color w:val="FFFFFF"/>
          <w:spacing w:val="-1"/>
          <w:sz w:val="50"/>
        </w:rPr>
        <w:t> </w:t>
      </w:r>
      <w:r>
        <w:rPr>
          <w:rFonts w:ascii="Georgia"/>
          <w:i/>
          <w:color w:val="FFFFFF"/>
          <w:sz w:val="50"/>
        </w:rPr>
        <w:t>FERRARA</w:t>
      </w:r>
      <w:r>
        <w:rPr>
          <w:rFonts w:ascii="Georgia"/>
          <w:i/>
          <w:color w:val="FFFFFF"/>
          <w:spacing w:val="-1"/>
          <w:sz w:val="50"/>
        </w:rPr>
        <w:t> </w:t>
      </w:r>
      <w:r>
        <w:rPr>
          <w:rFonts w:ascii="Georgia"/>
          <w:i/>
          <w:color w:val="FFFFFF"/>
          <w:sz w:val="50"/>
        </w:rPr>
        <w:t>E</w:t>
      </w:r>
      <w:r>
        <w:rPr>
          <w:rFonts w:ascii="Georgia"/>
          <w:i/>
          <w:color w:val="FFFFFF"/>
          <w:spacing w:val="-1"/>
          <w:sz w:val="50"/>
        </w:rPr>
        <w:t> </w:t>
      </w:r>
      <w:r>
        <w:rPr>
          <w:rFonts w:ascii="Georgia"/>
          <w:i/>
          <w:color w:val="FFFFFF"/>
          <w:spacing w:val="-2"/>
          <w:sz w:val="50"/>
        </w:rPr>
        <w:t>CENTO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13"/>
        <w:rPr>
          <w:rFonts w:ascii="Georgia"/>
          <w:i/>
          <w:sz w:val="34"/>
        </w:rPr>
      </w:pPr>
    </w:p>
    <w:p>
      <w:pPr>
        <w:spacing w:before="0"/>
        <w:ind w:left="53" w:right="13" w:firstLine="0"/>
        <w:jc w:val="center"/>
        <w:rPr>
          <w:rFonts w:ascii="Futura PT "/>
          <w:b/>
          <w:sz w:val="34"/>
        </w:rPr>
      </w:pPr>
      <w:r>
        <w:rPr>
          <w:rFonts w:ascii="Futura PT "/>
          <w:b/>
          <w:color w:val="FFFFFF"/>
          <w:w w:val="90"/>
          <w:sz w:val="34"/>
        </w:rPr>
        <w:t>DAL</w:t>
      </w:r>
      <w:r>
        <w:rPr>
          <w:rFonts w:ascii="Futura PT "/>
          <w:b/>
          <w:color w:val="FFFFFF"/>
          <w:spacing w:val="-9"/>
          <w:w w:val="90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15</w:t>
      </w:r>
      <w:r>
        <w:rPr>
          <w:rFonts w:ascii="Futura PT "/>
          <w:b/>
          <w:color w:val="FFFFFF"/>
          <w:spacing w:val="-8"/>
          <w:w w:val="90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AL</w:t>
      </w:r>
      <w:r>
        <w:rPr>
          <w:rFonts w:ascii="Futura PT "/>
          <w:b/>
          <w:color w:val="FFFFFF"/>
          <w:spacing w:val="-8"/>
          <w:w w:val="90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16</w:t>
      </w:r>
      <w:r>
        <w:rPr>
          <w:rFonts w:ascii="Futura PT "/>
          <w:b/>
          <w:color w:val="FFFFFF"/>
          <w:spacing w:val="-9"/>
          <w:w w:val="90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MARZO</w:t>
      </w:r>
      <w:r>
        <w:rPr>
          <w:rFonts w:ascii="Futura PT "/>
          <w:b/>
          <w:color w:val="FFFFFF"/>
          <w:spacing w:val="-8"/>
          <w:w w:val="90"/>
          <w:sz w:val="34"/>
        </w:rPr>
        <w:t> </w:t>
      </w:r>
      <w:r>
        <w:rPr>
          <w:rFonts w:ascii="Futura PT "/>
          <w:b/>
          <w:color w:val="FFFFFF"/>
          <w:spacing w:val="-4"/>
          <w:w w:val="90"/>
          <w:sz w:val="34"/>
        </w:rPr>
        <w:t>2025</w:t>
      </w:r>
    </w:p>
    <w:p>
      <w:pPr>
        <w:spacing w:before="2"/>
        <w:ind w:left="53" w:right="5" w:firstLine="0"/>
        <w:jc w:val="center"/>
        <w:rPr>
          <w:rFonts w:ascii="Futura PT "/>
          <w:b/>
          <w:sz w:val="22"/>
        </w:rPr>
      </w:pPr>
      <w:r>
        <w:rPr>
          <w:rFonts w:ascii="Futura PT "/>
          <w:b/>
          <w:color w:val="FFFFFF"/>
          <w:sz w:val="22"/>
        </w:rPr>
        <w:t>2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GIORNI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-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1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pacing w:val="-2"/>
          <w:sz w:val="22"/>
        </w:rPr>
        <w:t>NOTTE</w:t>
      </w:r>
    </w:p>
    <w:p>
      <w:pPr>
        <w:spacing w:line="425" w:lineRule="exact" w:before="16"/>
        <w:ind w:left="53" w:right="6" w:firstLine="0"/>
        <w:jc w:val="center"/>
        <w:rPr>
          <w:rFonts w:ascii="Futura PT "/>
          <w:b/>
          <w:sz w:val="38"/>
        </w:rPr>
      </w:pPr>
      <w:r>
        <w:rPr>
          <w:rFonts w:ascii="Futura PT "/>
          <w:b/>
          <w:color w:val="FFFFFF"/>
          <w:sz w:val="38"/>
        </w:rPr>
        <w:t>a</w:t>
      </w:r>
      <w:r>
        <w:rPr>
          <w:rFonts w:ascii="Futura PT "/>
          <w:b/>
          <w:color w:val="FFFFFF"/>
          <w:spacing w:val="-16"/>
          <w:sz w:val="38"/>
        </w:rPr>
        <w:t> </w:t>
      </w:r>
      <w:r>
        <w:rPr>
          <w:rFonts w:ascii="Futura PT "/>
          <w:b/>
          <w:color w:val="FFFFFF"/>
          <w:sz w:val="38"/>
        </w:rPr>
        <w:t>partire</w:t>
      </w:r>
      <w:r>
        <w:rPr>
          <w:rFonts w:ascii="Futura PT "/>
          <w:b/>
          <w:color w:val="FFFFFF"/>
          <w:spacing w:val="-15"/>
          <w:sz w:val="38"/>
        </w:rPr>
        <w:t> </w:t>
      </w:r>
      <w:r>
        <w:rPr>
          <w:rFonts w:ascii="Futura PT "/>
          <w:b/>
          <w:color w:val="FFFFFF"/>
          <w:spacing w:val="-5"/>
          <w:sz w:val="38"/>
        </w:rPr>
        <w:t>da</w:t>
      </w:r>
    </w:p>
    <w:p>
      <w:pPr>
        <w:spacing w:line="836" w:lineRule="exact" w:before="0"/>
        <w:ind w:left="53" w:right="5" w:firstLine="0"/>
        <w:jc w:val="center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12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270</w:t>
      </w:r>
      <w:r>
        <w:rPr>
          <w:rFonts w:ascii="Futura PT " w:hAnsi="Futura PT "/>
          <w:b/>
          <w:color w:val="FFFFFF"/>
          <w:spacing w:val="-3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before="250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40" w:right="480"/>
        </w:sectPr>
      </w:pPr>
    </w:p>
    <w:p>
      <w:pPr>
        <w:spacing w:line="174" w:lineRule="exact" w:before="93"/>
        <w:ind w:left="112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4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2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37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134160" y="1238377"/>
                            <a:ext cx="536321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210" h="978535">
                                <a:moveTo>
                                  <a:pt x="5362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8407"/>
                                </a:lnTo>
                                <a:lnTo>
                                  <a:pt x="5362956" y="978407"/>
                                </a:lnTo>
                                <a:lnTo>
                                  <a:pt x="5362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420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1888" id="docshapegroup1" coordorigin="0,0" coordsize="11986,16838">
                <v:shape style="position:absolute;left:0;top:0;width:11906;height:10122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11906,9606l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,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e" filled="false" stroked="true" strokeweight="8.0pt" strokecolor="#e85f1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ec6714" stroked="false">
                  <v:path arrowok="t"/>
                  <v:fill type="solid"/>
                </v:shape>
                <v:rect style="position:absolute;left:4359;top:566;width:3212;height:1224" id="docshape6" filled="true" fillcolor="#000000" stroked="false">
                  <v:fill opacity="49152f" type="solid"/>
                </v:rect>
                <v:shape style="position:absolute;left:5502;top:620;width:1929;height:1010" type="#_x0000_t75" id="docshape7" stroked="false">
                  <v:imagedata r:id="rId6" o:title=""/>
                </v:shape>
                <v:shape style="position:absolute;left:4425;top:1163;width:1015;height:483" id="docshape8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9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0" stroked="false">
                  <v:imagedata r:id="rId7" o:title=""/>
                </v:shape>
                <v:shape style="position:absolute;left:9924;top:799;width:461;height:458" id="docshape11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2" stroked="false">
                  <v:imagedata r:id="rId8" o:title=""/>
                </v:shape>
                <v:rect style="position:absolute;left:1786;top:1950;width:8446;height:1541" id="docshape13" filled="true" fillcolor="#000000" stroked="false">
                  <v:fill opacity="49152f" type="solid"/>
                </v:rect>
                <v:shape style="position:absolute;left:9179;top:9042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25" w:lineRule="auto" w:before="3" w:after="0"/>
        <w:ind w:left="472" w:right="38" w:hanging="360"/>
        <w:jc w:val="both"/>
        <w:rPr>
          <w:sz w:val="14"/>
        </w:rPr>
      </w:pPr>
      <w:r>
        <w:rPr>
          <w:color w:val="FFFFFF"/>
          <w:sz w:val="14"/>
        </w:rPr>
        <w:t>Bus G.T. accuratamente sanificato, impianto di climatizzazione con sistemi filtranti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funzione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antivirale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seguito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tutti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le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escursioni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programma,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sistemazione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Orologio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Ferrara,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trattamento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mezza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pensione,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bevande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ai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pasti,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ingresso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al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Carnevale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Cento,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visite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guidate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come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programma,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accompagnatore, assicurazione medico-bagaglio</w:t>
      </w:r>
    </w:p>
    <w:p>
      <w:pPr>
        <w:spacing w:line="174" w:lineRule="exact" w:before="93"/>
        <w:ind w:left="112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25" w:lineRule="auto" w:before="3" w:after="0"/>
        <w:ind w:left="472" w:right="404" w:hanging="360"/>
        <w:jc w:val="both"/>
        <w:rPr>
          <w:sz w:val="14"/>
        </w:rPr>
      </w:pPr>
      <w:r>
        <w:rPr>
          <w:color w:val="FFFFFF"/>
          <w:sz w:val="14"/>
        </w:rPr>
        <w:t>Eventuale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tassa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soggiorno,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tutti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gli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ingressi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specificati,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mance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facchinaggio,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assicurazione annullamento facoltativa Euro 20,00, auricolari, tutto quanto 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espressamente indicato alla voce “la quota comprende”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40" w:right="480"/>
          <w:cols w:num="2" w:equalWidth="0">
            <w:col w:w="5103" w:space="413"/>
            <w:col w:w="5474"/>
          </w:cols>
        </w:sectPr>
      </w:pPr>
    </w:p>
    <w:p>
      <w:pPr>
        <w:pStyle w:val="BodyText"/>
        <w:ind w:left="430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9472689</wp:posOffset>
                </wp:positionV>
                <wp:extent cx="7560309" cy="121983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2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19835">
                              <a:moveTo>
                                <a:pt x="7559992" y="0"/>
                              </a:moveTo>
                              <a:lnTo>
                                <a:pt x="7400230" y="37603"/>
                              </a:lnTo>
                              <a:lnTo>
                                <a:pt x="7296111" y="63852"/>
                              </a:lnTo>
                              <a:lnTo>
                                <a:pt x="7194068" y="91012"/>
                              </a:lnTo>
                              <a:lnTo>
                                <a:pt x="7094241" y="119057"/>
                              </a:lnTo>
                              <a:lnTo>
                                <a:pt x="6996772" y="147959"/>
                              </a:lnTo>
                              <a:lnTo>
                                <a:pt x="6901803" y="177692"/>
                              </a:lnTo>
                              <a:lnTo>
                                <a:pt x="6809473" y="208226"/>
                              </a:lnTo>
                              <a:lnTo>
                                <a:pt x="6719925" y="239536"/>
                              </a:lnTo>
                              <a:lnTo>
                                <a:pt x="6676238" y="255473"/>
                              </a:lnTo>
                              <a:lnTo>
                                <a:pt x="6633299" y="271594"/>
                              </a:lnTo>
                              <a:lnTo>
                                <a:pt x="6591126" y="287895"/>
                              </a:lnTo>
                              <a:lnTo>
                                <a:pt x="6549737" y="304373"/>
                              </a:lnTo>
                              <a:lnTo>
                                <a:pt x="6509149" y="321024"/>
                              </a:lnTo>
                              <a:lnTo>
                                <a:pt x="6469380" y="337845"/>
                              </a:lnTo>
                              <a:lnTo>
                                <a:pt x="5762184" y="695861"/>
                              </a:lnTo>
                              <a:lnTo>
                                <a:pt x="5246276" y="907019"/>
                              </a:lnTo>
                              <a:lnTo>
                                <a:pt x="4669496" y="1053958"/>
                              </a:lnTo>
                              <a:lnTo>
                                <a:pt x="3779685" y="1219314"/>
                              </a:lnTo>
                              <a:lnTo>
                                <a:pt x="7559992" y="121931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19835">
                              <a:moveTo>
                                <a:pt x="0" y="732764"/>
                              </a:moveTo>
                              <a:lnTo>
                                <a:pt x="0" y="1219314"/>
                              </a:lnTo>
                              <a:lnTo>
                                <a:pt x="1247508" y="1219314"/>
                              </a:lnTo>
                              <a:lnTo>
                                <a:pt x="1199713" y="1208433"/>
                              </a:lnTo>
                              <a:lnTo>
                                <a:pt x="1152000" y="1197049"/>
                              </a:lnTo>
                              <a:lnTo>
                                <a:pt x="1104374" y="1185157"/>
                              </a:lnTo>
                              <a:lnTo>
                                <a:pt x="1056840" y="1172751"/>
                              </a:lnTo>
                              <a:lnTo>
                                <a:pt x="1009402" y="1159825"/>
                              </a:lnTo>
                              <a:lnTo>
                                <a:pt x="962065" y="1146374"/>
                              </a:lnTo>
                              <a:lnTo>
                                <a:pt x="914834" y="1132392"/>
                              </a:lnTo>
                              <a:lnTo>
                                <a:pt x="867714" y="1117874"/>
                              </a:lnTo>
                              <a:lnTo>
                                <a:pt x="820710" y="1102815"/>
                              </a:lnTo>
                              <a:lnTo>
                                <a:pt x="773827" y="1087208"/>
                              </a:lnTo>
                              <a:lnTo>
                                <a:pt x="727069" y="1071048"/>
                              </a:lnTo>
                              <a:lnTo>
                                <a:pt x="680442" y="1054330"/>
                              </a:lnTo>
                              <a:lnTo>
                                <a:pt x="633950" y="1037047"/>
                              </a:lnTo>
                              <a:lnTo>
                                <a:pt x="587599" y="1019196"/>
                              </a:lnTo>
                              <a:lnTo>
                                <a:pt x="541392" y="1000769"/>
                              </a:lnTo>
                              <a:lnTo>
                                <a:pt x="495336" y="981761"/>
                              </a:lnTo>
                              <a:lnTo>
                                <a:pt x="449434" y="962167"/>
                              </a:lnTo>
                              <a:lnTo>
                                <a:pt x="403692" y="941982"/>
                              </a:lnTo>
                              <a:lnTo>
                                <a:pt x="358114" y="921199"/>
                              </a:lnTo>
                              <a:lnTo>
                                <a:pt x="312706" y="899813"/>
                              </a:lnTo>
                              <a:lnTo>
                                <a:pt x="267472" y="877818"/>
                              </a:lnTo>
                              <a:lnTo>
                                <a:pt x="222417" y="855210"/>
                              </a:lnTo>
                              <a:lnTo>
                                <a:pt x="177546" y="831982"/>
                              </a:lnTo>
                              <a:lnTo>
                                <a:pt x="132864" y="808129"/>
                              </a:lnTo>
                              <a:lnTo>
                                <a:pt x="88375" y="783646"/>
                              </a:lnTo>
                              <a:lnTo>
                                <a:pt x="44086" y="758526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5.881042pt;width:595.3pt;height:96.05pt;mso-position-horizontal-relative:page;mso-position-vertical-relative:page;z-index:15729664" id="docshape15" coordorigin="0,14918" coordsize="11906,1921" path="m11906,14918l11654,14977,11490,15018,11329,15061,11172,15105,11019,15151,10869,15197,10724,15246,10583,15295,10514,15320,10446,15345,10380,15371,10315,15397,10251,15423,10188,15450,9074,16013,8262,16346,7354,16577,5952,16838,11906,16838,11906,14918xm0,16072l0,16838,1965,16838,1889,16821,1814,16803,1739,16784,1664,16764,1590,16744,1515,16723,1441,16701,1366,16678,1292,16654,1219,16630,1145,16604,1072,16578,998,16551,925,16523,853,16494,780,16464,708,16433,636,16401,564,16368,492,16335,421,16300,350,16264,280,16228,209,16190,139,16152,69,16112,0,16072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275" w:lineRule="exact" w:before="185"/>
        <w:ind w:left="53" w:right="13" w:firstLine="0"/>
        <w:jc w:val="center"/>
        <w:rPr>
          <w:rFonts w:ascii="Roboto Slab"/>
          <w:sz w:val="22"/>
        </w:rPr>
      </w:pPr>
      <w:r>
        <w:rPr>
          <w:rFonts w:ascii="Roboto Slab"/>
          <w:color w:val="EA5B18"/>
          <w:sz w:val="22"/>
        </w:rPr>
        <w:t>CARNEVALE</w:t>
      </w:r>
      <w:r>
        <w:rPr>
          <w:rFonts w:ascii="Roboto Slab"/>
          <w:color w:val="EA5B18"/>
          <w:spacing w:val="-1"/>
          <w:sz w:val="22"/>
        </w:rPr>
        <w:t> </w:t>
      </w:r>
      <w:r>
        <w:rPr>
          <w:rFonts w:ascii="Roboto Slab"/>
          <w:color w:val="EA5B18"/>
          <w:sz w:val="22"/>
        </w:rPr>
        <w:t>DI </w:t>
      </w:r>
      <w:r>
        <w:rPr>
          <w:rFonts w:ascii="Roboto Slab"/>
          <w:color w:val="EA5B18"/>
          <w:spacing w:val="-2"/>
          <w:sz w:val="22"/>
        </w:rPr>
        <w:t>CENTO</w:t>
      </w:r>
    </w:p>
    <w:p>
      <w:pPr>
        <w:spacing w:line="275" w:lineRule="exact" w:before="0"/>
        <w:ind w:left="53" w:right="13" w:firstLine="0"/>
        <w:jc w:val="center"/>
        <w:rPr>
          <w:rFonts w:ascii="Roboto Slab"/>
          <w:sz w:val="22"/>
        </w:rPr>
      </w:pPr>
      <w:r>
        <w:rPr>
          <w:rFonts w:ascii="Roboto Slab"/>
          <w:color w:val="EA5B18"/>
          <w:sz w:val="22"/>
        </w:rPr>
        <w:t>CON</w:t>
      </w:r>
      <w:r>
        <w:rPr>
          <w:rFonts w:ascii="Roboto Slab"/>
          <w:color w:val="EA5B18"/>
          <w:spacing w:val="-2"/>
          <w:sz w:val="22"/>
        </w:rPr>
        <w:t> </w:t>
      </w:r>
      <w:r>
        <w:rPr>
          <w:rFonts w:ascii="Roboto Slab"/>
          <w:color w:val="EA5B18"/>
          <w:sz w:val="22"/>
        </w:rPr>
        <w:t>VISITA</w:t>
      </w:r>
      <w:r>
        <w:rPr>
          <w:rFonts w:ascii="Roboto Slab"/>
          <w:color w:val="EA5B18"/>
          <w:spacing w:val="-1"/>
          <w:sz w:val="22"/>
        </w:rPr>
        <w:t> </w:t>
      </w:r>
      <w:r>
        <w:rPr>
          <w:rFonts w:ascii="Roboto Slab"/>
          <w:color w:val="EA5B18"/>
          <w:sz w:val="22"/>
        </w:rPr>
        <w:t>DI FERRARA</w:t>
      </w:r>
      <w:r>
        <w:rPr>
          <w:rFonts w:ascii="Roboto Slab"/>
          <w:color w:val="EA5B18"/>
          <w:spacing w:val="-1"/>
          <w:sz w:val="22"/>
        </w:rPr>
        <w:t> </w:t>
      </w:r>
      <w:r>
        <w:rPr>
          <w:rFonts w:ascii="Roboto Slab"/>
          <w:color w:val="EA5B18"/>
          <w:sz w:val="22"/>
        </w:rPr>
        <w:t>E </w:t>
      </w:r>
      <w:r>
        <w:rPr>
          <w:rFonts w:ascii="Roboto Slab"/>
          <w:color w:val="EA5B18"/>
          <w:spacing w:val="-2"/>
          <w:sz w:val="22"/>
        </w:rPr>
        <w:t>CENTO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69"/>
        <w:rPr>
          <w:rFonts w:ascii="Roboto Slab"/>
        </w:rPr>
      </w:pPr>
    </w:p>
    <w:p>
      <w:pPr>
        <w:pStyle w:val="BodyText"/>
        <w:tabs>
          <w:tab w:pos="2313" w:val="left" w:leader="none"/>
        </w:tabs>
        <w:ind w:left="154"/>
        <w:jc w:val="both"/>
      </w:pPr>
      <w:r>
        <w:rPr>
          <w:color w:val="E95B19"/>
        </w:rPr>
        <w:t>1°</w:t>
      </w:r>
      <w:r>
        <w:rPr>
          <w:color w:val="E95B19"/>
          <w:spacing w:val="1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2"/>
        </w:rPr>
        <w:t> –Ferrara</w:t>
      </w:r>
    </w:p>
    <w:p>
      <w:pPr>
        <w:pStyle w:val="BodyText"/>
        <w:spacing w:line="220" w:lineRule="auto" w:before="189"/>
        <w:ind w:left="154" w:right="111"/>
        <w:jc w:val="both"/>
      </w:pPr>
      <w:r>
        <w:rPr>
          <w:color w:val="020203"/>
        </w:rPr>
        <w:t>Ore</w:t>
      </w:r>
      <w:r>
        <w:rPr>
          <w:color w:val="020203"/>
          <w:spacing w:val="18"/>
        </w:rPr>
        <w:t> </w:t>
      </w:r>
      <w:r>
        <w:rPr>
          <w:color w:val="020203"/>
        </w:rPr>
        <w:t>07.00</w:t>
      </w:r>
      <w:r>
        <w:rPr>
          <w:color w:val="020203"/>
          <w:spacing w:val="18"/>
        </w:rPr>
        <w:t> </w:t>
      </w:r>
      <w:r>
        <w:rPr>
          <w:color w:val="020203"/>
        </w:rPr>
        <w:t>raduno</w:t>
      </w:r>
      <w:r>
        <w:rPr>
          <w:color w:val="020203"/>
          <w:spacing w:val="18"/>
        </w:rPr>
        <w:t> </w:t>
      </w:r>
      <w:r>
        <w:rPr>
          <w:color w:val="020203"/>
        </w:rPr>
        <w:t>dei</w:t>
      </w:r>
      <w:r>
        <w:rPr>
          <w:color w:val="020203"/>
          <w:spacing w:val="18"/>
        </w:rPr>
        <w:t> </w:t>
      </w:r>
      <w:r>
        <w:rPr>
          <w:color w:val="020203"/>
        </w:rPr>
        <w:t>partecipanti</w:t>
      </w:r>
      <w:r>
        <w:rPr>
          <w:color w:val="020203"/>
          <w:spacing w:val="18"/>
        </w:rPr>
        <w:t> </w:t>
      </w:r>
      <w:r>
        <w:rPr>
          <w:color w:val="020203"/>
        </w:rPr>
        <w:t>a</w:t>
      </w:r>
      <w:r>
        <w:rPr>
          <w:color w:val="020203"/>
          <w:spacing w:val="18"/>
        </w:rPr>
        <w:t> </w:t>
      </w:r>
      <w:r>
        <w:rPr>
          <w:color w:val="020203"/>
        </w:rPr>
        <w:t>Roma</w:t>
      </w:r>
      <w:r>
        <w:rPr>
          <w:color w:val="020203"/>
          <w:spacing w:val="18"/>
        </w:rPr>
        <w:t> </w:t>
      </w:r>
      <w:r>
        <w:rPr>
          <w:color w:val="020203"/>
        </w:rPr>
        <w:t>Piazzale</w:t>
      </w:r>
      <w:r>
        <w:rPr>
          <w:color w:val="020203"/>
          <w:spacing w:val="18"/>
        </w:rPr>
        <w:t> </w:t>
      </w:r>
      <w:r>
        <w:rPr>
          <w:color w:val="020203"/>
        </w:rPr>
        <w:t>Ostiense,</w:t>
      </w:r>
      <w:r>
        <w:rPr>
          <w:color w:val="020203"/>
          <w:spacing w:val="18"/>
        </w:rPr>
        <w:t> </w:t>
      </w:r>
      <w:r>
        <w:rPr>
          <w:color w:val="020203"/>
        </w:rPr>
        <w:t>sistemazione</w:t>
      </w:r>
      <w:r>
        <w:rPr>
          <w:color w:val="020203"/>
          <w:spacing w:val="18"/>
        </w:rPr>
        <w:t> </w:t>
      </w:r>
      <w:r>
        <w:rPr>
          <w:color w:val="020203"/>
        </w:rPr>
        <w:t>in</w:t>
      </w:r>
      <w:r>
        <w:rPr>
          <w:color w:val="020203"/>
          <w:spacing w:val="18"/>
        </w:rPr>
        <w:t> </w:t>
      </w:r>
      <w:r>
        <w:rPr>
          <w:color w:val="020203"/>
        </w:rPr>
        <w:t>Bus</w:t>
      </w:r>
      <w:r>
        <w:rPr>
          <w:color w:val="020203"/>
          <w:spacing w:val="18"/>
        </w:rPr>
        <w:t> </w:t>
      </w:r>
      <w:r>
        <w:rPr>
          <w:color w:val="020203"/>
        </w:rPr>
        <w:t>G.T.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8"/>
        </w:rPr>
        <w:t> </w:t>
      </w:r>
      <w:r>
        <w:rPr>
          <w:color w:val="020203"/>
        </w:rPr>
        <w:t>partenza</w:t>
      </w:r>
      <w:r>
        <w:rPr>
          <w:color w:val="020203"/>
          <w:spacing w:val="18"/>
        </w:rPr>
        <w:t> </w:t>
      </w:r>
      <w:r>
        <w:rPr>
          <w:color w:val="020203"/>
        </w:rPr>
        <w:t>per</w:t>
      </w:r>
      <w:r>
        <w:rPr>
          <w:color w:val="020203"/>
          <w:spacing w:val="18"/>
        </w:rPr>
        <w:t> </w:t>
      </w:r>
      <w:r>
        <w:rPr>
          <w:color w:val="020203"/>
        </w:rPr>
        <w:t>Ferrara.</w:t>
      </w:r>
      <w:r>
        <w:rPr>
          <w:color w:val="020203"/>
          <w:spacing w:val="18"/>
        </w:rPr>
        <w:t> </w:t>
      </w:r>
      <w:r>
        <w:rPr>
          <w:color w:val="020203"/>
        </w:rPr>
        <w:t>Pranzo</w:t>
      </w:r>
      <w:r>
        <w:rPr>
          <w:color w:val="020203"/>
          <w:spacing w:val="18"/>
        </w:rPr>
        <w:t> </w:t>
      </w:r>
      <w:r>
        <w:rPr>
          <w:color w:val="020203"/>
        </w:rPr>
        <w:t>libero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8"/>
        </w:rPr>
        <w:t> </w:t>
      </w:r>
      <w:r>
        <w:rPr>
          <w:color w:val="020203"/>
        </w:rPr>
        <w:t>visita</w:t>
      </w:r>
      <w:r>
        <w:rPr>
          <w:color w:val="020203"/>
          <w:spacing w:val="18"/>
        </w:rPr>
        <w:t> </w:t>
      </w:r>
      <w:r>
        <w:rPr>
          <w:color w:val="020203"/>
        </w:rPr>
        <w:t>guidata di Ferrara: una splendida città d’arte da assaporare passeggiando per le sue strade, scoprendo in ogni angolo il suo carattere di magnifica capitale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Rinascimento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cogliendo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questo</w:t>
      </w:r>
      <w:r>
        <w:rPr>
          <w:color w:val="020203"/>
          <w:spacing w:val="-3"/>
        </w:rPr>
        <w:t> </w:t>
      </w:r>
      <w:r>
        <w:rPr>
          <w:color w:val="020203"/>
        </w:rPr>
        <w:t>glorioso</w:t>
      </w:r>
      <w:r>
        <w:rPr>
          <w:color w:val="020203"/>
          <w:spacing w:val="-3"/>
        </w:rPr>
        <w:t> </w:t>
      </w:r>
      <w:r>
        <w:rPr>
          <w:color w:val="020203"/>
        </w:rPr>
        <w:t>passato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ragioni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suo</w:t>
      </w:r>
      <w:r>
        <w:rPr>
          <w:color w:val="020203"/>
          <w:spacing w:val="-3"/>
        </w:rPr>
        <w:t> </w:t>
      </w:r>
      <w:r>
        <w:rPr>
          <w:color w:val="020203"/>
        </w:rPr>
        <w:t>presente.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centro</w:t>
      </w:r>
      <w:r>
        <w:rPr>
          <w:color w:val="020203"/>
          <w:spacing w:val="-3"/>
        </w:rPr>
        <w:t> </w:t>
      </w:r>
      <w:r>
        <w:rPr>
          <w:color w:val="020203"/>
        </w:rPr>
        <w:t>storico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Ferrara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borgo</w:t>
      </w:r>
      <w:r>
        <w:rPr>
          <w:color w:val="020203"/>
          <w:spacing w:val="-3"/>
        </w:rPr>
        <w:t> </w:t>
      </w:r>
      <w:r>
        <w:rPr>
          <w:color w:val="020203"/>
        </w:rPr>
        <w:t>incastonato nella</w:t>
      </w:r>
      <w:r>
        <w:rPr>
          <w:color w:val="020203"/>
          <w:spacing w:val="24"/>
        </w:rPr>
        <w:t> </w:t>
      </w:r>
      <w:r>
        <w:rPr>
          <w:color w:val="020203"/>
        </w:rPr>
        <w:t>città,</w:t>
      </w:r>
      <w:r>
        <w:rPr>
          <w:color w:val="020203"/>
          <w:spacing w:val="24"/>
        </w:rPr>
        <w:t> </w:t>
      </w:r>
      <w:r>
        <w:rPr>
          <w:color w:val="020203"/>
        </w:rPr>
        <w:t>un</w:t>
      </w:r>
      <w:r>
        <w:rPr>
          <w:color w:val="020203"/>
          <w:spacing w:val="24"/>
        </w:rPr>
        <w:t> </w:t>
      </w:r>
      <w:r>
        <w:rPr>
          <w:color w:val="020203"/>
        </w:rPr>
        <w:t>gioiello</w:t>
      </w:r>
      <w:r>
        <w:rPr>
          <w:color w:val="020203"/>
          <w:spacing w:val="24"/>
        </w:rPr>
        <w:t> </w:t>
      </w:r>
      <w:r>
        <w:rPr>
          <w:color w:val="020203"/>
        </w:rPr>
        <w:t>rinascimentale</w:t>
      </w:r>
      <w:r>
        <w:rPr>
          <w:color w:val="020203"/>
          <w:spacing w:val="24"/>
        </w:rPr>
        <w:t> </w:t>
      </w:r>
      <w:r>
        <w:rPr>
          <w:color w:val="020203"/>
        </w:rPr>
        <w:t>ricco</w:t>
      </w:r>
      <w:r>
        <w:rPr>
          <w:color w:val="020203"/>
          <w:spacing w:val="24"/>
        </w:rPr>
        <w:t> </w:t>
      </w:r>
      <w:r>
        <w:rPr>
          <w:color w:val="020203"/>
        </w:rPr>
        <w:t>di</w:t>
      </w:r>
      <w:r>
        <w:rPr>
          <w:color w:val="020203"/>
          <w:spacing w:val="24"/>
        </w:rPr>
        <w:t> </w:t>
      </w:r>
      <w:r>
        <w:rPr>
          <w:color w:val="020203"/>
        </w:rPr>
        <w:t>storia</w:t>
      </w:r>
      <w:r>
        <w:rPr>
          <w:color w:val="020203"/>
          <w:spacing w:val="24"/>
        </w:rPr>
        <w:t> </w:t>
      </w:r>
      <w:r>
        <w:rPr>
          <w:color w:val="020203"/>
        </w:rPr>
        <w:t>ed</w:t>
      </w:r>
      <w:r>
        <w:rPr>
          <w:color w:val="020203"/>
          <w:spacing w:val="24"/>
        </w:rPr>
        <w:t> </w:t>
      </w:r>
      <w:r>
        <w:rPr>
          <w:color w:val="020203"/>
        </w:rPr>
        <w:t>arte,</w:t>
      </w:r>
      <w:r>
        <w:rPr>
          <w:color w:val="020203"/>
          <w:spacing w:val="24"/>
        </w:rPr>
        <w:t> </w:t>
      </w:r>
      <w:r>
        <w:rPr>
          <w:color w:val="020203"/>
        </w:rPr>
        <w:t>dichiarato</w:t>
      </w:r>
      <w:r>
        <w:rPr>
          <w:color w:val="020203"/>
          <w:spacing w:val="24"/>
        </w:rPr>
        <w:t> </w:t>
      </w:r>
      <w:r>
        <w:rPr>
          <w:color w:val="020203"/>
        </w:rPr>
        <w:t>Patrimonio</w:t>
      </w:r>
      <w:r>
        <w:rPr>
          <w:color w:val="020203"/>
          <w:spacing w:val="24"/>
        </w:rPr>
        <w:t> </w:t>
      </w:r>
      <w:r>
        <w:rPr>
          <w:color w:val="020203"/>
        </w:rPr>
        <w:t>dell’Umanità</w:t>
      </w:r>
      <w:r>
        <w:rPr>
          <w:color w:val="020203"/>
          <w:spacing w:val="24"/>
        </w:rPr>
        <w:t> </w:t>
      </w:r>
      <w:r>
        <w:rPr>
          <w:color w:val="020203"/>
        </w:rPr>
        <w:t>dall’UNESCO.</w:t>
      </w:r>
      <w:r>
        <w:rPr>
          <w:color w:val="020203"/>
          <w:spacing w:val="24"/>
        </w:rPr>
        <w:t> </w:t>
      </w:r>
      <w:r>
        <w:rPr>
          <w:color w:val="020203"/>
        </w:rPr>
        <w:t>Visita</w:t>
      </w:r>
      <w:r>
        <w:rPr>
          <w:color w:val="020203"/>
          <w:spacing w:val="24"/>
        </w:rPr>
        <w:t> </w:t>
      </w:r>
      <w:r>
        <w:rPr>
          <w:color w:val="020203"/>
        </w:rPr>
        <w:t>ai</w:t>
      </w:r>
      <w:r>
        <w:rPr>
          <w:color w:val="020203"/>
          <w:spacing w:val="24"/>
        </w:rPr>
        <w:t> </w:t>
      </w:r>
      <w:r>
        <w:rPr>
          <w:color w:val="020203"/>
        </w:rPr>
        <w:t>vari</w:t>
      </w:r>
      <w:r>
        <w:rPr>
          <w:color w:val="020203"/>
          <w:spacing w:val="24"/>
        </w:rPr>
        <w:t> </w:t>
      </w:r>
      <w:r>
        <w:rPr>
          <w:color w:val="020203"/>
        </w:rPr>
        <w:t>monumenti</w:t>
      </w:r>
      <w:r>
        <w:rPr>
          <w:color w:val="020203"/>
          <w:spacing w:val="24"/>
        </w:rPr>
        <w:t> </w:t>
      </w:r>
      <w:r>
        <w:rPr>
          <w:color w:val="020203"/>
        </w:rPr>
        <w:t>della città. Possibilità di visitare il Castello Estense e il suo museo. Al termine delle visite trasferimento in hotel, cena e pernottamento</w:t>
      </w:r>
    </w:p>
    <w:p>
      <w:pPr>
        <w:pStyle w:val="BodyText"/>
        <w:tabs>
          <w:tab w:pos="2313" w:val="left" w:leader="none"/>
        </w:tabs>
        <w:spacing w:before="181"/>
        <w:ind w:left="154"/>
        <w:jc w:val="both"/>
      </w:pPr>
      <w:r>
        <w:rPr>
          <w:color w:val="E95B19"/>
        </w:rPr>
        <w:t>2°</w:t>
      </w:r>
      <w:r>
        <w:rPr>
          <w:color w:val="E95B19"/>
          <w:spacing w:val="-2"/>
        </w:rPr>
        <w:t> GIORNO:</w:t>
      </w:r>
      <w:r>
        <w:rPr>
          <w:color w:val="E95B19"/>
        </w:rPr>
        <w:tab/>
        <w:t>Cento</w:t>
      </w:r>
      <w:r>
        <w:rPr>
          <w:color w:val="E95B19"/>
          <w:spacing w:val="1"/>
        </w:rPr>
        <w:t> </w:t>
      </w:r>
      <w:r>
        <w:rPr>
          <w:color w:val="E95B19"/>
        </w:rPr>
        <w:t>e</w:t>
      </w:r>
      <w:r>
        <w:rPr>
          <w:color w:val="E95B19"/>
          <w:spacing w:val="1"/>
        </w:rPr>
        <w:t> </w:t>
      </w:r>
      <w:r>
        <w:rPr>
          <w:color w:val="E95B19"/>
        </w:rPr>
        <w:t>il</w:t>
      </w:r>
      <w:r>
        <w:rPr>
          <w:color w:val="E95B19"/>
          <w:spacing w:val="2"/>
        </w:rPr>
        <w:t> </w:t>
      </w:r>
      <w:r>
        <w:rPr>
          <w:color w:val="E95B19"/>
        </w:rPr>
        <w:t>Carnevale</w:t>
      </w:r>
      <w:r>
        <w:rPr>
          <w:color w:val="E95B19"/>
          <w:spacing w:val="1"/>
        </w:rPr>
        <w:t> </w:t>
      </w:r>
      <w:r>
        <w:rPr>
          <w:color w:val="E95B19"/>
        </w:rPr>
        <w:t>–</w:t>
      </w:r>
      <w:r>
        <w:rPr>
          <w:color w:val="E95B19"/>
          <w:spacing w:val="1"/>
        </w:rPr>
        <w:t> </w:t>
      </w:r>
      <w:r>
        <w:rPr>
          <w:color w:val="E95B19"/>
          <w:spacing w:val="-4"/>
        </w:rPr>
        <w:t>Roma</w:t>
      </w:r>
    </w:p>
    <w:p>
      <w:pPr>
        <w:pStyle w:val="BodyText"/>
        <w:spacing w:line="220" w:lineRule="auto" w:before="188"/>
        <w:ind w:left="154" w:right="111"/>
        <w:jc w:val="both"/>
      </w:pPr>
      <w:r>
        <w:rPr>
          <w:color w:val="020203"/>
        </w:rPr>
        <w:t>Prima colazione in hotel, partenza per la visita guidata di Cento. La piccola capitale dell’arte, della cucina e dell’economia è patria del Guercino.</w:t>
      </w:r>
      <w:r>
        <w:rPr>
          <w:color w:val="020203"/>
          <w:spacing w:val="40"/>
        </w:rPr>
        <w:t> </w:t>
      </w:r>
      <w:r>
        <w:rPr>
          <w:color w:val="020203"/>
        </w:rPr>
        <w:t>Il centro storico, magnificamente conservato, con i suoi lunghi portici tipicamente padani, racchiude importanti monumenti e tesori d’arte. Visita del Ghetto ebraico, le cui case, caratterizzate da balconcini in ferro battuto di tradizione spagnola, furono abitate a partire dal 1636. Visita in esterno dell’imponente Rocca costruita nel 1378 e possibilità di visitare, nel restaurato Palazzo del Governatore la Galleria d’Arte Moderna</w:t>
      </w:r>
      <w:r>
        <w:rPr>
          <w:color w:val="020203"/>
          <w:spacing w:val="-3"/>
        </w:rPr>
        <w:t> </w:t>
      </w:r>
      <w:r>
        <w:rPr>
          <w:color w:val="020203"/>
        </w:rPr>
        <w:t>“A.</w:t>
      </w:r>
      <w:r>
        <w:rPr>
          <w:color w:val="020203"/>
          <w:spacing w:val="-3"/>
        </w:rPr>
        <w:t> </w:t>
      </w:r>
      <w:r>
        <w:rPr>
          <w:color w:val="020203"/>
        </w:rPr>
        <w:t>Bonzagni”.</w:t>
      </w:r>
      <w:r>
        <w:rPr>
          <w:color w:val="020203"/>
          <w:spacing w:val="-3"/>
        </w:rPr>
        <w:t> </w:t>
      </w:r>
      <w:r>
        <w:rPr>
          <w:color w:val="020203"/>
        </w:rPr>
        <w:t>Pranzo</w:t>
      </w:r>
      <w:r>
        <w:rPr>
          <w:color w:val="020203"/>
          <w:spacing w:val="-3"/>
        </w:rPr>
        <w:t> </w:t>
      </w:r>
      <w:r>
        <w:rPr>
          <w:color w:val="020203"/>
        </w:rPr>
        <w:t>libero.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3"/>
        </w:rPr>
        <w:t> </w:t>
      </w:r>
      <w:r>
        <w:rPr>
          <w:color w:val="020203"/>
        </w:rPr>
        <w:t>pomeriggio</w:t>
      </w:r>
      <w:r>
        <w:rPr>
          <w:color w:val="020203"/>
          <w:spacing w:val="-3"/>
        </w:rPr>
        <w:t> </w:t>
      </w:r>
      <w:r>
        <w:rPr>
          <w:color w:val="020203"/>
        </w:rPr>
        <w:t>partecipazione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Carnevale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Cento</w:t>
      </w:r>
      <w:r>
        <w:rPr>
          <w:color w:val="020203"/>
          <w:spacing w:val="-3"/>
        </w:rPr>
        <w:t> </w:t>
      </w:r>
      <w:r>
        <w:rPr>
          <w:color w:val="020203"/>
        </w:rPr>
        <w:t>dove</w:t>
      </w:r>
      <w:r>
        <w:rPr>
          <w:color w:val="020203"/>
          <w:spacing w:val="-3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grandi</w:t>
      </w:r>
      <w:r>
        <w:rPr>
          <w:color w:val="020203"/>
          <w:spacing w:val="-3"/>
        </w:rPr>
        <w:t> </w:t>
      </w:r>
      <w:r>
        <w:rPr>
          <w:color w:val="020203"/>
        </w:rPr>
        <w:t>protagonisti</w:t>
      </w:r>
      <w:r>
        <w:rPr>
          <w:color w:val="020203"/>
          <w:spacing w:val="-3"/>
        </w:rPr>
        <w:t> </w:t>
      </w:r>
      <w:r>
        <w:rPr>
          <w:color w:val="020203"/>
        </w:rPr>
        <w:t>sono</w:t>
      </w:r>
      <w:r>
        <w:rPr>
          <w:color w:val="020203"/>
          <w:spacing w:val="-3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carri.</w:t>
      </w:r>
      <w:r>
        <w:rPr>
          <w:color w:val="020203"/>
          <w:spacing w:val="-3"/>
        </w:rPr>
        <w:t> </w:t>
      </w:r>
      <w:r>
        <w:rPr>
          <w:color w:val="020203"/>
        </w:rPr>
        <w:t>Vere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proprie opere d’arte realizzate con la cartapesta dalle varie società carnevalesche, che si sfidano a colpi di balli e coriandoli per aggiudicarsi l’Albo </w:t>
      </w:r>
      <w:r>
        <w:rPr>
          <w:color w:val="020203"/>
          <w:spacing w:val="-2"/>
        </w:rPr>
        <w:t>d’Oro.</w:t>
      </w:r>
    </w:p>
    <w:p>
      <w:pPr>
        <w:pStyle w:val="BodyText"/>
        <w:spacing w:line="220" w:lineRule="auto" w:before="2"/>
        <w:ind w:left="154" w:right="111"/>
        <w:jc w:val="both"/>
      </w:pPr>
      <w:r>
        <w:rPr>
          <w:color w:val="020203"/>
        </w:rPr>
        <w:t>Alle ore 14:00 inizio ufficiale della sfilata allegorica curata dalle cinque Associazioni Carnevalesche in gara: Risveglio, I Ragazzi del </w:t>
      </w:r>
      <w:r>
        <w:rPr>
          <w:color w:val="020203"/>
        </w:rPr>
        <w:t>Guercino, Toponi, Fantasti100 e Mazalora!</w:t>
      </w:r>
    </w:p>
    <w:p>
      <w:pPr>
        <w:pStyle w:val="BodyText"/>
        <w:spacing w:line="220" w:lineRule="auto" w:before="1"/>
        <w:ind w:left="154" w:right="548"/>
        <w:jc w:val="both"/>
      </w:pPr>
      <w:r>
        <w:rPr>
          <w:color w:val="020203"/>
        </w:rPr>
        <w:t>A partire circa dalle ore 17:00 sul Palco di Piazza Guercino premiazione del Carro vincitore dell’Edizione 2025 Cento Carnevale d’Europa!</w:t>
      </w:r>
      <w:r>
        <w:rPr>
          <w:color w:val="020203"/>
          <w:spacing w:val="40"/>
        </w:rPr>
        <w:t> </w:t>
      </w:r>
      <w:r>
        <w:rPr>
          <w:color w:val="020203"/>
        </w:rPr>
        <w:t>Al termine partenza per il rientro in sede</w:t>
      </w:r>
    </w:p>
    <w:p>
      <w:pPr>
        <w:pStyle w:val="BodyText"/>
        <w:spacing w:before="180"/>
        <w:ind w:left="154"/>
        <w:jc w:val="both"/>
      </w:pPr>
      <w:r>
        <w:rPr>
          <w:color w:val="020203"/>
        </w:rPr>
        <w:t>Per</w:t>
      </w:r>
      <w:r>
        <w:rPr>
          <w:color w:val="020203"/>
          <w:spacing w:val="3"/>
        </w:rPr>
        <w:t> </w:t>
      </w:r>
      <w:r>
        <w:rPr>
          <w:color w:val="020203"/>
        </w:rPr>
        <w:t>motivi</w:t>
      </w:r>
      <w:r>
        <w:rPr>
          <w:color w:val="020203"/>
          <w:spacing w:val="4"/>
        </w:rPr>
        <w:t> </w:t>
      </w:r>
      <w:r>
        <w:rPr>
          <w:color w:val="020203"/>
        </w:rPr>
        <w:t>tecnici</w:t>
      </w:r>
      <w:r>
        <w:rPr>
          <w:color w:val="020203"/>
          <w:spacing w:val="4"/>
        </w:rPr>
        <w:t> </w:t>
      </w:r>
      <w:r>
        <w:rPr>
          <w:color w:val="020203"/>
        </w:rPr>
        <w:t>l’ordine</w:t>
      </w:r>
      <w:r>
        <w:rPr>
          <w:color w:val="020203"/>
          <w:spacing w:val="4"/>
        </w:rPr>
        <w:t> </w:t>
      </w:r>
      <w:r>
        <w:rPr>
          <w:color w:val="020203"/>
        </w:rPr>
        <w:t>delle</w:t>
      </w:r>
      <w:r>
        <w:rPr>
          <w:color w:val="020203"/>
          <w:spacing w:val="3"/>
        </w:rPr>
        <w:t> </w:t>
      </w:r>
      <w:r>
        <w:rPr>
          <w:color w:val="020203"/>
        </w:rPr>
        <w:t>visite</w:t>
      </w:r>
      <w:r>
        <w:rPr>
          <w:color w:val="020203"/>
          <w:spacing w:val="4"/>
        </w:rPr>
        <w:t> </w:t>
      </w:r>
      <w:r>
        <w:rPr>
          <w:color w:val="020203"/>
        </w:rPr>
        <w:t>potrebbe</w:t>
      </w:r>
      <w:r>
        <w:rPr>
          <w:color w:val="020203"/>
          <w:spacing w:val="4"/>
        </w:rPr>
        <w:t> </w:t>
      </w:r>
      <w:r>
        <w:rPr>
          <w:color w:val="020203"/>
        </w:rPr>
        <w:t>essere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modificato</w:t>
      </w:r>
    </w:p>
    <w:p>
      <w:pPr>
        <w:pStyle w:val="BodyText"/>
        <w:spacing w:line="220" w:lineRule="auto" w:before="189"/>
        <w:ind w:left="154" w:right="3776"/>
      </w:pPr>
      <w:r>
        <w:rPr>
          <w:color w:val="020203"/>
        </w:rPr>
        <w:t>PER INFORMAZIONI E PRENOTAZIONI: 06.77201831 EMAIL </w:t>
      </w:r>
      <w:hyperlink r:id="rId11">
        <w:r>
          <w:rPr>
            <w:color w:val="020203"/>
          </w:rPr>
          <w:t>BOOKING@3ATOURS.COM</w:t>
        </w:r>
      </w:hyperlink>
      <w:r>
        <w:rPr>
          <w:color w:val="020203"/>
        </w:rPr>
        <w:t> DESCRITTIVI COMPLETI SU </w:t>
      </w:r>
      <w:hyperlink r:id="rId12">
        <w:r>
          <w:rPr>
            <w:color w:val="020203"/>
          </w:rPr>
          <w:t>WWW.3ATOURS.COM</w:t>
        </w:r>
      </w:hyperlink>
    </w:p>
    <w:sectPr>
      <w:pgSz w:w="11910" w:h="16840"/>
      <w:pgMar w:top="640" w:bottom="0" w:left="4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2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3" w:right="2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2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2024-12-09T10:00:10Z</dcterms:created>
  <dcterms:modified xsi:type="dcterms:W3CDTF">2024-12-09T10:00:10Z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2024-12-09T00:00:00Z</vt:filetime>
  </property>
  <property fmtid="{D5CDD505-2E9C-101B-9397-08002B2CF9AE}" pid="5" name="Producer">
    <vt:lpwstr>Adobe PDF Library 17.0</vt:lpwstr>
  </property>
</Properties>
</file>