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240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47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7408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741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NICOLAUS</w:t>
      </w:r>
      <w:r>
        <w:rPr>
          <w:color w:val="FFFFFF"/>
          <w:spacing w:val="-6"/>
        </w:rPr>
        <w:t> </w:t>
      </w:r>
      <w:r>
        <w:rPr>
          <w:color w:val="FFFFFF"/>
        </w:rPr>
        <w:t>CLUB</w:t>
      </w:r>
      <w:r>
        <w:rPr>
          <w:color w:val="FFFFFF"/>
          <w:spacing w:val="-4"/>
        </w:rPr>
        <w:t> </w:t>
      </w:r>
      <w:r>
        <w:rPr>
          <w:color w:val="FFFFFF"/>
        </w:rPr>
        <w:t>QUATTRO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LUNE</w:t>
      </w:r>
    </w:p>
    <w:p>
      <w:pPr>
        <w:spacing w:before="259"/>
        <w:ind w:left="1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SARDEGNA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SOS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ALINOS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14" w:right="1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4" w:right="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4" w:right="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436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078" w:right="2898" w:firstLine="1274"/>
        <w:jc w:val="left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PENSIONE</w:t>
      </w:r>
      <w:r>
        <w:rPr>
          <w:rFonts w:ascii="Futura PT"/>
          <w:b/>
          <w:color w:val="FFFFFF"/>
          <w:spacing w:val="-18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CON</w:t>
      </w:r>
      <w:r>
        <w:rPr>
          <w:rFonts w:ascii="Futura PT"/>
          <w:b/>
          <w:color w:val="FFFFFF"/>
          <w:spacing w:val="-18"/>
          <w:sz w:val="30"/>
        </w:rPr>
        <w:t> </w:t>
      </w:r>
      <w:r>
        <w:rPr>
          <w:rFonts w:ascii="Futura PT"/>
          <w:b/>
          <w:color w:val="FFFFFF"/>
          <w:sz w:val="30"/>
        </w:rPr>
        <w:t>BEVANDE</w:t>
      </w:r>
    </w:p>
    <w:p>
      <w:pPr>
        <w:pStyle w:val="Heading1"/>
        <w:spacing w:line="225" w:lineRule="auto" w:before="186"/>
        <w:ind w:left="209" w:right="206" w:hanging="1"/>
        <w:jc w:val="center"/>
      </w:pPr>
      <w:r>
        <w:rPr>
          <w:color w:val="FFFFFF"/>
        </w:rPr>
        <w:t>È</w:t>
      </w:r>
      <w:r>
        <w:rPr>
          <w:color w:val="FFFFFF"/>
          <w:spacing w:val="-1"/>
        </w:rPr>
        <w:t> </w:t>
      </w:r>
      <w:r>
        <w:rPr>
          <w:color w:val="FFFFFF"/>
        </w:rPr>
        <w:t>situato</w:t>
      </w:r>
      <w:r>
        <w:rPr>
          <w:color w:val="FFFFFF"/>
          <w:spacing w:val="-1"/>
        </w:rPr>
        <w:t> </w:t>
      </w:r>
      <w:r>
        <w:rPr>
          <w:color w:val="FFFFFF"/>
        </w:rPr>
        <w:t>in</w:t>
      </w:r>
      <w:r>
        <w:rPr>
          <w:color w:val="FFFFFF"/>
          <w:spacing w:val="-1"/>
        </w:rPr>
        <w:t> </w:t>
      </w:r>
      <w:r>
        <w:rPr>
          <w:color w:val="FFFFFF"/>
        </w:rPr>
        <w:t>posizione</w:t>
      </w:r>
      <w:r>
        <w:rPr>
          <w:color w:val="FFFFFF"/>
          <w:spacing w:val="-1"/>
        </w:rPr>
        <w:t> </w:t>
      </w:r>
      <w:r>
        <w:rPr>
          <w:color w:val="FFFFFF"/>
        </w:rPr>
        <w:t>panoramica</w:t>
      </w:r>
      <w:r>
        <w:rPr>
          <w:color w:val="FFFFFF"/>
          <w:spacing w:val="-1"/>
        </w:rPr>
        <w:t> </w:t>
      </w:r>
      <w:r>
        <w:rPr>
          <w:color w:val="FFFFFF"/>
        </w:rPr>
        <w:t>su</w:t>
      </w:r>
      <w:r>
        <w:rPr>
          <w:color w:val="FFFFFF"/>
          <w:spacing w:val="-1"/>
        </w:rPr>
        <w:t> </w:t>
      </w:r>
      <w:r>
        <w:rPr>
          <w:color w:val="FFFFFF"/>
        </w:rPr>
        <w:t>una</w:t>
      </w:r>
      <w:r>
        <w:rPr>
          <w:color w:val="FFFFFF"/>
          <w:spacing w:val="-1"/>
        </w:rPr>
        <w:t> </w:t>
      </w:r>
      <w:r>
        <w:rPr>
          <w:color w:val="FFFFFF"/>
        </w:rPr>
        <w:t>collinetta</w:t>
      </w:r>
      <w:r>
        <w:rPr>
          <w:color w:val="FFFFFF"/>
          <w:spacing w:val="-1"/>
        </w:rPr>
        <w:t> </w:t>
      </w:r>
      <w:r>
        <w:rPr>
          <w:color w:val="FFFFFF"/>
        </w:rPr>
        <w:t>che</w:t>
      </w:r>
      <w:r>
        <w:rPr>
          <w:color w:val="FFFFFF"/>
          <w:spacing w:val="-1"/>
        </w:rPr>
        <w:t> </w:t>
      </w:r>
      <w:r>
        <w:rPr>
          <w:color w:val="FFFFFF"/>
        </w:rPr>
        <w:t>sovrasta</w:t>
      </w:r>
      <w:r>
        <w:rPr>
          <w:color w:val="FFFFFF"/>
          <w:spacing w:val="-1"/>
        </w:rPr>
        <w:t> </w:t>
      </w:r>
      <w:r>
        <w:rPr>
          <w:color w:val="FFFFFF"/>
        </w:rPr>
        <w:t>le</w:t>
      </w:r>
      <w:r>
        <w:rPr>
          <w:color w:val="FFFFFF"/>
          <w:spacing w:val="-1"/>
        </w:rPr>
        <w:t> </w:t>
      </w:r>
      <w:r>
        <w:rPr>
          <w:color w:val="FFFFFF"/>
        </w:rPr>
        <w:t>numerose</w:t>
      </w:r>
      <w:r>
        <w:rPr>
          <w:color w:val="FFFFFF"/>
          <w:spacing w:val="-1"/>
        </w:rPr>
        <w:t> </w:t>
      </w:r>
      <w:r>
        <w:rPr>
          <w:color w:val="FFFFFF"/>
        </w:rPr>
        <w:t>calette</w:t>
      </w:r>
      <w:r>
        <w:rPr>
          <w:color w:val="FFFFFF"/>
          <w:spacing w:val="-1"/>
        </w:rPr>
        <w:t> </w:t>
      </w:r>
      <w:r>
        <w:rPr>
          <w:color w:val="FFFFFF"/>
        </w:rPr>
        <w:t>a</w:t>
      </w:r>
      <w:r>
        <w:rPr>
          <w:color w:val="FFFFFF"/>
          <w:spacing w:val="-1"/>
        </w:rPr>
        <w:t> </w:t>
      </w:r>
      <w:r>
        <w:rPr>
          <w:color w:val="FFFFFF"/>
        </w:rPr>
        <w:t>ridosso</w:t>
      </w:r>
      <w:r>
        <w:rPr>
          <w:color w:val="FFFFFF"/>
          <w:spacing w:val="-1"/>
        </w:rPr>
        <w:t> </w:t>
      </w:r>
      <w:r>
        <w:rPr>
          <w:color w:val="FFFFFF"/>
        </w:rPr>
        <w:t>del</w:t>
      </w:r>
      <w:r>
        <w:rPr>
          <w:color w:val="FFFFFF"/>
          <w:spacing w:val="-1"/>
        </w:rPr>
        <w:t> </w:t>
      </w:r>
      <w:r>
        <w:rPr>
          <w:color w:val="FFFFFF"/>
        </w:rPr>
        <w:t>comprensorio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-1"/>
        </w:rPr>
        <w:t> </w:t>
      </w:r>
      <w:r>
        <w:rPr>
          <w:color w:val="FFFFFF"/>
        </w:rPr>
        <w:t>Cala</w:t>
      </w:r>
      <w:r>
        <w:rPr>
          <w:color w:val="FFFFFF"/>
          <w:spacing w:val="-1"/>
        </w:rPr>
        <w:t> </w:t>
      </w:r>
      <w:r>
        <w:rPr>
          <w:color w:val="FFFFFF"/>
        </w:rPr>
        <w:t>Liberotto,</w:t>
      </w:r>
      <w:r>
        <w:rPr>
          <w:color w:val="FFFFFF"/>
          <w:spacing w:val="-1"/>
        </w:rPr>
        <w:t> </w:t>
      </w:r>
      <w:r>
        <w:rPr>
          <w:color w:val="FFFFFF"/>
        </w:rPr>
        <w:t>in</w:t>
      </w:r>
      <w:r>
        <w:rPr>
          <w:color w:val="FFFFFF"/>
          <w:spacing w:val="-1"/>
        </w:rPr>
        <w:t> </w:t>
      </w:r>
      <w:r>
        <w:rPr>
          <w:color w:val="FFFFFF"/>
        </w:rPr>
        <w:t>uno</w:t>
      </w:r>
      <w:r>
        <w:rPr>
          <w:color w:val="FFFFFF"/>
          <w:spacing w:val="-1"/>
        </w:rPr>
        <w:t> </w:t>
      </w:r>
      <w:r>
        <w:rPr>
          <w:color w:val="FFFFFF"/>
        </w:rPr>
        <w:t>dei</w:t>
      </w:r>
      <w:r>
        <w:rPr>
          <w:color w:val="FFFFFF"/>
          <w:spacing w:val="-1"/>
        </w:rPr>
        <w:t> </w:t>
      </w:r>
      <w:r>
        <w:rPr>
          <w:color w:val="FFFFFF"/>
        </w:rPr>
        <w:t>tratti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40"/>
        </w:rPr>
        <w:t> </w:t>
      </w:r>
      <w:r>
        <w:rPr>
          <w:color w:val="FFFFFF"/>
        </w:rPr>
        <w:t>costa più suggestivi del litorale sardo, a circa 10 km da Orosei. Il resort è costituito da un corpo centrale, di recente costruzione, e da un complesso</w:t>
      </w:r>
      <w:r>
        <w:rPr>
          <w:color w:val="FFFFFF"/>
          <w:spacing w:val="40"/>
        </w:rPr>
        <w:t> </w:t>
      </w:r>
      <w:r>
        <w:rPr>
          <w:color w:val="FFFFFF"/>
        </w:rPr>
        <w:t>residenziale</w:t>
      </w:r>
      <w:r>
        <w:rPr>
          <w:color w:val="FFFFFF"/>
          <w:spacing w:val="17"/>
        </w:rPr>
        <w:t> </w:t>
      </w:r>
      <w:r>
        <w:rPr>
          <w:color w:val="FFFFFF"/>
        </w:rPr>
        <w:t>adiacente</w:t>
      </w:r>
      <w:r>
        <w:rPr>
          <w:color w:val="FFFFFF"/>
          <w:spacing w:val="17"/>
        </w:rPr>
        <w:t> </w:t>
      </w:r>
      <w:r>
        <w:rPr>
          <w:color w:val="FFFFFF"/>
        </w:rPr>
        <w:t>preesistente,</w:t>
      </w:r>
      <w:r>
        <w:rPr>
          <w:color w:val="FFFFFF"/>
          <w:spacing w:val="17"/>
        </w:rPr>
        <w:t> </w:t>
      </w:r>
      <w:r>
        <w:rPr>
          <w:color w:val="FFFFFF"/>
        </w:rPr>
        <w:t>composto</w:t>
      </w:r>
      <w:r>
        <w:rPr>
          <w:color w:val="FFFFFF"/>
          <w:spacing w:val="17"/>
        </w:rPr>
        <w:t> </w:t>
      </w:r>
      <w:r>
        <w:rPr>
          <w:color w:val="FFFFFF"/>
        </w:rPr>
        <w:t>da</w:t>
      </w:r>
      <w:r>
        <w:rPr>
          <w:color w:val="FFFFFF"/>
          <w:spacing w:val="17"/>
        </w:rPr>
        <w:t> </w:t>
      </w:r>
      <w:r>
        <w:rPr>
          <w:color w:val="FFFFFF"/>
        </w:rPr>
        <w:t>villette,</w:t>
      </w:r>
      <w:r>
        <w:rPr>
          <w:color w:val="FFFFFF"/>
          <w:spacing w:val="17"/>
        </w:rPr>
        <w:t> </w:t>
      </w:r>
      <w:r>
        <w:rPr>
          <w:color w:val="FFFFFF"/>
        </w:rPr>
        <w:t>collegati</w:t>
      </w:r>
      <w:r>
        <w:rPr>
          <w:color w:val="FFFFFF"/>
          <w:spacing w:val="17"/>
        </w:rPr>
        <w:t> </w:t>
      </w:r>
      <w:r>
        <w:rPr>
          <w:color w:val="FFFFFF"/>
        </w:rPr>
        <w:t>tra</w:t>
      </w:r>
      <w:r>
        <w:rPr>
          <w:color w:val="FFFFFF"/>
          <w:spacing w:val="17"/>
        </w:rPr>
        <w:t> </w:t>
      </w:r>
      <w:r>
        <w:rPr>
          <w:color w:val="FFFFFF"/>
        </w:rPr>
        <w:t>loro</w:t>
      </w:r>
      <w:r>
        <w:rPr>
          <w:color w:val="FFFFFF"/>
          <w:spacing w:val="17"/>
        </w:rPr>
        <w:t> </w:t>
      </w:r>
      <w:r>
        <w:rPr>
          <w:color w:val="FFFFFF"/>
        </w:rPr>
        <w:t>da</w:t>
      </w:r>
      <w:r>
        <w:rPr>
          <w:color w:val="FFFFFF"/>
          <w:spacing w:val="17"/>
        </w:rPr>
        <w:t> </w:t>
      </w:r>
      <w:r>
        <w:rPr>
          <w:color w:val="FFFFFF"/>
        </w:rPr>
        <w:t>vialetti</w:t>
      </w:r>
      <w:r>
        <w:rPr>
          <w:color w:val="FFFFFF"/>
          <w:spacing w:val="17"/>
        </w:rPr>
        <w:t> </w:t>
      </w:r>
      <w:r>
        <w:rPr>
          <w:color w:val="FFFFFF"/>
        </w:rPr>
        <w:t>interni.</w:t>
      </w:r>
      <w:r>
        <w:rPr>
          <w:color w:val="FFFFFF"/>
          <w:spacing w:val="17"/>
        </w:rPr>
        <w:t> </w:t>
      </w:r>
      <w:r>
        <w:rPr>
          <w:color w:val="FFFFFF"/>
        </w:rPr>
        <w:t>Per</w:t>
      </w:r>
      <w:r>
        <w:rPr>
          <w:color w:val="FFFFFF"/>
          <w:spacing w:val="17"/>
        </w:rPr>
        <w:t> </w:t>
      </w:r>
      <w:r>
        <w:rPr>
          <w:color w:val="FFFFFF"/>
        </w:rPr>
        <w:t>le</w:t>
      </w:r>
      <w:r>
        <w:rPr>
          <w:color w:val="FFFFFF"/>
          <w:spacing w:val="17"/>
        </w:rPr>
        <w:t> </w:t>
      </w:r>
      <w:r>
        <w:rPr>
          <w:color w:val="FFFFFF"/>
        </w:rPr>
        <w:t>ampie</w:t>
      </w:r>
      <w:r>
        <w:rPr>
          <w:color w:val="FFFFFF"/>
          <w:spacing w:val="17"/>
        </w:rPr>
        <w:t> </w:t>
      </w:r>
      <w:r>
        <w:rPr>
          <w:color w:val="FFFFFF"/>
        </w:rPr>
        <w:t>sistemazioni,</w:t>
      </w:r>
      <w:r>
        <w:rPr>
          <w:color w:val="FFFFFF"/>
          <w:spacing w:val="17"/>
        </w:rPr>
        <w:t> </w:t>
      </w:r>
      <w:r>
        <w:rPr>
          <w:color w:val="FFFFFF"/>
        </w:rPr>
        <w:t>la</w:t>
      </w:r>
      <w:r>
        <w:rPr>
          <w:color w:val="FFFFFF"/>
          <w:spacing w:val="17"/>
        </w:rPr>
        <w:t> </w:t>
      </w:r>
      <w:r>
        <w:rPr>
          <w:color w:val="FFFFFF"/>
        </w:rPr>
        <w:t>splendida</w:t>
      </w:r>
      <w:r>
        <w:rPr>
          <w:color w:val="FFFFFF"/>
          <w:spacing w:val="17"/>
        </w:rPr>
        <w:t> </w:t>
      </w:r>
      <w:r>
        <w:rPr>
          <w:color w:val="FFFFFF"/>
        </w:rPr>
        <w:t>posizione</w:t>
      </w:r>
      <w:r>
        <w:rPr>
          <w:color w:val="FFFFFF"/>
          <w:spacing w:val="40"/>
        </w:rPr>
        <w:t> </w:t>
      </w:r>
      <w:r>
        <w:rPr>
          <w:color w:val="FFFFFF"/>
        </w:rPr>
        <w:t>panoramica e la cura dei servizi è adatto alla vacanza di coppie e di famiglie che amano la natura e il mare cristallino della Sardegna. Dista circa 1</w:t>
      </w:r>
      <w:r>
        <w:rPr>
          <w:color w:val="FFFFFF"/>
          <w:spacing w:val="40"/>
        </w:rPr>
        <w:t> </w:t>
      </w:r>
      <w:r>
        <w:rPr>
          <w:color w:val="FFFFFF"/>
        </w:rPr>
        <w:t>km da Sos Alinos, circa 75 km dall’aeroporto e dal porto di Olbia e circa 95 km da Golfo Aranci.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280" w:right="280"/>
        </w:sectPr>
      </w:pPr>
    </w:p>
    <w:p>
      <w:pPr>
        <w:pStyle w:val="BodyText"/>
        <w:ind w:left="44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342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173056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8"/>
        <w:rPr>
          <w:rFonts w:ascii="Futura PT"/>
          <w:b/>
          <w:sz w:val="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1169"/>
        <w:gridCol w:w="659"/>
        <w:gridCol w:w="689"/>
        <w:gridCol w:w="689"/>
        <w:gridCol w:w="689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>
        <w:trPr>
          <w:trHeight w:val="613" w:hRule="atLeast"/>
        </w:trPr>
        <w:tc>
          <w:tcPr>
            <w:tcW w:w="884" w:type="dxa"/>
          </w:tcPr>
          <w:p>
            <w:pPr>
              <w:pStyle w:val="TableParagraph"/>
              <w:spacing w:before="15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288" w:hanging="11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STAGION-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ALITA'</w:t>
            </w:r>
          </w:p>
        </w:tc>
        <w:tc>
          <w:tcPr>
            <w:tcW w:w="1169" w:type="dxa"/>
          </w:tcPr>
          <w:p>
            <w:pPr>
              <w:pStyle w:val="TableParagraph"/>
              <w:spacing w:before="8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020203"/>
                <w:sz w:val="12"/>
              </w:rPr>
              <w:t>Data</w:t>
            </w:r>
            <w:r>
              <w:rPr>
                <w:color w:val="020203"/>
                <w:spacing w:val="32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arrivo</w:t>
            </w:r>
          </w:p>
        </w:tc>
        <w:tc>
          <w:tcPr>
            <w:tcW w:w="659" w:type="dxa"/>
          </w:tcPr>
          <w:p>
            <w:pPr>
              <w:pStyle w:val="TableParagraph"/>
              <w:spacing w:before="8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8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NOTTI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202" w:hanging="7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QUOTA</w:t>
            </w:r>
            <w:r>
              <w:rPr>
                <w:color w:val="020203"/>
                <w:spacing w:val="40"/>
                <w:sz w:val="12"/>
              </w:rPr>
              <w:t> </w:t>
            </w:r>
            <w:r>
              <w:rPr>
                <w:color w:val="020203"/>
                <w:spacing w:val="-4"/>
                <w:sz w:val="12"/>
              </w:rPr>
              <w:t>BASE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spacing w:line="225" w:lineRule="auto" w:before="97"/>
              <w:ind w:left="30" w:right="2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QUOTA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3ATOURS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CLASSIC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209" w:right="135" w:hanging="6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QUOTA</w:t>
            </w:r>
            <w:r>
              <w:rPr>
                <w:color w:val="020203"/>
                <w:spacing w:val="40"/>
                <w:sz w:val="12"/>
              </w:rPr>
              <w:t> </w:t>
            </w:r>
            <w:r>
              <w:rPr>
                <w:color w:val="020203"/>
                <w:spacing w:val="-4"/>
                <w:sz w:val="12"/>
              </w:rPr>
              <w:t>BASE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line="225" w:lineRule="auto" w:before="97"/>
              <w:ind w:left="96" w:right="8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QUOTA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3ATOURS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COMFORT</w:t>
            </w:r>
          </w:p>
        </w:tc>
        <w:tc>
          <w:tcPr>
            <w:tcW w:w="795" w:type="dxa"/>
          </w:tcPr>
          <w:p>
            <w:pPr>
              <w:pStyle w:val="TableParagraph"/>
              <w:spacing w:line="225" w:lineRule="auto" w:before="97"/>
              <w:ind w:left="94" w:right="89"/>
              <w:rPr>
                <w:sz w:val="12"/>
              </w:rPr>
            </w:pPr>
            <w:r>
              <w:rPr>
                <w:spacing w:val="-2"/>
                <w:sz w:val="12"/>
              </w:rPr>
              <w:t>MINI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QUO-</w:t>
            </w:r>
            <w:r>
              <w:rPr>
                <w:spacing w:val="40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TA</w:t>
            </w:r>
            <w:r>
              <w:rPr>
                <w:spacing w:val="-8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3/14</w:t>
            </w:r>
            <w:r>
              <w:rPr>
                <w:spacing w:val="40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ANNI</w:t>
            </w:r>
            <w:r>
              <w:rPr>
                <w:spacing w:val="-8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in</w:t>
            </w:r>
            <w:r>
              <w:rPr>
                <w:spacing w:val="-8"/>
                <w:w w:val="110"/>
                <w:sz w:val="12"/>
              </w:rPr>
              <w:t> </w:t>
            </w:r>
            <w:r>
              <w:rPr>
                <w:spacing w:val="-54"/>
                <w:w w:val="110"/>
                <w:sz w:val="12"/>
              </w:rPr>
              <w:t>3°</w:t>
            </w:r>
          </w:p>
        </w:tc>
        <w:tc>
          <w:tcPr>
            <w:tcW w:w="795" w:type="dxa"/>
          </w:tcPr>
          <w:p>
            <w:pPr>
              <w:pStyle w:val="TableParagraph"/>
              <w:spacing w:line="225" w:lineRule="auto" w:before="97"/>
              <w:ind w:left="92" w:right="89"/>
              <w:rPr>
                <w:sz w:val="12"/>
              </w:rPr>
            </w:pPr>
            <w:r>
              <w:rPr>
                <w:spacing w:val="-12"/>
                <w:w w:val="110"/>
                <w:sz w:val="12"/>
              </w:rPr>
              <w:t>Rid.</w:t>
            </w:r>
            <w:r>
              <w:rPr>
                <w:sz w:val="12"/>
              </w:rPr>
              <w:t> </w:t>
            </w:r>
            <w:r>
              <w:rPr>
                <w:spacing w:val="-12"/>
                <w:w w:val="110"/>
                <w:sz w:val="12"/>
              </w:rPr>
              <w:t>3°</w:t>
            </w:r>
            <w:r>
              <w:rPr>
                <w:sz w:val="12"/>
              </w:rPr>
              <w:t> </w:t>
            </w:r>
            <w:r>
              <w:rPr>
                <w:spacing w:val="-12"/>
                <w:w w:val="110"/>
                <w:sz w:val="12"/>
              </w:rPr>
              <w:t>letto</w:t>
            </w:r>
            <w:r>
              <w:rPr>
                <w:spacing w:val="40"/>
                <w:w w:val="110"/>
                <w:sz w:val="12"/>
              </w:rPr>
              <w:t> </w:t>
            </w:r>
            <w:r>
              <w:rPr>
                <w:spacing w:val="-2"/>
                <w:sz w:val="12"/>
              </w:rPr>
              <w:t>14/18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anni</w:t>
            </w:r>
            <w:r>
              <w:rPr>
                <w:spacing w:val="40"/>
                <w:w w:val="110"/>
                <w:sz w:val="12"/>
              </w:rPr>
              <w:t> </w:t>
            </w:r>
            <w:r>
              <w:rPr>
                <w:spacing w:val="-4"/>
                <w:w w:val="110"/>
                <w:sz w:val="12"/>
              </w:rPr>
              <w:t>n.c.</w:t>
            </w:r>
          </w:p>
        </w:tc>
        <w:tc>
          <w:tcPr>
            <w:tcW w:w="795" w:type="dxa"/>
          </w:tcPr>
          <w:p>
            <w:pPr>
              <w:pStyle w:val="TableParagraph"/>
              <w:spacing w:line="225" w:lineRule="auto" w:before="97"/>
              <w:ind w:left="123" w:right="116" w:hanging="6"/>
              <w:jc w:val="both"/>
              <w:rPr>
                <w:sz w:val="12"/>
              </w:rPr>
            </w:pPr>
            <w:r>
              <w:rPr>
                <w:spacing w:val="-20"/>
                <w:w w:val="105"/>
                <w:sz w:val="12"/>
              </w:rPr>
              <w:t>Rid.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spacing w:val="-20"/>
                <w:w w:val="105"/>
                <w:sz w:val="12"/>
              </w:rPr>
              <w:t>4°/5°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letto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3/18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anni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n.c.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239" w:right="101" w:hanging="136"/>
              <w:jc w:val="left"/>
              <w:rPr>
                <w:sz w:val="12"/>
              </w:rPr>
            </w:pPr>
            <w:r>
              <w:rPr>
                <w:spacing w:val="-12"/>
                <w:w w:val="110"/>
                <w:sz w:val="12"/>
              </w:rPr>
              <w:t>Rid.</w:t>
            </w:r>
            <w:r>
              <w:rPr>
                <w:sz w:val="12"/>
              </w:rPr>
              <w:t> </w:t>
            </w:r>
            <w:r>
              <w:rPr>
                <w:spacing w:val="-12"/>
                <w:w w:val="110"/>
                <w:sz w:val="12"/>
              </w:rPr>
              <w:t>3°</w:t>
            </w:r>
            <w:r>
              <w:rPr>
                <w:sz w:val="12"/>
              </w:rPr>
              <w:t> </w:t>
            </w:r>
            <w:r>
              <w:rPr>
                <w:spacing w:val="-12"/>
                <w:w w:val="110"/>
                <w:sz w:val="12"/>
              </w:rPr>
              <w:t>letto</w:t>
            </w:r>
            <w:r>
              <w:rPr>
                <w:spacing w:val="40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adulto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5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249" w:right="101" w:hanging="131"/>
              <w:jc w:val="lef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Tariffa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volo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Adulti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line="225" w:lineRule="auto" w:before="97"/>
              <w:ind w:left="86" w:right="8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Tarifa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volo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chd</w:t>
            </w:r>
          </w:p>
          <w:p>
            <w:pPr>
              <w:pStyle w:val="TableParagraph"/>
              <w:spacing w:line="146" w:lineRule="exact" w:before="0"/>
              <w:ind w:left="86" w:right="89"/>
              <w:rPr>
                <w:sz w:val="12"/>
              </w:rPr>
            </w:pPr>
            <w:r>
              <w:rPr>
                <w:color w:val="FFFFFF"/>
                <w:sz w:val="12"/>
              </w:rPr>
              <w:t>2-</w:t>
            </w:r>
            <w:r>
              <w:rPr>
                <w:color w:val="FFFFFF"/>
                <w:spacing w:val="-5"/>
                <w:sz w:val="12"/>
              </w:rPr>
              <w:t>12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5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76" w:right="74" w:firstLine="27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Tariffa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nave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CVEC </w:t>
            </w:r>
            <w:r>
              <w:rPr>
                <w:color w:val="FFFFFF"/>
                <w:spacing w:val="-2"/>
                <w:sz w:val="12"/>
              </w:rPr>
              <w:t>OLBIA</w:t>
            </w:r>
          </w:p>
        </w:tc>
      </w:tr>
      <w:tr>
        <w:trPr>
          <w:trHeight w:val="375" w:hRule="atLeast"/>
        </w:trPr>
        <w:tc>
          <w:tcPr>
            <w:tcW w:w="884" w:type="dxa"/>
          </w:tcPr>
          <w:p>
            <w:pPr>
              <w:pStyle w:val="TableParagraph"/>
              <w:spacing w:before="115"/>
              <w:ind w:left="9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5"/>
              <w:ind w:left="9" w:right="1"/>
              <w:rPr>
                <w:sz w:val="12"/>
              </w:rPr>
            </w:pPr>
            <w:r>
              <w:rPr>
                <w:color w:val="020203"/>
                <w:sz w:val="12"/>
              </w:rPr>
              <w:t>07/06</w:t>
            </w:r>
            <w:r>
              <w:rPr>
                <w:color w:val="020203"/>
                <w:spacing w:val="-3"/>
                <w:sz w:val="12"/>
              </w:rPr>
              <w:t> </w:t>
            </w:r>
            <w:r>
              <w:rPr>
                <w:color w:val="020203"/>
                <w:sz w:val="12"/>
              </w:rPr>
              <w:t>-</w:t>
            </w:r>
            <w:r>
              <w:rPr>
                <w:color w:val="020203"/>
                <w:spacing w:val="-2"/>
                <w:sz w:val="12"/>
              </w:rPr>
              <w:t> 14/06</w:t>
            </w:r>
          </w:p>
        </w:tc>
        <w:tc>
          <w:tcPr>
            <w:tcW w:w="659" w:type="dxa"/>
          </w:tcPr>
          <w:p>
            <w:pPr>
              <w:pStyle w:val="TableParagraph"/>
              <w:spacing w:before="115"/>
              <w:ind w:left="8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left="28" w:right="21"/>
              <w:rPr>
                <w:sz w:val="12"/>
              </w:rPr>
            </w:pPr>
            <w:r>
              <w:rPr>
                <w:color w:val="020203"/>
                <w:sz w:val="12"/>
              </w:rPr>
              <w:t>588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spacing w:before="115"/>
              <w:ind w:left="22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507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left="26" w:right="21"/>
              <w:rPr>
                <w:sz w:val="12"/>
              </w:rPr>
            </w:pPr>
            <w:r>
              <w:rPr>
                <w:color w:val="020203"/>
                <w:spacing w:val="-11"/>
                <w:sz w:val="12"/>
              </w:rPr>
              <w:t>616</w:t>
            </w:r>
            <w:r>
              <w:rPr>
                <w:color w:val="020203"/>
                <w:spacing w:val="5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92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535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right="9"/>
              <w:rPr>
                <w:sz w:val="12"/>
              </w:rPr>
            </w:pPr>
            <w:r>
              <w:rPr>
                <w:spacing w:val="-5"/>
                <w:sz w:val="12"/>
              </w:rPr>
              <w:t>81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9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884" w:type="dxa"/>
          </w:tcPr>
          <w:p>
            <w:pPr>
              <w:pStyle w:val="TableParagraph"/>
              <w:spacing w:before="115"/>
              <w:ind w:left="9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5"/>
              <w:ind w:left="9" w:right="1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14/06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-</w:t>
            </w:r>
            <w:r>
              <w:rPr>
                <w:color w:val="020203"/>
                <w:spacing w:val="-3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21/06</w:t>
            </w:r>
          </w:p>
        </w:tc>
        <w:tc>
          <w:tcPr>
            <w:tcW w:w="659" w:type="dxa"/>
          </w:tcPr>
          <w:p>
            <w:pPr>
              <w:pStyle w:val="TableParagraph"/>
              <w:spacing w:before="115"/>
              <w:ind w:left="8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left="28" w:right="21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784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spacing w:before="115"/>
              <w:ind w:left="16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676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left="26" w:right="21"/>
              <w:rPr>
                <w:sz w:val="12"/>
              </w:rPr>
            </w:pPr>
            <w:r>
              <w:rPr>
                <w:color w:val="020203"/>
                <w:spacing w:val="-11"/>
                <w:sz w:val="12"/>
              </w:rPr>
              <w:t>812</w:t>
            </w:r>
            <w:r>
              <w:rPr>
                <w:color w:val="020203"/>
                <w:spacing w:val="2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92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704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right="12"/>
              <w:rPr>
                <w:sz w:val="12"/>
              </w:rPr>
            </w:pPr>
            <w:r>
              <w:rPr>
                <w:spacing w:val="-5"/>
                <w:sz w:val="12"/>
              </w:rPr>
              <w:t>121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righ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884" w:type="dxa"/>
          </w:tcPr>
          <w:p>
            <w:pPr>
              <w:pStyle w:val="TableParagraph"/>
              <w:spacing w:before="115"/>
              <w:ind w:left="9" w:right="1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c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5"/>
              <w:ind w:left="9" w:right="1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21/06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- 28/06</w:t>
            </w:r>
          </w:p>
        </w:tc>
        <w:tc>
          <w:tcPr>
            <w:tcW w:w="659" w:type="dxa"/>
          </w:tcPr>
          <w:p>
            <w:pPr>
              <w:pStyle w:val="TableParagraph"/>
              <w:spacing w:before="115"/>
              <w:ind w:left="8" w:right="1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left="28" w:right="21"/>
              <w:rPr>
                <w:sz w:val="12"/>
              </w:rPr>
            </w:pPr>
            <w:r>
              <w:rPr>
                <w:color w:val="020203"/>
                <w:sz w:val="12"/>
              </w:rPr>
              <w:t>905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spacing w:before="115"/>
              <w:ind w:left="16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781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left="25" w:right="21"/>
              <w:rPr>
                <w:sz w:val="12"/>
              </w:rPr>
            </w:pPr>
            <w:r>
              <w:rPr>
                <w:color w:val="020203"/>
                <w:sz w:val="12"/>
              </w:rPr>
              <w:t>933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92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809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right="9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9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9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157</w:t>
            </w:r>
          </w:p>
        </w:tc>
      </w:tr>
      <w:tr>
        <w:trPr>
          <w:trHeight w:val="375" w:hRule="atLeast"/>
        </w:trPr>
        <w:tc>
          <w:tcPr>
            <w:tcW w:w="884" w:type="dxa"/>
          </w:tcPr>
          <w:p>
            <w:pPr>
              <w:pStyle w:val="TableParagraph"/>
              <w:spacing w:before="115"/>
              <w:ind w:left="9" w:right="1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d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5"/>
              <w:ind w:left="9" w:right="1"/>
              <w:rPr>
                <w:sz w:val="12"/>
              </w:rPr>
            </w:pPr>
            <w:r>
              <w:rPr>
                <w:color w:val="020203"/>
                <w:sz w:val="12"/>
              </w:rPr>
              <w:t>28/06</w:t>
            </w:r>
            <w:r>
              <w:rPr>
                <w:color w:val="020203"/>
                <w:spacing w:val="-3"/>
                <w:sz w:val="12"/>
              </w:rPr>
              <w:t> </w:t>
            </w:r>
            <w:r>
              <w:rPr>
                <w:color w:val="020203"/>
                <w:sz w:val="12"/>
              </w:rPr>
              <w:t>-</w:t>
            </w:r>
            <w:r>
              <w:rPr>
                <w:color w:val="020203"/>
                <w:spacing w:val="-2"/>
                <w:sz w:val="12"/>
              </w:rPr>
              <w:t> 05/07</w:t>
            </w:r>
          </w:p>
        </w:tc>
        <w:tc>
          <w:tcPr>
            <w:tcW w:w="659" w:type="dxa"/>
          </w:tcPr>
          <w:p>
            <w:pPr>
              <w:pStyle w:val="TableParagraph"/>
              <w:spacing w:before="115"/>
              <w:ind w:left="8" w:right="1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left="28" w:right="21"/>
              <w:rPr>
                <w:sz w:val="12"/>
              </w:rPr>
            </w:pPr>
            <w:r>
              <w:rPr>
                <w:color w:val="020203"/>
                <w:sz w:val="12"/>
              </w:rPr>
              <w:t>980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spacing w:before="115"/>
              <w:ind w:left="26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845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left="14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1.008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8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873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right="9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9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9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9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157</w:t>
            </w:r>
          </w:p>
        </w:tc>
      </w:tr>
      <w:tr>
        <w:trPr>
          <w:trHeight w:val="375" w:hRule="atLeast"/>
        </w:trPr>
        <w:tc>
          <w:tcPr>
            <w:tcW w:w="884" w:type="dxa"/>
          </w:tcPr>
          <w:p>
            <w:pPr>
              <w:pStyle w:val="TableParagraph"/>
              <w:spacing w:before="115"/>
              <w:ind w:left="9" w:right="1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e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5"/>
              <w:ind w:left="9" w:right="2"/>
              <w:rPr>
                <w:sz w:val="12"/>
              </w:rPr>
            </w:pPr>
            <w:r>
              <w:rPr>
                <w:color w:val="020203"/>
                <w:sz w:val="12"/>
              </w:rPr>
              <w:t>05/07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z w:val="12"/>
              </w:rPr>
              <w:t>-</w:t>
            </w:r>
            <w:r>
              <w:rPr>
                <w:color w:val="020203"/>
                <w:spacing w:val="-2"/>
                <w:sz w:val="12"/>
              </w:rPr>
              <w:t>12/07</w:t>
            </w:r>
          </w:p>
        </w:tc>
        <w:tc>
          <w:tcPr>
            <w:tcW w:w="659" w:type="dxa"/>
          </w:tcPr>
          <w:p>
            <w:pPr>
              <w:pStyle w:val="TableParagraph"/>
              <w:spacing w:before="115"/>
              <w:ind w:left="8" w:right="1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left="148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1.055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spacing w:before="115"/>
              <w:ind w:left="26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910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left="164"/>
              <w:jc w:val="left"/>
              <w:rPr>
                <w:sz w:val="12"/>
              </w:rPr>
            </w:pPr>
            <w:r>
              <w:rPr>
                <w:color w:val="020203"/>
                <w:spacing w:val="-9"/>
                <w:sz w:val="12"/>
              </w:rPr>
              <w:t>1.101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92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950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right="9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15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9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9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115"/>
              <w:ind w:left="86" w:right="9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157</w:t>
            </w:r>
          </w:p>
        </w:tc>
      </w:tr>
      <w:tr>
        <w:trPr>
          <w:trHeight w:val="467" w:hRule="atLeast"/>
        </w:trPr>
        <w:tc>
          <w:tcPr>
            <w:tcW w:w="884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9" w:right="1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f</w:t>
            </w:r>
          </w:p>
        </w:tc>
        <w:tc>
          <w:tcPr>
            <w:tcW w:w="116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12/07</w:t>
            </w:r>
            <w:r>
              <w:rPr>
                <w:color w:val="020203"/>
                <w:spacing w:val="-4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-</w:t>
            </w:r>
            <w:r>
              <w:rPr>
                <w:color w:val="020203"/>
                <w:spacing w:val="-4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19/07</w:t>
            </w:r>
          </w:p>
        </w:tc>
        <w:tc>
          <w:tcPr>
            <w:tcW w:w="65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" w:right="1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149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1.092</w:t>
            </w:r>
            <w:r>
              <w:rPr>
                <w:color w:val="020203"/>
                <w:spacing w:val="-4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26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942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160"/>
              <w:jc w:val="left"/>
              <w:rPr>
                <w:sz w:val="12"/>
              </w:rPr>
            </w:pPr>
            <w:r>
              <w:rPr>
                <w:color w:val="020203"/>
                <w:spacing w:val="-8"/>
                <w:sz w:val="12"/>
              </w:rPr>
              <w:t>1.139</w:t>
            </w:r>
            <w:r>
              <w:rPr>
                <w:color w:val="020203"/>
                <w:spacing w:val="1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982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right="10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6" w:right="9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6" w:right="9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6" w:right="9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193</w:t>
            </w:r>
          </w:p>
        </w:tc>
      </w:tr>
      <w:tr>
        <w:trPr>
          <w:trHeight w:val="336" w:hRule="atLeast"/>
        </w:trPr>
        <w:tc>
          <w:tcPr>
            <w:tcW w:w="884" w:type="dxa"/>
          </w:tcPr>
          <w:p>
            <w:pPr>
              <w:pStyle w:val="TableParagraph"/>
              <w:ind w:left="9" w:right="2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g</w:t>
            </w:r>
          </w:p>
        </w:tc>
        <w:tc>
          <w:tcPr>
            <w:tcW w:w="1169" w:type="dxa"/>
          </w:tcPr>
          <w:p>
            <w:pPr>
              <w:pStyle w:val="TableParagraph"/>
              <w:ind w:left="9" w:right="2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19/07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4"/>
                <w:sz w:val="12"/>
              </w:rPr>
              <w:t>-</w:t>
            </w:r>
            <w:r>
              <w:rPr>
                <w:color w:val="020203"/>
                <w:spacing w:val="1"/>
                <w:sz w:val="12"/>
              </w:rPr>
              <w:t> </w:t>
            </w:r>
            <w:r>
              <w:rPr>
                <w:color w:val="020203"/>
                <w:spacing w:val="-4"/>
                <w:sz w:val="12"/>
              </w:rPr>
              <w:t>26/07</w:t>
            </w:r>
          </w:p>
        </w:tc>
        <w:tc>
          <w:tcPr>
            <w:tcW w:w="659" w:type="dxa"/>
          </w:tcPr>
          <w:p>
            <w:pPr>
              <w:pStyle w:val="TableParagraph"/>
              <w:ind w:left="8" w:right="2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165"/>
              <w:jc w:val="left"/>
              <w:rPr>
                <w:sz w:val="12"/>
              </w:rPr>
            </w:pPr>
            <w:r>
              <w:rPr>
                <w:color w:val="020203"/>
                <w:spacing w:val="-11"/>
                <w:sz w:val="12"/>
              </w:rPr>
              <w:t>1.129</w:t>
            </w:r>
            <w:r>
              <w:rPr>
                <w:color w:val="020203"/>
                <w:spacing w:val="9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ind w:left="12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974</w:t>
            </w:r>
          </w:p>
        </w:tc>
        <w:tc>
          <w:tcPr>
            <w:tcW w:w="689" w:type="dxa"/>
          </w:tcPr>
          <w:p>
            <w:pPr>
              <w:pStyle w:val="TableParagraph"/>
              <w:ind w:left="169"/>
              <w:jc w:val="left"/>
              <w:rPr>
                <w:sz w:val="12"/>
              </w:rPr>
            </w:pPr>
            <w:r>
              <w:rPr>
                <w:color w:val="020203"/>
                <w:spacing w:val="-13"/>
                <w:sz w:val="12"/>
              </w:rPr>
              <w:t>1.176</w:t>
            </w:r>
            <w:r>
              <w:rPr>
                <w:color w:val="020203"/>
                <w:spacing w:val="9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13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1014</w:t>
            </w:r>
          </w:p>
        </w:tc>
        <w:tc>
          <w:tcPr>
            <w:tcW w:w="795" w:type="dxa"/>
          </w:tcPr>
          <w:p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795" w:type="dxa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6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left="86" w:right="9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left="86" w:right="9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left="86" w:right="9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193</w:t>
            </w:r>
          </w:p>
        </w:tc>
      </w:tr>
      <w:tr>
        <w:trPr>
          <w:trHeight w:val="336" w:hRule="atLeast"/>
        </w:trPr>
        <w:tc>
          <w:tcPr>
            <w:tcW w:w="884" w:type="dxa"/>
          </w:tcPr>
          <w:p>
            <w:pPr>
              <w:pStyle w:val="TableParagraph"/>
              <w:ind w:left="9" w:right="2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h</w:t>
            </w:r>
          </w:p>
        </w:tc>
        <w:tc>
          <w:tcPr>
            <w:tcW w:w="1169" w:type="dxa"/>
          </w:tcPr>
          <w:p>
            <w:pPr>
              <w:pStyle w:val="TableParagraph"/>
              <w:ind w:left="9" w:right="3"/>
              <w:rPr>
                <w:sz w:val="12"/>
              </w:rPr>
            </w:pPr>
            <w:r>
              <w:rPr>
                <w:color w:val="020203"/>
                <w:sz w:val="12"/>
              </w:rPr>
              <w:t>26/07</w:t>
            </w:r>
            <w:r>
              <w:rPr>
                <w:color w:val="020203"/>
                <w:spacing w:val="-6"/>
                <w:sz w:val="12"/>
              </w:rPr>
              <w:t> </w:t>
            </w:r>
            <w:r>
              <w:rPr>
                <w:color w:val="020203"/>
                <w:sz w:val="12"/>
              </w:rPr>
              <w:t>-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02/08</w:t>
            </w:r>
          </w:p>
        </w:tc>
        <w:tc>
          <w:tcPr>
            <w:tcW w:w="659" w:type="dxa"/>
          </w:tcPr>
          <w:p>
            <w:pPr>
              <w:pStyle w:val="TableParagraph"/>
              <w:ind w:left="8" w:right="2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164"/>
              <w:jc w:val="left"/>
              <w:rPr>
                <w:sz w:val="12"/>
              </w:rPr>
            </w:pPr>
            <w:r>
              <w:rPr>
                <w:color w:val="020203"/>
                <w:spacing w:val="-9"/>
                <w:sz w:val="12"/>
              </w:rPr>
              <w:t>1.157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ind w:left="21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998</w:t>
            </w:r>
          </w:p>
        </w:tc>
        <w:tc>
          <w:tcPr>
            <w:tcW w:w="689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1.204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left="90" w:right="89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1038</w:t>
            </w:r>
          </w:p>
        </w:tc>
        <w:tc>
          <w:tcPr>
            <w:tcW w:w="795" w:type="dxa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242</w:t>
            </w:r>
          </w:p>
        </w:tc>
        <w:tc>
          <w:tcPr>
            <w:tcW w:w="795" w:type="dxa"/>
          </w:tcPr>
          <w:p>
            <w:pPr>
              <w:pStyle w:val="TableParagraph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7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left="86" w:right="9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302</w:t>
            </w:r>
          </w:p>
        </w:tc>
      </w:tr>
      <w:tr>
        <w:trPr>
          <w:trHeight w:val="336" w:hRule="atLeast"/>
        </w:trPr>
        <w:tc>
          <w:tcPr>
            <w:tcW w:w="884" w:type="dxa"/>
          </w:tcPr>
          <w:p>
            <w:pPr>
              <w:pStyle w:val="TableParagraph"/>
              <w:ind w:left="9" w:right="3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i</w:t>
            </w:r>
          </w:p>
        </w:tc>
        <w:tc>
          <w:tcPr>
            <w:tcW w:w="1169" w:type="dxa"/>
          </w:tcPr>
          <w:p>
            <w:pPr>
              <w:pStyle w:val="TableParagraph"/>
              <w:ind w:left="9" w:right="3"/>
              <w:rPr>
                <w:sz w:val="12"/>
              </w:rPr>
            </w:pPr>
            <w:r>
              <w:rPr>
                <w:color w:val="020203"/>
                <w:sz w:val="12"/>
              </w:rPr>
              <w:t>02/08 - </w:t>
            </w:r>
            <w:r>
              <w:rPr>
                <w:color w:val="020203"/>
                <w:spacing w:val="-2"/>
                <w:sz w:val="12"/>
              </w:rPr>
              <w:t>09/08</w:t>
            </w:r>
          </w:p>
        </w:tc>
        <w:tc>
          <w:tcPr>
            <w:tcW w:w="659" w:type="dxa"/>
          </w:tcPr>
          <w:p>
            <w:pPr>
              <w:pStyle w:val="TableParagraph"/>
              <w:ind w:left="8" w:right="3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color w:val="020203"/>
                <w:spacing w:val="-6"/>
                <w:sz w:val="12"/>
              </w:rPr>
              <w:t>1.241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ind w:left="12" w:right="21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1071</w:t>
            </w:r>
          </w:p>
        </w:tc>
        <w:tc>
          <w:tcPr>
            <w:tcW w:w="689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1.288</w:t>
            </w:r>
            <w:r>
              <w:rPr>
                <w:color w:val="020203"/>
                <w:spacing w:val="-4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21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1111</w:t>
            </w:r>
          </w:p>
        </w:tc>
        <w:tc>
          <w:tcPr>
            <w:tcW w:w="795" w:type="dxa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242</w:t>
            </w:r>
          </w:p>
        </w:tc>
        <w:tc>
          <w:tcPr>
            <w:tcW w:w="795" w:type="dxa"/>
          </w:tcPr>
          <w:p>
            <w:pPr>
              <w:pStyle w:val="TableParagraph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7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left="86" w:right="9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302</w:t>
            </w:r>
          </w:p>
        </w:tc>
      </w:tr>
      <w:tr>
        <w:trPr>
          <w:trHeight w:val="467" w:hRule="atLeast"/>
        </w:trPr>
        <w:tc>
          <w:tcPr>
            <w:tcW w:w="884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9" w:right="3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l</w:t>
            </w:r>
          </w:p>
        </w:tc>
        <w:tc>
          <w:tcPr>
            <w:tcW w:w="116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9" w:right="3"/>
              <w:rPr>
                <w:sz w:val="12"/>
              </w:rPr>
            </w:pPr>
            <w:r>
              <w:rPr>
                <w:color w:val="020203"/>
                <w:sz w:val="12"/>
              </w:rPr>
              <w:t>09/08 - </w:t>
            </w:r>
            <w:r>
              <w:rPr>
                <w:color w:val="020203"/>
                <w:spacing w:val="-2"/>
                <w:sz w:val="12"/>
              </w:rPr>
              <w:t>16/08</w:t>
            </w:r>
          </w:p>
        </w:tc>
        <w:tc>
          <w:tcPr>
            <w:tcW w:w="65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" w:right="3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14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1.409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 w:right="21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1216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14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1.456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 w:right="89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1256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242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7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right="1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291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6" w:right="9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377</w:t>
            </w:r>
          </w:p>
        </w:tc>
      </w:tr>
      <w:tr>
        <w:trPr>
          <w:trHeight w:val="467" w:hRule="atLeast"/>
        </w:trPr>
        <w:tc>
          <w:tcPr>
            <w:tcW w:w="884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9" w:right="3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m</w:t>
            </w:r>
          </w:p>
        </w:tc>
        <w:tc>
          <w:tcPr>
            <w:tcW w:w="116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9" w:right="3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16/08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-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23/08</w:t>
            </w:r>
          </w:p>
        </w:tc>
        <w:tc>
          <w:tcPr>
            <w:tcW w:w="65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" w:right="3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161"/>
              <w:jc w:val="left"/>
              <w:rPr>
                <w:sz w:val="12"/>
              </w:rPr>
            </w:pPr>
            <w:r>
              <w:rPr>
                <w:color w:val="020203"/>
                <w:spacing w:val="-8"/>
                <w:sz w:val="12"/>
              </w:rPr>
              <w:t>1.316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 w:right="21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1135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145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1.363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90" w:right="89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1175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242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6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right="1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291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left="86" w:right="9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spacing w:before="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ind w:right="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340</w:t>
            </w:r>
          </w:p>
        </w:tc>
      </w:tr>
      <w:tr>
        <w:trPr>
          <w:trHeight w:val="336" w:hRule="atLeast"/>
        </w:trPr>
        <w:tc>
          <w:tcPr>
            <w:tcW w:w="884" w:type="dxa"/>
          </w:tcPr>
          <w:p>
            <w:pPr>
              <w:pStyle w:val="TableParagraph"/>
              <w:ind w:left="9" w:right="3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n</w:t>
            </w:r>
          </w:p>
        </w:tc>
        <w:tc>
          <w:tcPr>
            <w:tcW w:w="1169" w:type="dxa"/>
          </w:tcPr>
          <w:p>
            <w:pPr>
              <w:pStyle w:val="TableParagraph"/>
              <w:ind w:left="9" w:right="4"/>
              <w:rPr>
                <w:sz w:val="12"/>
              </w:rPr>
            </w:pPr>
            <w:r>
              <w:rPr>
                <w:color w:val="020203"/>
                <w:sz w:val="12"/>
              </w:rPr>
              <w:t>23/08 - </w:t>
            </w:r>
            <w:r>
              <w:rPr>
                <w:color w:val="020203"/>
                <w:spacing w:val="-2"/>
                <w:sz w:val="12"/>
              </w:rPr>
              <w:t>30/08</w:t>
            </w:r>
          </w:p>
        </w:tc>
        <w:tc>
          <w:tcPr>
            <w:tcW w:w="659" w:type="dxa"/>
          </w:tcPr>
          <w:p>
            <w:pPr>
              <w:pStyle w:val="TableParagraph"/>
              <w:ind w:left="8" w:right="3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1.036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ind w:left="17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894</w:t>
            </w:r>
          </w:p>
        </w:tc>
        <w:tc>
          <w:tcPr>
            <w:tcW w:w="689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1.064</w:t>
            </w:r>
            <w:r>
              <w:rPr>
                <w:color w:val="020203"/>
                <w:spacing w:val="-4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922</w:t>
            </w:r>
          </w:p>
        </w:tc>
        <w:tc>
          <w:tcPr>
            <w:tcW w:w="795" w:type="dxa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242</w:t>
            </w:r>
          </w:p>
        </w:tc>
        <w:tc>
          <w:tcPr>
            <w:tcW w:w="795" w:type="dxa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7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6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291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264</w:t>
            </w:r>
          </w:p>
        </w:tc>
      </w:tr>
      <w:tr>
        <w:trPr>
          <w:trHeight w:val="336" w:hRule="atLeast"/>
        </w:trPr>
        <w:tc>
          <w:tcPr>
            <w:tcW w:w="884" w:type="dxa"/>
          </w:tcPr>
          <w:p>
            <w:pPr>
              <w:pStyle w:val="TableParagraph"/>
              <w:ind w:left="9" w:right="4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o</w:t>
            </w:r>
          </w:p>
        </w:tc>
        <w:tc>
          <w:tcPr>
            <w:tcW w:w="1169" w:type="dxa"/>
          </w:tcPr>
          <w:p>
            <w:pPr>
              <w:pStyle w:val="TableParagraph"/>
              <w:ind w:left="9" w:right="4"/>
              <w:rPr>
                <w:sz w:val="12"/>
              </w:rPr>
            </w:pPr>
            <w:r>
              <w:rPr>
                <w:color w:val="020203"/>
                <w:sz w:val="12"/>
              </w:rPr>
              <w:t>30/08 - </w:t>
            </w:r>
            <w:r>
              <w:rPr>
                <w:color w:val="020203"/>
                <w:spacing w:val="-2"/>
                <w:sz w:val="12"/>
              </w:rPr>
              <w:t>06/09</w:t>
            </w:r>
          </w:p>
        </w:tc>
        <w:tc>
          <w:tcPr>
            <w:tcW w:w="659" w:type="dxa"/>
          </w:tcPr>
          <w:p>
            <w:pPr>
              <w:pStyle w:val="TableParagraph"/>
              <w:ind w:left="8" w:right="4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25" w:right="21"/>
              <w:rPr>
                <w:sz w:val="12"/>
              </w:rPr>
            </w:pPr>
            <w:r>
              <w:rPr>
                <w:color w:val="020203"/>
                <w:sz w:val="12"/>
              </w:rPr>
              <w:t>868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ind w:left="24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749</w:t>
            </w:r>
          </w:p>
        </w:tc>
        <w:tc>
          <w:tcPr>
            <w:tcW w:w="689" w:type="dxa"/>
          </w:tcPr>
          <w:p>
            <w:pPr>
              <w:pStyle w:val="TableParagraph"/>
              <w:ind w:left="22" w:right="21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896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777</w:t>
            </w:r>
          </w:p>
        </w:tc>
        <w:tc>
          <w:tcPr>
            <w:tcW w:w="795" w:type="dxa"/>
          </w:tcPr>
          <w:p>
            <w:pPr>
              <w:pStyle w:val="TableParagraph"/>
              <w:ind w:right="12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795" w:type="dxa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7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6" w:right="8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163</w:t>
            </w:r>
          </w:p>
        </w:tc>
      </w:tr>
      <w:tr>
        <w:trPr>
          <w:trHeight w:val="336" w:hRule="atLeast"/>
        </w:trPr>
        <w:tc>
          <w:tcPr>
            <w:tcW w:w="884" w:type="dxa"/>
          </w:tcPr>
          <w:p>
            <w:pPr>
              <w:pStyle w:val="TableParagraph"/>
              <w:ind w:left="9" w:right="4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p</w:t>
            </w:r>
          </w:p>
        </w:tc>
        <w:tc>
          <w:tcPr>
            <w:tcW w:w="1169" w:type="dxa"/>
          </w:tcPr>
          <w:p>
            <w:pPr>
              <w:pStyle w:val="TableParagraph"/>
              <w:ind w:left="9" w:right="4"/>
              <w:rPr>
                <w:sz w:val="12"/>
              </w:rPr>
            </w:pPr>
            <w:r>
              <w:rPr>
                <w:color w:val="020203"/>
                <w:sz w:val="12"/>
              </w:rPr>
              <w:t>06/09 - </w:t>
            </w:r>
            <w:r>
              <w:rPr>
                <w:color w:val="020203"/>
                <w:spacing w:val="-2"/>
                <w:sz w:val="12"/>
              </w:rPr>
              <w:t>13/09</w:t>
            </w:r>
          </w:p>
        </w:tc>
        <w:tc>
          <w:tcPr>
            <w:tcW w:w="659" w:type="dxa"/>
          </w:tcPr>
          <w:p>
            <w:pPr>
              <w:pStyle w:val="TableParagraph"/>
              <w:ind w:left="8" w:right="4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24" w:right="21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728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ind w:left="20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628</w:t>
            </w:r>
          </w:p>
        </w:tc>
        <w:tc>
          <w:tcPr>
            <w:tcW w:w="689" w:type="dxa"/>
          </w:tcPr>
          <w:p>
            <w:pPr>
              <w:pStyle w:val="TableParagraph"/>
              <w:ind w:left="22" w:right="21"/>
              <w:rPr>
                <w:sz w:val="12"/>
              </w:rPr>
            </w:pPr>
            <w:r>
              <w:rPr>
                <w:color w:val="020203"/>
                <w:spacing w:val="-6"/>
                <w:sz w:val="12"/>
              </w:rPr>
              <w:t>756</w:t>
            </w:r>
            <w:r>
              <w:rPr>
                <w:color w:val="020203"/>
                <w:spacing w:val="3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656</w:t>
            </w:r>
          </w:p>
        </w:tc>
        <w:tc>
          <w:tcPr>
            <w:tcW w:w="795" w:type="dxa"/>
          </w:tcPr>
          <w:p>
            <w:pPr>
              <w:pStyle w:val="TableParagraph"/>
              <w:ind w:right="12"/>
              <w:rPr>
                <w:sz w:val="12"/>
              </w:rPr>
            </w:pPr>
            <w:r>
              <w:rPr>
                <w:spacing w:val="-5"/>
                <w:sz w:val="12"/>
              </w:rPr>
              <w:t>81</w:t>
            </w:r>
          </w:p>
        </w:tc>
        <w:tc>
          <w:tcPr>
            <w:tcW w:w="795" w:type="dxa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7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6" w:right="90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163</w:t>
            </w:r>
          </w:p>
        </w:tc>
      </w:tr>
      <w:tr>
        <w:trPr>
          <w:trHeight w:val="336" w:hRule="atLeast"/>
        </w:trPr>
        <w:tc>
          <w:tcPr>
            <w:tcW w:w="884" w:type="dxa"/>
          </w:tcPr>
          <w:p>
            <w:pPr>
              <w:pStyle w:val="TableParagraph"/>
              <w:ind w:left="9" w:right="4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q</w:t>
            </w:r>
          </w:p>
        </w:tc>
        <w:tc>
          <w:tcPr>
            <w:tcW w:w="1169" w:type="dxa"/>
          </w:tcPr>
          <w:p>
            <w:pPr>
              <w:pStyle w:val="TableParagraph"/>
              <w:ind w:left="9" w:right="5"/>
              <w:rPr>
                <w:sz w:val="12"/>
              </w:rPr>
            </w:pPr>
            <w:r>
              <w:rPr>
                <w:color w:val="020203"/>
                <w:sz w:val="12"/>
              </w:rPr>
              <w:t>13/09</w:t>
            </w:r>
            <w:r>
              <w:rPr>
                <w:color w:val="020203"/>
                <w:spacing w:val="-6"/>
                <w:sz w:val="12"/>
              </w:rPr>
              <w:t> </w:t>
            </w:r>
            <w:r>
              <w:rPr>
                <w:color w:val="020203"/>
                <w:sz w:val="12"/>
              </w:rPr>
              <w:t>-</w:t>
            </w:r>
            <w:r>
              <w:rPr>
                <w:color w:val="020203"/>
                <w:spacing w:val="-6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20/09</w:t>
            </w:r>
          </w:p>
        </w:tc>
        <w:tc>
          <w:tcPr>
            <w:tcW w:w="659" w:type="dxa"/>
          </w:tcPr>
          <w:p>
            <w:pPr>
              <w:pStyle w:val="TableParagraph"/>
              <w:ind w:left="8" w:right="4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24" w:right="21"/>
              <w:rPr>
                <w:sz w:val="12"/>
              </w:rPr>
            </w:pPr>
            <w:r>
              <w:rPr>
                <w:color w:val="020203"/>
                <w:sz w:val="12"/>
              </w:rPr>
              <w:t>569</w:t>
            </w:r>
            <w:r>
              <w:rPr>
                <w:color w:val="020203"/>
                <w:spacing w:val="-3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ind w:left="11" w:righ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491</w:t>
            </w:r>
          </w:p>
        </w:tc>
        <w:tc>
          <w:tcPr>
            <w:tcW w:w="689" w:type="dxa"/>
          </w:tcPr>
          <w:p>
            <w:pPr>
              <w:pStyle w:val="TableParagraph"/>
              <w:ind w:left="22" w:right="21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597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1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519</w:t>
            </w:r>
          </w:p>
        </w:tc>
        <w:tc>
          <w:tcPr>
            <w:tcW w:w="795" w:type="dxa"/>
          </w:tcPr>
          <w:p>
            <w:pPr>
              <w:pStyle w:val="TableParagraph"/>
              <w:ind w:left="88" w:right="89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795" w:type="dxa"/>
          </w:tcPr>
          <w:p>
            <w:pPr>
              <w:pStyle w:val="TableParagraph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7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6" w:right="90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36" w:hRule="atLeast"/>
        </w:trPr>
        <w:tc>
          <w:tcPr>
            <w:tcW w:w="884" w:type="dxa"/>
          </w:tcPr>
          <w:p>
            <w:pPr>
              <w:pStyle w:val="TableParagraph"/>
              <w:ind w:left="9" w:right="4"/>
              <w:rPr>
                <w:sz w:val="12"/>
              </w:rPr>
            </w:pPr>
            <w:r>
              <w:rPr>
                <w:spacing w:val="-10"/>
                <w:sz w:val="12"/>
              </w:rPr>
              <w:t>r</w:t>
            </w:r>
          </w:p>
        </w:tc>
        <w:tc>
          <w:tcPr>
            <w:tcW w:w="1169" w:type="dxa"/>
          </w:tcPr>
          <w:p>
            <w:pPr>
              <w:pStyle w:val="TableParagraph"/>
              <w:ind w:left="9" w:right="5"/>
              <w:rPr>
                <w:sz w:val="12"/>
              </w:rPr>
            </w:pPr>
            <w:r>
              <w:rPr>
                <w:color w:val="020203"/>
                <w:sz w:val="12"/>
              </w:rPr>
              <w:t>20/09 - </w:t>
            </w:r>
            <w:r>
              <w:rPr>
                <w:color w:val="020203"/>
                <w:spacing w:val="-2"/>
                <w:sz w:val="12"/>
              </w:rPr>
              <w:t>27/09</w:t>
            </w:r>
          </w:p>
        </w:tc>
        <w:tc>
          <w:tcPr>
            <w:tcW w:w="659" w:type="dxa"/>
          </w:tcPr>
          <w:p>
            <w:pPr>
              <w:pStyle w:val="TableParagraph"/>
              <w:ind w:left="8" w:right="4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24" w:right="21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476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689" w:type="dxa"/>
            <w:shd w:val="clear" w:color="auto" w:fill="E95B19"/>
          </w:tcPr>
          <w:p>
            <w:pPr>
              <w:pStyle w:val="TableParagraph"/>
              <w:ind w:left="9" w:right="3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411</w:t>
            </w:r>
          </w:p>
        </w:tc>
        <w:tc>
          <w:tcPr>
            <w:tcW w:w="689" w:type="dxa"/>
          </w:tcPr>
          <w:p>
            <w:pPr>
              <w:pStyle w:val="TableParagraph"/>
              <w:ind w:left="22" w:right="21"/>
              <w:rPr>
                <w:sz w:val="12"/>
              </w:rPr>
            </w:pPr>
            <w:r>
              <w:rPr>
                <w:color w:val="020203"/>
                <w:sz w:val="12"/>
              </w:rPr>
              <w:t>504</w:t>
            </w:r>
            <w:r>
              <w:rPr>
                <w:color w:val="020203"/>
                <w:spacing w:val="-3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left="89" w:right="89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N.D.</w:t>
            </w:r>
          </w:p>
        </w:tc>
        <w:tc>
          <w:tcPr>
            <w:tcW w:w="795" w:type="dxa"/>
          </w:tcPr>
          <w:p>
            <w:pPr>
              <w:pStyle w:val="TableParagraph"/>
              <w:ind w:left="88" w:right="89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795" w:type="dxa"/>
          </w:tcPr>
          <w:p>
            <w:pPr>
              <w:pStyle w:val="TableParagraph"/>
              <w:ind w:left="88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7" w:right="89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795" w:type="dxa"/>
          </w:tcPr>
          <w:p>
            <w:pPr>
              <w:pStyle w:val="TableParagraph"/>
              <w:ind w:left="86" w:right="90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795" w:type="dxa"/>
            <w:shd w:val="clear" w:color="auto" w:fill="E95B19"/>
          </w:tcPr>
          <w:p>
            <w:pPr>
              <w:pStyle w:val="TableParagraph"/>
              <w:ind w:right="9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</w:tbl>
    <w:p>
      <w:pPr>
        <w:pStyle w:val="BodyText"/>
        <w:spacing w:before="45"/>
        <w:rPr>
          <w:rFonts w:ascii="Futura PT"/>
          <w:b/>
        </w:rPr>
      </w:pPr>
    </w:p>
    <w:p>
      <w:pPr>
        <w:pStyle w:val="BodyText"/>
        <w:spacing w:line="256" w:lineRule="auto"/>
        <w:ind w:left="102" w:right="5023"/>
      </w:pPr>
      <w:r>
        <w:rPr>
          <w:color w:val="020203"/>
        </w:rPr>
        <w:t>Quote</w:t>
      </w:r>
      <w:r>
        <w:rPr>
          <w:color w:val="020203"/>
          <w:spacing w:val="-5"/>
        </w:rPr>
        <w:t> </w:t>
      </w:r>
      <w:r>
        <w:rPr>
          <w:color w:val="020203"/>
        </w:rPr>
        <w:t>settimanali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nella</w:t>
      </w:r>
      <w:r>
        <w:rPr>
          <w:color w:val="020203"/>
          <w:spacing w:val="-5"/>
        </w:rPr>
        <w:t> </w:t>
      </w: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prescelta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Pensione</w:t>
      </w:r>
      <w:r>
        <w:rPr>
          <w:color w:val="020203"/>
          <w:spacing w:val="-5"/>
        </w:rPr>
        <w:t> </w:t>
      </w:r>
      <w:r>
        <w:rPr>
          <w:color w:val="020203"/>
        </w:rPr>
        <w:t>Completa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bevande</w:t>
      </w:r>
      <w:r>
        <w:rPr>
          <w:color w:val="020203"/>
          <w:spacing w:val="40"/>
        </w:rPr>
        <w:t> </w:t>
      </w:r>
      <w:r>
        <w:rPr>
          <w:color w:val="020203"/>
        </w:rPr>
        <w:t>Soggiorni minimo 7 notti con ingresso/uscita consentite il sabato</w:t>
      </w:r>
    </w:p>
    <w:p>
      <w:pPr>
        <w:pStyle w:val="Heading1"/>
        <w:spacing w:line="256" w:lineRule="auto"/>
      </w:pPr>
      <w:r>
        <w:rPr>
          <w:color w:val="020203"/>
        </w:rPr>
        <w:t>Nota</w:t>
      </w:r>
      <w:r>
        <w:rPr>
          <w:color w:val="020203"/>
          <w:spacing w:val="-5"/>
        </w:rPr>
        <w:t> </w:t>
      </w:r>
      <w:r>
        <w:rPr>
          <w:color w:val="020203"/>
        </w:rPr>
        <w:t>bene</w:t>
      </w:r>
      <w:r>
        <w:rPr>
          <w:color w:val="020203"/>
          <w:spacing w:val="-5"/>
        </w:rPr>
        <w:t> </w:t>
      </w:r>
      <w:r>
        <w:rPr>
          <w:color w:val="020203"/>
        </w:rPr>
        <w:t>:</w:t>
      </w:r>
      <w:r>
        <w:rPr>
          <w:color w:val="020203"/>
          <w:spacing w:val="-5"/>
        </w:rPr>
        <w:t> </w:t>
      </w:r>
      <w:r>
        <w:rPr>
          <w:color w:val="020203"/>
        </w:rPr>
        <w:t>Le</w:t>
      </w:r>
      <w:r>
        <w:rPr>
          <w:color w:val="020203"/>
          <w:spacing w:val="-5"/>
        </w:rPr>
        <w:t> </w:t>
      </w:r>
      <w:r>
        <w:rPr>
          <w:color w:val="020203"/>
        </w:rPr>
        <w:t>tariffe</w:t>
      </w:r>
      <w:r>
        <w:rPr>
          <w:color w:val="020203"/>
          <w:spacing w:val="-5"/>
        </w:rPr>
        <w:t> </w:t>
      </w:r>
      <w:r>
        <w:rPr>
          <w:color w:val="020203"/>
        </w:rPr>
        <w:t>sono</w:t>
      </w:r>
      <w:r>
        <w:rPr>
          <w:color w:val="020203"/>
          <w:spacing w:val="-5"/>
        </w:rPr>
        <w:t> </w:t>
      </w:r>
      <w:r>
        <w:rPr>
          <w:color w:val="020203"/>
        </w:rPr>
        <w:t>dinamiche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le</w:t>
      </w:r>
      <w:r>
        <w:rPr>
          <w:color w:val="020203"/>
          <w:spacing w:val="-5"/>
        </w:rPr>
        <w:t> </w:t>
      </w:r>
      <w:r>
        <w:rPr>
          <w:color w:val="020203"/>
        </w:rPr>
        <w:t>quote</w:t>
      </w:r>
      <w:r>
        <w:rPr>
          <w:color w:val="020203"/>
          <w:spacing w:val="-5"/>
        </w:rPr>
        <w:t> </w:t>
      </w:r>
      <w:r>
        <w:rPr>
          <w:color w:val="020203"/>
        </w:rPr>
        <w:t>indicate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tabella</w:t>
      </w:r>
      <w:r>
        <w:rPr>
          <w:color w:val="020203"/>
          <w:spacing w:val="-5"/>
        </w:rPr>
        <w:t> </w:t>
      </w:r>
      <w:r>
        <w:rPr>
          <w:color w:val="020203"/>
        </w:rPr>
        <w:t>sono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considerarsi</w:t>
      </w:r>
      <w:r>
        <w:rPr>
          <w:color w:val="020203"/>
          <w:spacing w:val="-5"/>
        </w:rPr>
        <w:t> </w:t>
      </w:r>
      <w:r>
        <w:rPr>
          <w:color w:val="020203"/>
        </w:rPr>
        <w:t>“a</w:t>
      </w:r>
      <w:r>
        <w:rPr>
          <w:color w:val="020203"/>
          <w:spacing w:val="-5"/>
        </w:rPr>
        <w:t> </w:t>
      </w:r>
      <w:r>
        <w:rPr>
          <w:color w:val="020203"/>
        </w:rPr>
        <w:t>partire</w:t>
      </w:r>
      <w:r>
        <w:rPr>
          <w:color w:val="020203"/>
          <w:spacing w:val="-5"/>
        </w:rPr>
        <w:t> </w:t>
      </w:r>
      <w:r>
        <w:rPr>
          <w:color w:val="020203"/>
        </w:rPr>
        <w:t>da”,</w:t>
      </w:r>
      <w:r>
        <w:rPr>
          <w:color w:val="020203"/>
          <w:spacing w:val="-5"/>
        </w:rPr>
        <w:t> </w:t>
      </w:r>
      <w:r>
        <w:rPr>
          <w:color w:val="020203"/>
        </w:rPr>
        <w:t>può</w:t>
      </w:r>
      <w:r>
        <w:rPr>
          <w:color w:val="020203"/>
          <w:spacing w:val="-5"/>
        </w:rPr>
        <w:t> </w:t>
      </w:r>
      <w:r>
        <w:rPr>
          <w:color w:val="020203"/>
        </w:rPr>
        <w:t>accadere</w:t>
      </w:r>
      <w:r>
        <w:rPr>
          <w:color w:val="020203"/>
          <w:spacing w:val="-5"/>
        </w:rPr>
        <w:t> </w:t>
      </w:r>
      <w:r>
        <w:rPr>
          <w:color w:val="020203"/>
        </w:rPr>
        <w:t>che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fase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preventivo</w:t>
      </w:r>
      <w:r>
        <w:rPr>
          <w:color w:val="020203"/>
          <w:spacing w:val="-5"/>
        </w:rPr>
        <w:t> </w:t>
      </w:r>
      <w:r>
        <w:rPr>
          <w:color w:val="020203"/>
        </w:rPr>
        <w:t>vengano</w:t>
      </w:r>
      <w:r>
        <w:rPr>
          <w:color w:val="020203"/>
          <w:spacing w:val="40"/>
        </w:rPr>
        <w:t> </w:t>
      </w:r>
      <w:r>
        <w:rPr>
          <w:color w:val="020203"/>
        </w:rPr>
        <w:t>aggiornate con i prezzi reali del momento</w:t>
      </w:r>
    </w:p>
    <w:p>
      <w:pPr>
        <w:pStyle w:val="BodyText"/>
        <w:spacing w:before="1"/>
        <w:ind w:left="102"/>
      </w:pP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0/3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N.C.:</w:t>
      </w:r>
      <w:r>
        <w:rPr>
          <w:color w:val="020203"/>
          <w:spacing w:val="-2"/>
        </w:rPr>
        <w:t> </w:t>
      </w:r>
      <w:r>
        <w:rPr>
          <w:color w:val="020203"/>
        </w:rPr>
        <w:t>Nicolino</w:t>
      </w:r>
      <w:r>
        <w:rPr>
          <w:color w:val="020203"/>
          <w:spacing w:val="-2"/>
        </w:rPr>
        <w:t> </w:t>
      </w:r>
      <w:r>
        <w:rPr>
          <w:color w:val="020203"/>
        </w:rPr>
        <w:t>Card</w:t>
      </w:r>
      <w:r>
        <w:rPr>
          <w:color w:val="020203"/>
          <w:spacing w:val="-1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98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agenzia</w:t>
      </w:r>
      <w:r>
        <w:rPr>
          <w:color w:val="020203"/>
          <w:spacing w:val="-2"/>
        </w:rPr>
        <w:t> </w:t>
      </w:r>
      <w:r>
        <w:rPr>
          <w:color w:val="020203"/>
        </w:rPr>
        <w:t>all’atto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prenotazione.</w:t>
      </w:r>
    </w:p>
    <w:p>
      <w:pPr>
        <w:pStyle w:val="BodyText"/>
        <w:spacing w:line="256" w:lineRule="auto" w:before="15"/>
        <w:ind w:left="102" w:right="6544"/>
      </w:pPr>
      <w:r>
        <w:rPr>
          <w:rFonts w:ascii="Futura PT" w:hAnsi="Futura PT"/>
          <w:b/>
          <w:color w:val="020203"/>
        </w:rPr>
        <w:t>RIDUZIONI: </w:t>
      </w:r>
      <w:r>
        <w:rPr>
          <w:color w:val="020203"/>
        </w:rPr>
        <w:t>riduzione 4°/5° letto adulti 40% in tutti i periodi</w:t>
      </w:r>
      <w:r>
        <w:rPr>
          <w:color w:val="020203"/>
          <w:spacing w:val="40"/>
        </w:rPr>
        <w:t> </w:t>
      </w: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doppia</w:t>
      </w:r>
      <w:r>
        <w:rPr>
          <w:color w:val="020203"/>
          <w:spacing w:val="-5"/>
        </w:rPr>
        <w:t> </w:t>
      </w:r>
      <w:r>
        <w:rPr>
          <w:color w:val="020203"/>
        </w:rPr>
        <w:t>easy</w:t>
      </w:r>
      <w:r>
        <w:rPr>
          <w:color w:val="020203"/>
          <w:spacing w:val="-5"/>
        </w:rPr>
        <w:t> </w:t>
      </w:r>
      <w:r>
        <w:rPr>
          <w:color w:val="020203"/>
        </w:rPr>
        <w:t>5%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applicare</w:t>
      </w:r>
      <w:r>
        <w:rPr>
          <w:color w:val="020203"/>
          <w:spacing w:val="-5"/>
        </w:rPr>
        <w:t> </w:t>
      </w:r>
      <w:r>
        <w:rPr>
          <w:color w:val="020203"/>
        </w:rPr>
        <w:t>alla</w:t>
      </w:r>
      <w:r>
        <w:rPr>
          <w:color w:val="020203"/>
          <w:spacing w:val="-5"/>
        </w:rPr>
        <w:t> </w:t>
      </w:r>
      <w:r>
        <w:rPr>
          <w:color w:val="020203"/>
        </w:rPr>
        <w:t>quota</w:t>
      </w:r>
      <w:r>
        <w:rPr>
          <w:color w:val="020203"/>
          <w:spacing w:val="-5"/>
        </w:rPr>
        <w:t> </w:t>
      </w:r>
      <w:r>
        <w:rPr>
          <w:color w:val="020203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comfort</w:t>
      </w:r>
    </w:p>
    <w:p>
      <w:pPr>
        <w:pStyle w:val="BodyText"/>
        <w:spacing w:line="256" w:lineRule="auto" w:before="1"/>
        <w:ind w:left="102"/>
      </w:pPr>
      <w:r>
        <w:rPr>
          <w:rFonts w:ascii="Futura PT" w:hAnsi="Futura PT"/>
          <w:b/>
          <w:color w:val="020203"/>
        </w:rPr>
        <w:t>SUPPLEMENTI: </w:t>
      </w:r>
      <w:r>
        <w:rPr>
          <w:color w:val="020203"/>
        </w:rPr>
        <w:t>Camera Family Comfort +10% da applicare sulla quota della camera comfort; Camera vista panoramica 5% da applicare alla quota della camera comfort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Doppia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uso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singola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richiesta):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80%</w:t>
      </w:r>
      <w:r>
        <w:rPr>
          <w:color w:val="020203"/>
          <w:spacing w:val="31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07/06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26/07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06/09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13/09,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90%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26/07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06/09,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70%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13/09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20/09,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60%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20/09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27/09</w:t>
      </w:r>
      <w:r>
        <w:rPr>
          <w:color w:val="020203"/>
          <w:spacing w:val="40"/>
        </w:rPr>
        <w:t> </w:t>
      </w:r>
      <w:r>
        <w:rPr>
          <w:color w:val="020203"/>
        </w:rPr>
        <w:t>DA PAGARE IN LOCO OBBLIGATORIO: Tessera Club a partire dai 3 anni 56 € a persona a settimana; Eventuale tassa di soggiorno secondo ordinanza comunale</w:t>
      </w:r>
      <w:r>
        <w:rPr>
          <w:color w:val="020203"/>
          <w:spacing w:val="40"/>
        </w:rPr>
        <w:t> </w:t>
      </w:r>
      <w:r>
        <w:rPr>
          <w:rFonts w:ascii="Futura PT" w:hAnsi="Futura PT"/>
          <w:b/>
          <w:color w:val="020203"/>
        </w:rPr>
        <w:t>SUPPLEMENTI FACOLTATIVI </w:t>
      </w:r>
      <w:r>
        <w:rPr>
          <w:color w:val="020203"/>
        </w:rPr>
        <w:t>(da richiedere alla prenotazione, da pagare in agenzia):</w:t>
      </w:r>
    </w:p>
    <w:p>
      <w:pPr>
        <w:pStyle w:val="BodyText"/>
        <w:spacing w:before="2"/>
        <w:ind w:left="102"/>
      </w:pPr>
      <w:r>
        <w:rPr>
          <w:color w:val="020203"/>
        </w:rPr>
        <w:t>Pacchetto Premium</w:t>
      </w:r>
      <w:r>
        <w:rPr>
          <w:color w:val="020203"/>
          <w:spacing w:val="1"/>
        </w:rPr>
        <w:t> </w:t>
      </w:r>
      <w:r>
        <w:rPr>
          <w:color w:val="020203"/>
        </w:rPr>
        <w:t>Nicolaus:</w:t>
      </w:r>
      <w:r>
        <w:rPr>
          <w:color w:val="020203"/>
          <w:spacing w:val="39"/>
        </w:rPr>
        <w:t> </w:t>
      </w:r>
      <w:r>
        <w:rPr>
          <w:color w:val="020203"/>
        </w:rPr>
        <w:t>30 €</w:t>
      </w:r>
      <w:r>
        <w:rPr>
          <w:color w:val="020203"/>
          <w:spacing w:val="1"/>
        </w:rPr>
        <w:t> </w:t>
      </w:r>
      <w:r>
        <w:rPr>
          <w:color w:val="020203"/>
        </w:rPr>
        <w:t>per</w:t>
      </w:r>
      <w:r>
        <w:rPr>
          <w:color w:val="020203"/>
          <w:spacing w:val="1"/>
        </w:rPr>
        <w:t> </w:t>
      </w:r>
      <w:r>
        <w:rPr>
          <w:color w:val="020203"/>
        </w:rPr>
        <w:t>camera al</w:t>
      </w:r>
      <w:r>
        <w:rPr>
          <w:color w:val="020203"/>
          <w:spacing w:val="1"/>
        </w:rPr>
        <w:t> </w:t>
      </w:r>
      <w:r>
        <w:rPr>
          <w:color w:val="020203"/>
        </w:rPr>
        <w:t>giorno</w:t>
      </w:r>
      <w:r>
        <w:rPr>
          <w:color w:val="020203"/>
          <w:spacing w:val="1"/>
        </w:rPr>
        <w:t> </w:t>
      </w:r>
      <w:r>
        <w:rPr>
          <w:color w:val="020203"/>
        </w:rPr>
        <w:t>da richiedere</w:t>
      </w:r>
      <w:r>
        <w:rPr>
          <w:color w:val="020203"/>
          <w:spacing w:val="1"/>
        </w:rPr>
        <w:t> </w:t>
      </w:r>
      <w:r>
        <w:rPr>
          <w:color w:val="020203"/>
        </w:rPr>
        <w:t>e</w:t>
      </w:r>
      <w:r>
        <w:rPr>
          <w:color w:val="020203"/>
          <w:spacing w:val="1"/>
        </w:rPr>
        <w:t> </w:t>
      </w:r>
      <w:r>
        <w:rPr>
          <w:color w:val="020203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</w:rPr>
        <w:t>al momento</w:t>
      </w:r>
      <w:r>
        <w:rPr>
          <w:color w:val="020203"/>
          <w:spacing w:val="1"/>
        </w:rPr>
        <w:t> </w:t>
      </w:r>
      <w:r>
        <w:rPr>
          <w:color w:val="020203"/>
        </w:rPr>
        <w:t>della</w:t>
      </w:r>
      <w:r>
        <w:rPr>
          <w:color w:val="020203"/>
          <w:spacing w:val="1"/>
        </w:rPr>
        <w:t> </w:t>
      </w:r>
      <w:r>
        <w:rPr>
          <w:color w:val="020203"/>
        </w:rPr>
        <w:t>prenotazione a</w:t>
      </w:r>
      <w:r>
        <w:rPr>
          <w:color w:val="020203"/>
          <w:spacing w:val="1"/>
        </w:rPr>
        <w:t> </w:t>
      </w:r>
      <w:r>
        <w:rPr>
          <w:color w:val="020203"/>
        </w:rPr>
        <w:t>disponibilità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limitata</w:t>
      </w:r>
    </w:p>
    <w:p>
      <w:pPr>
        <w:pStyle w:val="Heading1"/>
        <w:spacing w:before="15"/>
      </w:pPr>
      <w:r>
        <w:rPr>
          <w:color w:val="020203"/>
          <w:spacing w:val="-2"/>
        </w:rPr>
        <w:t>SERVIZI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FACOLTATIVI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RICHIESTA)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before="15"/>
        <w:ind w:left="102"/>
        <w:jc w:val="both"/>
      </w:pPr>
      <w:r>
        <w:rPr>
          <w:color w:val="020203"/>
        </w:rPr>
        <w:t>Noleggio</w:t>
      </w:r>
      <w:r>
        <w:rPr>
          <w:color w:val="020203"/>
          <w:spacing w:val="-3"/>
        </w:rPr>
        <w:t> </w:t>
      </w:r>
      <w:r>
        <w:rPr>
          <w:color w:val="020203"/>
        </w:rPr>
        <w:t>culla,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segnalare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prenotazione,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(massimo</w:t>
      </w:r>
      <w:r>
        <w:rPr>
          <w:color w:val="020203"/>
          <w:spacing w:val="-3"/>
        </w:rPr>
        <w:t> </w:t>
      </w:r>
      <w:r>
        <w:rPr>
          <w:color w:val="020203"/>
        </w:rPr>
        <w:t>una</w:t>
      </w:r>
      <w:r>
        <w:rPr>
          <w:color w:val="020203"/>
          <w:spacing w:val="-3"/>
        </w:rPr>
        <w:t> </w:t>
      </w:r>
      <w:r>
        <w:rPr>
          <w:color w:val="020203"/>
        </w:rPr>
        <w:t>culla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camera)</w:t>
      </w:r>
    </w:p>
    <w:p>
      <w:pPr>
        <w:pStyle w:val="BodyText"/>
        <w:spacing w:line="256" w:lineRule="auto" w:before="15"/>
        <w:ind w:left="102" w:right="100"/>
        <w:jc w:val="both"/>
      </w:pPr>
      <w:r>
        <w:rPr>
          <w:color w:val="020203"/>
        </w:rPr>
        <w:t>Attivazione</w:t>
      </w:r>
      <w:r>
        <w:rPr>
          <w:color w:val="020203"/>
          <w:spacing w:val="-4"/>
        </w:rPr>
        <w:t> </w:t>
      </w:r>
      <w:r>
        <w:rPr>
          <w:color w:val="020203"/>
        </w:rPr>
        <w:t>angola</w:t>
      </w:r>
      <w:r>
        <w:rPr>
          <w:color w:val="020203"/>
          <w:spacing w:val="-4"/>
        </w:rPr>
        <w:t> </w:t>
      </w:r>
      <w:r>
        <w:rPr>
          <w:color w:val="020203"/>
        </w:rPr>
        <w:t>cottura</w:t>
      </w:r>
      <w:r>
        <w:rPr>
          <w:color w:val="020203"/>
          <w:spacing w:val="-4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richiedere</w:t>
      </w:r>
      <w:r>
        <w:rPr>
          <w:color w:val="020203"/>
          <w:spacing w:val="-4"/>
        </w:rPr>
        <w:t> </w:t>
      </w:r>
      <w:r>
        <w:rPr>
          <w:color w:val="020203"/>
        </w:rPr>
        <w:t>alla</w:t>
      </w:r>
      <w:r>
        <w:rPr>
          <w:color w:val="020203"/>
          <w:spacing w:val="-4"/>
        </w:rPr>
        <w:t> </w:t>
      </w:r>
      <w:r>
        <w:rPr>
          <w:color w:val="020203"/>
        </w:rPr>
        <w:t>prenotazione,</w:t>
      </w:r>
      <w:r>
        <w:rPr>
          <w:color w:val="020203"/>
          <w:spacing w:val="-4"/>
        </w:rPr>
        <w:t> </w:t>
      </w:r>
      <w:r>
        <w:rPr>
          <w:color w:val="020203"/>
        </w:rPr>
        <w:t>disponibilie</w:t>
      </w:r>
      <w:r>
        <w:rPr>
          <w:color w:val="020203"/>
          <w:spacing w:val="-4"/>
        </w:rPr>
        <w:t> </w:t>
      </w:r>
      <w:r>
        <w:rPr>
          <w:color w:val="020203"/>
        </w:rPr>
        <w:t>solo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family</w:t>
      </w:r>
      <w:r>
        <w:rPr>
          <w:color w:val="020203"/>
          <w:spacing w:val="-4"/>
        </w:rPr>
        <w:t> </w:t>
      </w:r>
      <w:r>
        <w:rPr>
          <w:color w:val="020203"/>
        </w:rPr>
        <w:t>classic):</w:t>
      </w:r>
      <w:r>
        <w:rPr>
          <w:color w:val="020203"/>
          <w:spacing w:val="-4"/>
        </w:rPr>
        <w:t> </w:t>
      </w:r>
      <w:r>
        <w:rPr>
          <w:color w:val="020203"/>
        </w:rPr>
        <w:t>50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settimana.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forfait</w:t>
      </w:r>
      <w:r>
        <w:rPr>
          <w:color w:val="020203"/>
          <w:spacing w:val="-4"/>
        </w:rPr>
        <w:t> </w:t>
      </w:r>
      <w:r>
        <w:rPr>
          <w:color w:val="020203"/>
        </w:rPr>
        <w:t>include</w:t>
      </w:r>
      <w:r>
        <w:rPr>
          <w:color w:val="020203"/>
          <w:spacing w:val="-4"/>
        </w:rPr>
        <w:t> </w:t>
      </w:r>
      <w:r>
        <w:rPr>
          <w:color w:val="020203"/>
        </w:rPr>
        <w:t>pulizia</w:t>
      </w:r>
      <w:r>
        <w:rPr>
          <w:color w:val="020203"/>
          <w:spacing w:val="-4"/>
        </w:rPr>
        <w:t> </w:t>
      </w:r>
      <w:r>
        <w:rPr>
          <w:color w:val="020203"/>
        </w:rPr>
        <w:t>giornaliera</w:t>
      </w:r>
      <w:r>
        <w:rPr>
          <w:color w:val="020203"/>
          <w:spacing w:val="-4"/>
        </w:rPr>
        <w:t> </w:t>
      </w:r>
      <w:r>
        <w:rPr>
          <w:color w:val="020203"/>
        </w:rPr>
        <w:t>dell’angolo</w:t>
      </w:r>
      <w:r>
        <w:rPr>
          <w:color w:val="020203"/>
          <w:spacing w:val="-4"/>
        </w:rPr>
        <w:t> </w:t>
      </w:r>
      <w:r>
        <w:rPr>
          <w:color w:val="020203"/>
        </w:rPr>
        <w:t>cottura</w:t>
      </w:r>
      <w:r>
        <w:rPr>
          <w:color w:val="020203"/>
          <w:spacing w:val="40"/>
        </w:rPr>
        <w:t> </w:t>
      </w:r>
      <w:r>
        <w:rPr>
          <w:color w:val="020203"/>
        </w:rPr>
        <w:t>ANIMALI:</w:t>
      </w:r>
      <w:r>
        <w:rPr>
          <w:color w:val="020203"/>
          <w:spacing w:val="40"/>
        </w:rPr>
        <w:t> </w:t>
      </w:r>
      <w:r>
        <w:rPr>
          <w:color w:val="020203"/>
        </w:rPr>
        <w:t>ammessi su richiesta di piccola taglia max 10 kg (cani, gatti, conigli, volatili in gabbia) con supplemento di 20 € al giorno.</w:t>
      </w:r>
    </w:p>
    <w:p>
      <w:pPr>
        <w:pStyle w:val="BodyText"/>
        <w:spacing w:line="256" w:lineRule="auto" w:before="1"/>
        <w:ind w:left="102" w:right="100"/>
        <w:jc w:val="both"/>
      </w:pPr>
      <w:r>
        <w:rPr>
          <w:color w:val="020203"/>
        </w:rPr>
        <w:t>*Pacchetti Traghetto con tratta diurna Civitavecchia-Olbia, compagnia Tirrenia, con tariffa Promo Nave Famiglia (max 2 adulti e 2 bambini 4/12 anni con sistemazione</w:t>
      </w:r>
      <w:r>
        <w:rPr>
          <w:color w:val="020203"/>
          <w:spacing w:val="40"/>
        </w:rPr>
        <w:t> </w:t>
      </w:r>
      <w:r>
        <w:rPr>
          <w:color w:val="020203"/>
        </w:rPr>
        <w:t>passaggio</w:t>
      </w:r>
      <w:r>
        <w:rPr>
          <w:color w:val="020203"/>
          <w:spacing w:val="-3"/>
        </w:rPr>
        <w:t> </w:t>
      </w:r>
      <w:r>
        <w:rPr>
          <w:color w:val="020203"/>
        </w:rPr>
        <w:t>ponte</w:t>
      </w:r>
      <w:r>
        <w:rPr>
          <w:color w:val="020203"/>
          <w:spacing w:val="-3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auto</w:t>
      </w:r>
      <w:r>
        <w:rPr>
          <w:color w:val="020203"/>
          <w:spacing w:val="-3"/>
        </w:rPr>
        <w:t> </w:t>
      </w:r>
      <w:r>
        <w:rPr>
          <w:color w:val="020203"/>
        </w:rPr>
        <w:t>standard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seguito</w:t>
      </w:r>
      <w:r>
        <w:rPr>
          <w:color w:val="020203"/>
          <w:spacing w:val="-3"/>
        </w:rPr>
        <w:t> </w:t>
      </w:r>
      <w:r>
        <w:rPr>
          <w:color w:val="020203"/>
        </w:rPr>
        <w:t>max</w:t>
      </w:r>
      <w:r>
        <w:rPr>
          <w:color w:val="020203"/>
          <w:spacing w:val="-3"/>
        </w:rPr>
        <w:t> </w:t>
      </w:r>
      <w:r>
        <w:rPr>
          <w:color w:val="020203"/>
        </w:rPr>
        <w:t>5</w:t>
      </w:r>
      <w:r>
        <w:rPr>
          <w:color w:val="020203"/>
          <w:spacing w:val="-3"/>
        </w:rPr>
        <w:t> </w:t>
      </w:r>
      <w:r>
        <w:rPr>
          <w:color w:val="020203"/>
        </w:rPr>
        <w:t>metri).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quota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INTENDE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NUCLEO</w:t>
      </w:r>
      <w:r>
        <w:rPr>
          <w:color w:val="020203"/>
          <w:spacing w:val="-3"/>
        </w:rPr>
        <w:t> </w:t>
      </w:r>
      <w:r>
        <w:rPr>
          <w:color w:val="020203"/>
        </w:rPr>
        <w:t>FAMILIARE</w:t>
      </w:r>
      <w:r>
        <w:rPr>
          <w:color w:val="020203"/>
          <w:spacing w:val="-3"/>
        </w:rPr>
        <w:t> </w:t>
      </w:r>
      <w:r>
        <w:rPr>
          <w:color w:val="020203"/>
        </w:rPr>
        <w:t>2+2</w:t>
      </w:r>
      <w:r>
        <w:rPr>
          <w:color w:val="020203"/>
          <w:spacing w:val="-3"/>
        </w:rPr>
        <w:t> </w:t>
      </w:r>
      <w:r>
        <w:rPr>
          <w:color w:val="020203"/>
        </w:rPr>
        <w:t>non</w:t>
      </w:r>
      <w:r>
        <w:rPr>
          <w:color w:val="020203"/>
          <w:spacing w:val="-3"/>
        </w:rPr>
        <w:t> </w:t>
      </w:r>
      <w:r>
        <w:rPr>
          <w:color w:val="020203"/>
        </w:rPr>
        <w:t>comprende</w:t>
      </w:r>
      <w:r>
        <w:rPr>
          <w:color w:val="020203"/>
          <w:spacing w:val="-3"/>
        </w:rPr>
        <w:t> </w:t>
      </w: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tasse</w:t>
      </w:r>
      <w:r>
        <w:rPr>
          <w:color w:val="020203"/>
          <w:spacing w:val="-3"/>
        </w:rPr>
        <w:t> </w:t>
      </w:r>
      <w:r>
        <w:rPr>
          <w:color w:val="020203"/>
        </w:rPr>
        <w:t>portuali,</w:t>
      </w:r>
      <w:r>
        <w:rPr>
          <w:color w:val="020203"/>
          <w:spacing w:val="-3"/>
        </w:rPr>
        <w:t> </w:t>
      </w:r>
      <w:r>
        <w:rPr>
          <w:color w:val="020203"/>
        </w:rPr>
        <w:t>bunker</w:t>
      </w:r>
      <w:r>
        <w:rPr>
          <w:color w:val="020203"/>
          <w:spacing w:val="-3"/>
        </w:rPr>
        <w:t> </w:t>
      </w:r>
      <w:r>
        <w:rPr>
          <w:color w:val="020203"/>
        </w:rPr>
        <w:t>Surcharge,</w:t>
      </w:r>
      <w:r>
        <w:rPr>
          <w:color w:val="020203"/>
          <w:spacing w:val="-3"/>
        </w:rPr>
        <w:t> </w:t>
      </w:r>
      <w:r>
        <w:rPr>
          <w:color w:val="020203"/>
        </w:rPr>
        <w:t>supplementi</w:t>
      </w:r>
      <w:r>
        <w:rPr>
          <w:color w:val="020203"/>
          <w:spacing w:val="40"/>
        </w:rPr>
        <w:t> </w:t>
      </w:r>
      <w:r>
        <w:rPr>
          <w:color w:val="020203"/>
        </w:rPr>
        <w:t>per passeggeri extra, sistemazioni diverse dal passaggio ponte e veicoli superiori alla categoria standard, sempre su richiesta.</w:t>
      </w:r>
    </w:p>
    <w:p>
      <w:pPr>
        <w:pStyle w:val="BodyText"/>
        <w:spacing w:before="1"/>
        <w:ind w:left="102"/>
      </w:pPr>
      <w:r>
        <w:rPr>
          <w:color w:val="020203"/>
        </w:rPr>
        <w:t>Quota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speciale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Milano</w:t>
      </w:r>
      <w:r>
        <w:rPr>
          <w:color w:val="020203"/>
          <w:spacing w:val="-2"/>
        </w:rPr>
        <w:t> </w:t>
      </w:r>
      <w:r>
        <w:rPr>
          <w:color w:val="020203"/>
        </w:rPr>
        <w:t>Mxp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Bergamo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trasf.</w:t>
      </w:r>
      <w:r>
        <w:rPr>
          <w:color w:val="020203"/>
          <w:spacing w:val="-2"/>
        </w:rPr>
        <w:t> </w:t>
      </w:r>
      <w:r>
        <w:rPr>
          <w:color w:val="020203"/>
        </w:rPr>
        <w:t>collettivo</w:t>
      </w:r>
      <w:r>
        <w:rPr>
          <w:color w:val="020203"/>
          <w:spacing w:val="-1"/>
        </w:rPr>
        <w:t> </w:t>
      </w:r>
      <w:r>
        <w:rPr>
          <w:color w:val="020203"/>
        </w:rPr>
        <w:t>A/R</w:t>
      </w:r>
      <w:r>
        <w:rPr>
          <w:color w:val="020203"/>
          <w:spacing w:val="-2"/>
        </w:rPr>
        <w:t> </w:t>
      </w:r>
      <w:r>
        <w:rPr>
          <w:color w:val="020203"/>
        </w:rPr>
        <w:t>.Da</w:t>
      </w:r>
      <w:r>
        <w:rPr>
          <w:color w:val="020203"/>
          <w:spacing w:val="-1"/>
        </w:rPr>
        <w:t> </w:t>
      </w:r>
      <w:r>
        <w:rPr>
          <w:color w:val="020203"/>
        </w:rPr>
        <w:t>aggiungere</w:t>
      </w:r>
      <w:r>
        <w:rPr>
          <w:color w:val="020203"/>
          <w:spacing w:val="-2"/>
        </w:rPr>
        <w:t> </w:t>
      </w:r>
      <w:r>
        <w:rPr>
          <w:color w:val="020203"/>
        </w:rPr>
        <w:t>sempre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tasse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aeroportuali,</w:t>
      </w:r>
    </w:p>
    <w:p>
      <w:pPr>
        <w:pStyle w:val="BodyText"/>
        <w:spacing w:before="15"/>
        <w:ind w:left="102"/>
      </w:pPr>
      <w:r>
        <w:rPr>
          <w:color w:val="020203"/>
        </w:rPr>
        <w:t>79€</w:t>
      </w:r>
      <w:r>
        <w:rPr>
          <w:color w:val="020203"/>
          <w:spacing w:val="-2"/>
        </w:rPr>
        <w:t> </w:t>
      </w:r>
      <w:r>
        <w:rPr>
          <w:color w:val="020203"/>
        </w:rPr>
        <w:t>p.p.</w:t>
      </w:r>
      <w:r>
        <w:rPr>
          <w:color w:val="020203"/>
          <w:spacing w:val="-2"/>
        </w:rPr>
        <w:t> </w:t>
      </w:r>
      <w:r>
        <w:rPr>
          <w:color w:val="020203"/>
        </w:rPr>
        <w:t>(adulti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2/12</w:t>
      </w:r>
      <w:r>
        <w:rPr>
          <w:color w:val="020203"/>
          <w:spacing w:val="-2"/>
        </w:rPr>
        <w:t> </w:t>
      </w:r>
      <w:r>
        <w:rPr>
          <w:color w:val="020203"/>
        </w:rPr>
        <w:t>anni),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50</w:t>
      </w:r>
      <w:r>
        <w:rPr>
          <w:color w:val="020203"/>
          <w:spacing w:val="-2"/>
        </w:rPr>
        <w:t> </w:t>
      </w:r>
      <w:r>
        <w:rPr>
          <w:color w:val="020203"/>
        </w:rPr>
        <w:t>infant</w:t>
      </w:r>
      <w:r>
        <w:rPr>
          <w:color w:val="020203"/>
          <w:spacing w:val="-1"/>
        </w:rPr>
        <w:t> </w:t>
      </w:r>
      <w:r>
        <w:rPr>
          <w:color w:val="020203"/>
        </w:rPr>
        <w:t>0/2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occupante</w:t>
      </w:r>
      <w:r>
        <w:rPr>
          <w:color w:val="020203"/>
          <w:spacing w:val="-2"/>
        </w:rPr>
        <w:t> </w:t>
      </w:r>
      <w:r>
        <w:rPr>
          <w:color w:val="020203"/>
        </w:rPr>
        <w:t>posto</w:t>
      </w:r>
      <w:r>
        <w:rPr>
          <w:color w:val="020203"/>
          <w:spacing w:val="-1"/>
        </w:rPr>
        <w:t> </w:t>
      </w:r>
      <w:r>
        <w:rPr>
          <w:color w:val="020203"/>
        </w:rPr>
        <w:t>volo,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gli</w:t>
      </w:r>
      <w:r>
        <w:rPr>
          <w:color w:val="020203"/>
          <w:spacing w:val="-2"/>
        </w:rPr>
        <w:t> </w:t>
      </w:r>
      <w:r>
        <w:rPr>
          <w:color w:val="020203"/>
        </w:rPr>
        <w:t>oneri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gestione</w:t>
      </w:r>
      <w:r>
        <w:rPr>
          <w:color w:val="020203"/>
          <w:spacing w:val="-2"/>
        </w:rPr>
        <w:t> </w:t>
      </w:r>
      <w:r>
        <w:rPr>
          <w:color w:val="020203"/>
        </w:rPr>
        <w:t>carburanti,</w:t>
      </w:r>
      <w:r>
        <w:rPr>
          <w:color w:val="020203"/>
          <w:spacing w:val="-2"/>
        </w:rPr>
        <w:t> </w:t>
      </w:r>
      <w:r>
        <w:rPr>
          <w:color w:val="020203"/>
        </w:rPr>
        <w:t>29€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  <w:r>
        <w:rPr>
          <w:color w:val="020203"/>
          <w:spacing w:val="-1"/>
        </w:rPr>
        <w:t> </w:t>
      </w:r>
      <w:r>
        <w:rPr>
          <w:color w:val="020203"/>
        </w:rPr>
        <w:t>A/R</w:t>
      </w:r>
      <w:r>
        <w:rPr>
          <w:color w:val="020203"/>
          <w:spacing w:val="-2"/>
        </w:rPr>
        <w:t> </w:t>
      </w:r>
      <w:r>
        <w:rPr>
          <w:color w:val="020203"/>
        </w:rPr>
        <w:t>(adulti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2/12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anni).</w:t>
      </w:r>
    </w:p>
    <w:p>
      <w:pPr>
        <w:pStyle w:val="BodyText"/>
        <w:spacing w:before="15"/>
        <w:ind w:left="102"/>
      </w:pPr>
      <w:r>
        <w:rPr>
          <w:color w:val="020203"/>
        </w:rPr>
        <w:t>Supplementi</w:t>
      </w:r>
      <w:r>
        <w:rPr>
          <w:color w:val="020203"/>
          <w:spacing w:val="-5"/>
        </w:rPr>
        <w:t> </w:t>
      </w:r>
      <w:r>
        <w:rPr>
          <w:color w:val="020203"/>
        </w:rPr>
        <w:t>p.p.</w:t>
      </w:r>
      <w:r>
        <w:rPr>
          <w:color w:val="020203"/>
          <w:spacing w:val="-3"/>
        </w:rPr>
        <w:t> </w:t>
      </w:r>
      <w:r>
        <w:rPr>
          <w:color w:val="020203"/>
        </w:rPr>
        <w:t>(adulti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2/12</w:t>
      </w:r>
      <w:r>
        <w:rPr>
          <w:color w:val="020203"/>
          <w:spacing w:val="-3"/>
        </w:rPr>
        <w:t> </w:t>
      </w:r>
      <w:r>
        <w:rPr>
          <w:color w:val="020203"/>
        </w:rPr>
        <w:t>anni)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partenze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da</w:t>
      </w:r>
    </w:p>
    <w:p>
      <w:pPr>
        <w:pStyle w:val="BodyText"/>
        <w:spacing w:line="256" w:lineRule="auto" w:before="15"/>
        <w:ind w:left="102"/>
      </w:pPr>
      <w:r>
        <w:rPr>
          <w:color w:val="020203"/>
        </w:rPr>
        <w:t>altri</w:t>
      </w:r>
      <w:r>
        <w:rPr>
          <w:color w:val="020203"/>
          <w:spacing w:val="-6"/>
        </w:rPr>
        <w:t> </w:t>
      </w:r>
      <w:r>
        <w:rPr>
          <w:color w:val="020203"/>
        </w:rPr>
        <w:t>aeroporti</w:t>
      </w:r>
      <w:r>
        <w:rPr>
          <w:color w:val="020203"/>
          <w:spacing w:val="-6"/>
        </w:rPr>
        <w:t> </w:t>
      </w:r>
      <w:r>
        <w:rPr>
          <w:color w:val="020203"/>
        </w:rPr>
        <w:t>o</w:t>
      </w:r>
      <w:r>
        <w:rPr>
          <w:color w:val="020203"/>
          <w:spacing w:val="-6"/>
        </w:rPr>
        <w:t> </w:t>
      </w:r>
      <w:r>
        <w:rPr>
          <w:color w:val="020203"/>
        </w:rPr>
        <w:t>altre</w:t>
      </w:r>
      <w:r>
        <w:rPr>
          <w:color w:val="020203"/>
          <w:spacing w:val="-6"/>
        </w:rPr>
        <w:t> </w:t>
      </w:r>
      <w:r>
        <w:rPr>
          <w:color w:val="020203"/>
        </w:rPr>
        <w:t>compagnie: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Verona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la</w:t>
      </w:r>
      <w:r>
        <w:rPr>
          <w:color w:val="020203"/>
          <w:spacing w:val="-6"/>
        </w:rPr>
        <w:t> </w:t>
      </w:r>
      <w:r>
        <w:rPr>
          <w:color w:val="020203"/>
        </w:rPr>
        <w:t>compagnia</w:t>
      </w:r>
      <w:r>
        <w:rPr>
          <w:color w:val="020203"/>
          <w:spacing w:val="-6"/>
        </w:rPr>
        <w:t> </w:t>
      </w:r>
      <w:r>
        <w:rPr>
          <w:color w:val="020203"/>
        </w:rPr>
        <w:t>Volotea</w:t>
      </w:r>
      <w:r>
        <w:rPr>
          <w:color w:val="020203"/>
          <w:spacing w:val="-6"/>
        </w:rPr>
        <w:t> </w:t>
      </w:r>
      <w:r>
        <w:rPr>
          <w:color w:val="020203"/>
        </w:rPr>
        <w:t>30€</w:t>
      </w:r>
      <w:r>
        <w:rPr>
          <w:color w:val="020203"/>
          <w:spacing w:val="-6"/>
        </w:rPr>
        <w:t> </w:t>
      </w:r>
      <w:r>
        <w:rPr>
          <w:color w:val="020203"/>
        </w:rPr>
        <w:t>A/R,</w:t>
      </w:r>
      <w:r>
        <w:rPr>
          <w:color w:val="020203"/>
          <w:spacing w:val="-6"/>
        </w:rPr>
        <w:t> </w:t>
      </w:r>
      <w:r>
        <w:rPr>
          <w:color w:val="020203"/>
        </w:rPr>
        <w:t>60€</w:t>
      </w:r>
      <w:r>
        <w:rPr>
          <w:color w:val="020203"/>
          <w:spacing w:val="-6"/>
        </w:rPr>
        <w:t> </w:t>
      </w:r>
      <w:r>
        <w:rPr>
          <w:color w:val="020203"/>
        </w:rPr>
        <w:t>A/R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la</w:t>
      </w:r>
      <w:r>
        <w:rPr>
          <w:color w:val="020203"/>
          <w:spacing w:val="-6"/>
        </w:rPr>
        <w:t> </w:t>
      </w:r>
      <w:r>
        <w:rPr>
          <w:color w:val="020203"/>
        </w:rPr>
        <w:t>compagnia</w:t>
      </w:r>
      <w:r>
        <w:rPr>
          <w:color w:val="020203"/>
          <w:spacing w:val="-6"/>
        </w:rPr>
        <w:t> </w:t>
      </w:r>
      <w:r>
        <w:rPr>
          <w:color w:val="020203"/>
        </w:rPr>
        <w:t>Neos.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Milano</w:t>
      </w:r>
      <w:r>
        <w:rPr>
          <w:color w:val="020203"/>
          <w:spacing w:val="-6"/>
        </w:rPr>
        <w:t> </w:t>
      </w:r>
      <w:r>
        <w:rPr>
          <w:color w:val="020203"/>
        </w:rPr>
        <w:t>Linate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la</w:t>
      </w:r>
      <w:r>
        <w:rPr>
          <w:color w:val="020203"/>
          <w:spacing w:val="-6"/>
        </w:rPr>
        <w:t> </w:t>
      </w:r>
      <w:r>
        <w:rPr>
          <w:color w:val="020203"/>
        </w:rPr>
        <w:t>compagnia</w:t>
      </w:r>
      <w:r>
        <w:rPr>
          <w:color w:val="020203"/>
          <w:spacing w:val="-6"/>
        </w:rPr>
        <w:t> </w:t>
      </w:r>
      <w:r>
        <w:rPr>
          <w:color w:val="020203"/>
        </w:rPr>
        <w:t>Aeroitalia</w:t>
      </w:r>
      <w:r>
        <w:rPr>
          <w:color w:val="020203"/>
          <w:spacing w:val="-6"/>
        </w:rPr>
        <w:t> </w:t>
      </w:r>
      <w:r>
        <w:rPr>
          <w:color w:val="020203"/>
        </w:rPr>
        <w:t>120€</w:t>
      </w:r>
      <w:r>
        <w:rPr>
          <w:color w:val="020203"/>
          <w:spacing w:val="-6"/>
        </w:rPr>
        <w:t> </w:t>
      </w:r>
      <w:r>
        <w:rPr>
          <w:color w:val="020203"/>
        </w:rPr>
        <w:t>A/R.</w:t>
      </w:r>
      <w:r>
        <w:rPr>
          <w:color w:val="020203"/>
          <w:spacing w:val="40"/>
        </w:rPr>
        <w:t> </w:t>
      </w:r>
      <w:r>
        <w:rPr>
          <w:color w:val="020203"/>
        </w:rPr>
        <w:t>Da Bologna e Torino con la compagnia Volotea 30€ A/R</w:t>
      </w:r>
    </w:p>
    <w:p>
      <w:pPr>
        <w:pStyle w:val="BodyText"/>
        <w:spacing w:line="256" w:lineRule="auto" w:before="1"/>
        <w:ind w:left="102" w:right="2774"/>
      </w:pPr>
      <w:r>
        <w:rPr>
          <w:color w:val="020203"/>
        </w:rPr>
        <w:t>ANIMALI:</w:t>
      </w:r>
      <w:r>
        <w:rPr>
          <w:color w:val="020203"/>
          <w:spacing w:val="-5"/>
        </w:rPr>
        <w:t> </w:t>
      </w:r>
      <w:r>
        <w:rPr>
          <w:color w:val="020203"/>
        </w:rPr>
        <w:t>ammessi</w:t>
      </w:r>
      <w:r>
        <w:rPr>
          <w:color w:val="020203"/>
          <w:spacing w:val="-5"/>
        </w:rPr>
        <w:t> </w:t>
      </w:r>
      <w:r>
        <w:rPr>
          <w:color w:val="020203"/>
        </w:rPr>
        <w:t>su</w:t>
      </w:r>
      <w:r>
        <w:rPr>
          <w:color w:val="020203"/>
          <w:spacing w:val="-5"/>
        </w:rPr>
        <w:t> </w:t>
      </w:r>
      <w:r>
        <w:rPr>
          <w:color w:val="020203"/>
        </w:rPr>
        <w:t>richiesta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piccola</w:t>
      </w:r>
      <w:r>
        <w:rPr>
          <w:color w:val="020203"/>
          <w:spacing w:val="-5"/>
        </w:rPr>
        <w:t> </w:t>
      </w:r>
      <w:r>
        <w:rPr>
          <w:color w:val="020203"/>
        </w:rPr>
        <w:t>taglia</w:t>
      </w:r>
      <w:r>
        <w:rPr>
          <w:color w:val="020203"/>
          <w:spacing w:val="-5"/>
        </w:rPr>
        <w:t> </w:t>
      </w:r>
      <w:r>
        <w:rPr>
          <w:color w:val="020203"/>
        </w:rPr>
        <w:t>max</w:t>
      </w:r>
      <w:r>
        <w:rPr>
          <w:color w:val="020203"/>
          <w:spacing w:val="-5"/>
        </w:rPr>
        <w:t> </w:t>
      </w:r>
      <w:r>
        <w:rPr>
          <w:color w:val="020203"/>
        </w:rPr>
        <w:t>10</w:t>
      </w:r>
      <w:r>
        <w:rPr>
          <w:color w:val="020203"/>
          <w:spacing w:val="-5"/>
        </w:rPr>
        <w:t> </w:t>
      </w:r>
      <w:r>
        <w:rPr>
          <w:color w:val="020203"/>
        </w:rPr>
        <w:t>kg</w:t>
      </w:r>
      <w:r>
        <w:rPr>
          <w:color w:val="020203"/>
          <w:spacing w:val="-5"/>
        </w:rPr>
        <w:t> </w:t>
      </w:r>
      <w:r>
        <w:rPr>
          <w:color w:val="020203"/>
        </w:rPr>
        <w:t>(cani,</w:t>
      </w:r>
      <w:r>
        <w:rPr>
          <w:color w:val="020203"/>
          <w:spacing w:val="-5"/>
        </w:rPr>
        <w:t> </w:t>
      </w:r>
      <w:r>
        <w:rPr>
          <w:color w:val="020203"/>
        </w:rPr>
        <w:t>gatti,</w:t>
      </w:r>
      <w:r>
        <w:rPr>
          <w:color w:val="020203"/>
          <w:spacing w:val="-5"/>
        </w:rPr>
        <w:t> </w:t>
      </w:r>
      <w:r>
        <w:rPr>
          <w:color w:val="020203"/>
        </w:rPr>
        <w:t>conigli,</w:t>
      </w:r>
      <w:r>
        <w:rPr>
          <w:color w:val="020203"/>
          <w:spacing w:val="-5"/>
        </w:rPr>
        <w:t> </w:t>
      </w:r>
      <w:r>
        <w:rPr>
          <w:color w:val="020203"/>
        </w:rPr>
        <w:t>volatili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gabbia)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20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giorno.</w:t>
      </w:r>
      <w:r>
        <w:rPr>
          <w:color w:val="020203"/>
          <w:spacing w:val="40"/>
        </w:rPr>
        <w:t> </w:t>
      </w:r>
      <w:r>
        <w:rPr>
          <w:color w:val="020203"/>
        </w:rPr>
        <w:t>Le quote non comprendono:</w:t>
      </w:r>
    </w:p>
    <w:p>
      <w:pPr>
        <w:pStyle w:val="BodyText"/>
        <w:spacing w:before="1"/>
        <w:ind w:left="102"/>
      </w:pPr>
      <w:r>
        <w:rPr>
          <w:color w:val="020203"/>
        </w:rPr>
        <w:t>-Quote</w:t>
      </w:r>
      <w:r>
        <w:rPr>
          <w:color w:val="020203"/>
          <w:spacing w:val="-1"/>
        </w:rPr>
        <w:t> </w:t>
      </w:r>
      <w:r>
        <w:rPr>
          <w:color w:val="020203"/>
        </w:rPr>
        <w:t>di gestione pratica</w:t>
      </w:r>
      <w:r>
        <w:rPr>
          <w:color w:val="020203"/>
          <w:spacing w:val="-1"/>
        </w:rPr>
        <w:t> </w:t>
      </w:r>
      <w:r>
        <w:rPr>
          <w:color w:val="020203"/>
        </w:rPr>
        <w:t>Nicolaus Club solo</w:t>
      </w:r>
      <w:r>
        <w:rPr>
          <w:color w:val="020203"/>
          <w:spacing w:val="-1"/>
        </w:rPr>
        <w:t> </w:t>
      </w:r>
      <w:r>
        <w:rPr>
          <w:color w:val="020203"/>
        </w:rPr>
        <w:t>soggiorno adulti €42</w:t>
      </w:r>
      <w:r>
        <w:rPr>
          <w:color w:val="020203"/>
          <w:spacing w:val="-1"/>
        </w:rPr>
        <w:t> </w:t>
      </w:r>
      <w:r>
        <w:rPr>
          <w:color w:val="020203"/>
        </w:rPr>
        <w:t>bambini € </w:t>
      </w:r>
      <w:r>
        <w:rPr>
          <w:color w:val="020203"/>
          <w:spacing w:val="-7"/>
        </w:rPr>
        <w:t>25</w:t>
      </w:r>
    </w:p>
    <w:p>
      <w:pPr>
        <w:pStyle w:val="BodyText"/>
        <w:spacing w:before="15"/>
        <w:ind w:left="102"/>
      </w:pPr>
      <w:r>
        <w:rPr>
          <w:color w:val="020203"/>
        </w:rPr>
        <w:t>-Quote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gestione</w:t>
      </w:r>
      <w:r>
        <w:rPr>
          <w:color w:val="020203"/>
          <w:spacing w:val="-1"/>
        </w:rPr>
        <w:t> </w:t>
      </w:r>
      <w:r>
        <w:rPr>
          <w:color w:val="020203"/>
        </w:rPr>
        <w:t>pratica</w:t>
      </w:r>
      <w:r>
        <w:rPr>
          <w:color w:val="020203"/>
          <w:spacing w:val="-2"/>
        </w:rPr>
        <w:t> </w:t>
      </w:r>
      <w:r>
        <w:rPr>
          <w:color w:val="020203"/>
        </w:rPr>
        <w:t>Nicolaus</w:t>
      </w:r>
      <w:r>
        <w:rPr>
          <w:color w:val="020203"/>
          <w:spacing w:val="-2"/>
        </w:rPr>
        <w:t> </w:t>
      </w:r>
      <w:r>
        <w:rPr>
          <w:color w:val="020203"/>
        </w:rPr>
        <w:t>Club</w:t>
      </w:r>
      <w:r>
        <w:rPr>
          <w:color w:val="020203"/>
          <w:spacing w:val="-1"/>
        </w:rPr>
        <w:t> </w:t>
      </w:r>
      <w:r>
        <w:rPr>
          <w:color w:val="020203"/>
        </w:rPr>
        <w:t>pacchetto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2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€60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35</w:t>
      </w:r>
      <w:r>
        <w:rPr>
          <w:color w:val="020203"/>
          <w:spacing w:val="-2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aggiungere</w:t>
      </w:r>
      <w:r>
        <w:rPr>
          <w:color w:val="020203"/>
          <w:spacing w:val="-2"/>
        </w:rPr>
        <w:t> </w:t>
      </w:r>
      <w:r>
        <w:rPr>
          <w:color w:val="020203"/>
        </w:rPr>
        <w:t>polizza</w:t>
      </w:r>
      <w:r>
        <w:rPr>
          <w:color w:val="020203"/>
          <w:spacing w:val="-2"/>
        </w:rPr>
        <w:t> </w:t>
      </w:r>
      <w:r>
        <w:rPr>
          <w:color w:val="020203"/>
        </w:rPr>
        <w:t>annull</w:t>
      </w:r>
      <w:r>
        <w:rPr>
          <w:color w:val="020203"/>
          <w:spacing w:val="-1"/>
        </w:rPr>
        <w:t> </w:t>
      </w:r>
      <w:r>
        <w:rPr>
          <w:color w:val="020203"/>
        </w:rPr>
        <w:t>inscindibile</w:t>
      </w:r>
      <w:r>
        <w:rPr>
          <w:color w:val="020203"/>
          <w:spacing w:val="-2"/>
        </w:rPr>
        <w:t> </w:t>
      </w:r>
      <w:r>
        <w:rPr>
          <w:color w:val="020203"/>
        </w:rPr>
        <w:t>3,4%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valore</w:t>
      </w:r>
      <w:r>
        <w:rPr>
          <w:color w:val="020203"/>
          <w:spacing w:val="-2"/>
        </w:rPr>
        <w:t> viaggio)</w:t>
      </w:r>
    </w:p>
    <w:p>
      <w:pPr>
        <w:pStyle w:val="BodyText"/>
        <w:spacing w:before="15"/>
        <w:ind w:left="102"/>
      </w:pPr>
      <w:r>
        <w:rPr>
          <w:color w:val="020203"/>
        </w:rPr>
        <w:t>-Quote</w:t>
      </w:r>
      <w:r>
        <w:rPr>
          <w:color w:val="020203"/>
          <w:spacing w:val="-1"/>
        </w:rPr>
        <w:t> </w:t>
      </w:r>
      <w:r>
        <w:rPr>
          <w:color w:val="020203"/>
        </w:rPr>
        <w:t>di gestione</w:t>
      </w:r>
      <w:r>
        <w:rPr>
          <w:color w:val="020203"/>
          <w:spacing w:val="-1"/>
        </w:rPr>
        <w:t> </w:t>
      </w:r>
      <w:r>
        <w:rPr>
          <w:color w:val="020203"/>
        </w:rPr>
        <w:t>pratica Nicolaus</w:t>
      </w:r>
      <w:r>
        <w:rPr>
          <w:color w:val="020203"/>
          <w:spacing w:val="-1"/>
        </w:rPr>
        <w:t> </w:t>
      </w:r>
      <w:r>
        <w:rPr>
          <w:color w:val="020203"/>
        </w:rPr>
        <w:t>Club pacchetto nave</w:t>
      </w:r>
      <w:r>
        <w:rPr>
          <w:color w:val="020203"/>
          <w:spacing w:val="-1"/>
        </w:rPr>
        <w:t> </w:t>
      </w:r>
      <w:r>
        <w:rPr>
          <w:color w:val="020203"/>
        </w:rPr>
        <w:t>adulti €48</w:t>
      </w:r>
      <w:r>
        <w:rPr>
          <w:color w:val="020203"/>
          <w:spacing w:val="-1"/>
        </w:rPr>
        <w:t> </w:t>
      </w:r>
      <w:r>
        <w:rPr>
          <w:color w:val="020203"/>
        </w:rPr>
        <w:t>bambini € </w:t>
      </w:r>
      <w:r>
        <w:rPr>
          <w:color w:val="020203"/>
          <w:spacing w:val="-5"/>
        </w:rPr>
        <w:t>30</w:t>
      </w:r>
    </w:p>
    <w:p>
      <w:pPr>
        <w:pStyle w:val="BodyText"/>
        <w:spacing w:before="15"/>
        <w:ind w:left="102"/>
      </w:pPr>
      <w:r>
        <w:rPr>
          <w:color w:val="020203"/>
        </w:rPr>
        <w:t>-Assicurazione</w:t>
      </w:r>
      <w:r>
        <w:rPr>
          <w:color w:val="020203"/>
          <w:spacing w:val="-4"/>
        </w:rPr>
        <w:t> </w:t>
      </w:r>
      <w:r>
        <w:rPr>
          <w:color w:val="020203"/>
        </w:rPr>
        <w:t>integrativa</w:t>
      </w:r>
      <w:r>
        <w:rPr>
          <w:color w:val="020203"/>
          <w:spacing w:val="-3"/>
        </w:rPr>
        <w:t> </w:t>
      </w:r>
      <w:r>
        <w:rPr>
          <w:color w:val="020203"/>
        </w:rPr>
        <w:t>contro</w:t>
      </w:r>
      <w:r>
        <w:rPr>
          <w:color w:val="020203"/>
          <w:spacing w:val="-3"/>
        </w:rPr>
        <w:t> </w:t>
      </w:r>
      <w:r>
        <w:rPr>
          <w:color w:val="020203"/>
        </w:rPr>
        <w:t>l’annullamento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60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camera</w:t>
      </w:r>
    </w:p>
    <w:sectPr>
      <w:pgSz w:w="11910" w:h="16840"/>
      <w:pgMar w:top="660" w:bottom="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 w:right="3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2025-02-25T09:59:24Z</dcterms:created>
  <dcterms:modified xsi:type="dcterms:W3CDTF">2025-02-25T09:59:24Z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