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spacing w:before="353"/>
        <w:rPr>
          <w:rFonts w:ascii="Futura Bold"/>
          <w:b/>
          <w:sz w:val="66"/>
        </w:rPr>
      </w:pPr>
    </w:p>
    <w:p>
      <w:pPr>
        <w:pStyle w:val="Title"/>
      </w:pPr>
      <w:r>
        <w:rPr>
          <w:color w:val="FFFFFF"/>
        </w:rPr>
        <w:t>TOUR DELLA</w:t>
      </w:r>
      <w:r>
        <w:rPr>
          <w:color w:val="FFFFFF"/>
          <w:spacing w:val="-1"/>
        </w:rPr>
        <w:t> </w:t>
      </w:r>
      <w:r>
        <w:rPr>
          <w:color w:val="FFFFFF"/>
          <w:spacing w:val="-4"/>
        </w:rPr>
        <w:t>CINA</w:t>
      </w:r>
    </w:p>
    <w:p>
      <w:pPr>
        <w:spacing w:before="328"/>
        <w:ind w:left="488" w:right="9" w:firstLine="0"/>
        <w:jc w:val="center"/>
        <w:rPr>
          <w:rFonts w:ascii="Georgia" w:hAnsi="Georgia"/>
          <w:i/>
          <w:sz w:val="40"/>
        </w:rPr>
      </w:pPr>
      <w:r>
        <w:rPr>
          <w:rFonts w:ascii="Georgia" w:hAnsi="Georgia"/>
          <w:i/>
          <w:color w:val="FFFFFF"/>
          <w:sz w:val="40"/>
        </w:rPr>
        <w:t>PECHINO</w:t>
      </w:r>
      <w:r>
        <w:rPr>
          <w:rFonts w:ascii="Georgia" w:hAnsi="Georgia"/>
          <w:i/>
          <w:color w:val="FFFFFF"/>
          <w:spacing w:val="-4"/>
          <w:sz w:val="40"/>
        </w:rPr>
        <w:t> </w:t>
      </w:r>
      <w:r>
        <w:rPr>
          <w:rFonts w:ascii="Georgia" w:hAnsi="Georgia"/>
          <w:i/>
          <w:color w:val="FFFFFF"/>
          <w:sz w:val="40"/>
        </w:rPr>
        <w:t>-</w:t>
      </w:r>
      <w:r>
        <w:rPr>
          <w:rFonts w:ascii="Georgia" w:hAnsi="Georgia"/>
          <w:i/>
          <w:color w:val="FFFFFF"/>
          <w:spacing w:val="-3"/>
          <w:sz w:val="40"/>
        </w:rPr>
        <w:t> </w:t>
      </w:r>
      <w:r>
        <w:rPr>
          <w:rFonts w:ascii="Georgia" w:hAnsi="Georgia"/>
          <w:i/>
          <w:color w:val="FFFFFF"/>
          <w:sz w:val="40"/>
        </w:rPr>
        <w:t>XI’AN</w:t>
      </w:r>
      <w:r>
        <w:rPr>
          <w:rFonts w:ascii="Georgia" w:hAnsi="Georgia"/>
          <w:i/>
          <w:color w:val="FFFFFF"/>
          <w:spacing w:val="-4"/>
          <w:sz w:val="40"/>
        </w:rPr>
        <w:t> </w:t>
      </w:r>
      <w:r>
        <w:rPr>
          <w:rFonts w:ascii="Georgia" w:hAnsi="Georgia"/>
          <w:i/>
          <w:color w:val="FFFFFF"/>
          <w:sz w:val="40"/>
        </w:rPr>
        <w:t>-</w:t>
      </w:r>
      <w:r>
        <w:rPr>
          <w:rFonts w:ascii="Georgia" w:hAnsi="Georgia"/>
          <w:i/>
          <w:color w:val="FFFFFF"/>
          <w:spacing w:val="-3"/>
          <w:sz w:val="40"/>
        </w:rPr>
        <w:t> </w:t>
      </w:r>
      <w:r>
        <w:rPr>
          <w:rFonts w:ascii="Georgia" w:hAnsi="Georgia"/>
          <w:i/>
          <w:color w:val="FFFFFF"/>
          <w:spacing w:val="-2"/>
          <w:sz w:val="40"/>
        </w:rPr>
        <w:t>SHANGHAI</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86"/>
        <w:rPr>
          <w:rFonts w:ascii="Georgia"/>
          <w:i/>
          <w:sz w:val="34"/>
        </w:rPr>
      </w:pPr>
    </w:p>
    <w:p>
      <w:pPr>
        <w:spacing w:before="0"/>
        <w:ind w:left="488" w:right="8" w:firstLine="0"/>
        <w:jc w:val="center"/>
        <w:rPr>
          <w:rFonts w:ascii="Futura PT "/>
          <w:b/>
          <w:sz w:val="34"/>
        </w:rPr>
      </w:pPr>
      <w:r>
        <w:rPr>
          <w:rFonts w:ascii="Futura PT "/>
          <w:b/>
          <w:color w:val="FFFFFF"/>
          <w:w w:val="90"/>
          <w:sz w:val="34"/>
        </w:rPr>
        <w:t>MAGGIO</w:t>
      </w:r>
      <w:r>
        <w:rPr>
          <w:rFonts w:ascii="Futura PT "/>
          <w:b/>
          <w:color w:val="FFFFFF"/>
          <w:spacing w:val="36"/>
          <w:sz w:val="34"/>
        </w:rPr>
        <w:t> </w:t>
      </w:r>
      <w:r>
        <w:rPr>
          <w:rFonts w:ascii="Futura PT "/>
          <w:b/>
          <w:color w:val="FFFFFF"/>
          <w:w w:val="90"/>
          <w:sz w:val="34"/>
        </w:rPr>
        <w:t>-</w:t>
      </w:r>
      <w:r>
        <w:rPr>
          <w:rFonts w:ascii="Futura PT "/>
          <w:b/>
          <w:color w:val="FFFFFF"/>
          <w:spacing w:val="37"/>
          <w:sz w:val="34"/>
        </w:rPr>
        <w:t> </w:t>
      </w:r>
      <w:r>
        <w:rPr>
          <w:rFonts w:ascii="Futura PT "/>
          <w:b/>
          <w:color w:val="FFFFFF"/>
          <w:w w:val="90"/>
          <w:sz w:val="34"/>
        </w:rPr>
        <w:t>OTTOBRE</w:t>
      </w:r>
      <w:r>
        <w:rPr>
          <w:rFonts w:ascii="Futura PT "/>
          <w:b/>
          <w:color w:val="FFFFFF"/>
          <w:spacing w:val="37"/>
          <w:sz w:val="34"/>
        </w:rPr>
        <w:t> </w:t>
      </w:r>
      <w:r>
        <w:rPr>
          <w:rFonts w:ascii="Futura PT "/>
          <w:b/>
          <w:color w:val="FFFFFF"/>
          <w:spacing w:val="-4"/>
          <w:w w:val="90"/>
          <w:sz w:val="34"/>
        </w:rPr>
        <w:t>2025</w:t>
      </w:r>
    </w:p>
    <w:p>
      <w:pPr>
        <w:spacing w:line="280" w:lineRule="exact" w:before="2"/>
        <w:ind w:left="488" w:right="0" w:firstLine="0"/>
        <w:jc w:val="center"/>
        <w:rPr>
          <w:rFonts w:ascii="Futura PT "/>
          <w:b/>
          <w:sz w:val="22"/>
        </w:rPr>
      </w:pPr>
      <w:r>
        <w:rPr>
          <w:rFonts w:ascii="Futura PT "/>
          <w:b/>
          <w:color w:val="FFFFFF"/>
          <w:spacing w:val="-4"/>
          <w:sz w:val="22"/>
        </w:rPr>
        <w:t>10</w:t>
      </w:r>
      <w:r>
        <w:rPr>
          <w:rFonts w:ascii="Futura PT "/>
          <w:b/>
          <w:color w:val="FFFFFF"/>
          <w:spacing w:val="-3"/>
          <w:sz w:val="22"/>
        </w:rPr>
        <w:t> </w:t>
      </w:r>
      <w:r>
        <w:rPr>
          <w:rFonts w:ascii="Futura PT "/>
          <w:b/>
          <w:color w:val="FFFFFF"/>
          <w:spacing w:val="-4"/>
          <w:sz w:val="22"/>
        </w:rPr>
        <w:t>GIORNI</w:t>
      </w:r>
      <w:r>
        <w:rPr>
          <w:rFonts w:ascii="Futura PT "/>
          <w:b/>
          <w:color w:val="FFFFFF"/>
          <w:spacing w:val="-3"/>
          <w:sz w:val="22"/>
        </w:rPr>
        <w:t> </w:t>
      </w:r>
      <w:r>
        <w:rPr>
          <w:rFonts w:ascii="Futura PT "/>
          <w:b/>
          <w:color w:val="FFFFFF"/>
          <w:spacing w:val="-4"/>
          <w:sz w:val="22"/>
        </w:rPr>
        <w:t>-</w:t>
      </w:r>
      <w:r>
        <w:rPr>
          <w:rFonts w:ascii="Futura PT "/>
          <w:b/>
          <w:color w:val="FFFFFF"/>
          <w:spacing w:val="-3"/>
          <w:sz w:val="22"/>
        </w:rPr>
        <w:t> </w:t>
      </w:r>
      <w:r>
        <w:rPr>
          <w:rFonts w:ascii="Futura PT "/>
          <w:b/>
          <w:color w:val="FFFFFF"/>
          <w:spacing w:val="-4"/>
          <w:sz w:val="22"/>
        </w:rPr>
        <w:t>7</w:t>
      </w:r>
      <w:r>
        <w:rPr>
          <w:rFonts w:ascii="Futura PT "/>
          <w:b/>
          <w:color w:val="FFFFFF"/>
          <w:spacing w:val="-3"/>
          <w:sz w:val="22"/>
        </w:rPr>
        <w:t> </w:t>
      </w:r>
      <w:r>
        <w:rPr>
          <w:rFonts w:ascii="Futura PT "/>
          <w:b/>
          <w:color w:val="FFFFFF"/>
          <w:spacing w:val="-4"/>
          <w:sz w:val="22"/>
        </w:rPr>
        <w:t>NOTTI</w:t>
      </w:r>
    </w:p>
    <w:p>
      <w:pPr>
        <w:spacing w:line="423" w:lineRule="exact" w:before="0"/>
        <w:ind w:left="488" w:right="1" w:firstLine="0"/>
        <w:jc w:val="center"/>
        <w:rPr>
          <w:rFonts w:ascii="Futura PT "/>
          <w:b/>
          <w:sz w:val="38"/>
        </w:rPr>
      </w:pPr>
      <w:r>
        <w:rPr>
          <w:rFonts w:ascii="Futura PT "/>
          <w:b/>
          <w:color w:val="FFFFFF"/>
          <w:sz w:val="38"/>
        </w:rPr>
        <w:t>a</w:t>
      </w:r>
      <w:r>
        <w:rPr>
          <w:rFonts w:ascii="Futura PT "/>
          <w:b/>
          <w:color w:val="FFFFFF"/>
          <w:spacing w:val="-16"/>
          <w:sz w:val="38"/>
        </w:rPr>
        <w:t> </w:t>
      </w:r>
      <w:r>
        <w:rPr>
          <w:rFonts w:ascii="Futura PT "/>
          <w:b/>
          <w:color w:val="FFFFFF"/>
          <w:sz w:val="38"/>
        </w:rPr>
        <w:t>partire</w:t>
      </w:r>
      <w:r>
        <w:rPr>
          <w:rFonts w:ascii="Futura PT "/>
          <w:b/>
          <w:color w:val="FFFFFF"/>
          <w:spacing w:val="-15"/>
          <w:sz w:val="38"/>
        </w:rPr>
        <w:t> </w:t>
      </w:r>
      <w:r>
        <w:rPr>
          <w:rFonts w:ascii="Futura PT "/>
          <w:b/>
          <w:color w:val="FFFFFF"/>
          <w:spacing w:val="-5"/>
          <w:sz w:val="38"/>
        </w:rPr>
        <w:t>da</w:t>
      </w:r>
    </w:p>
    <w:p>
      <w:pPr>
        <w:spacing w:line="823" w:lineRule="exact" w:before="0"/>
        <w:ind w:left="488" w:right="0"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1"/>
          <w:sz w:val="38"/>
        </w:rPr>
        <w:t> </w:t>
      </w:r>
      <w:r>
        <w:rPr>
          <w:rFonts w:ascii="Futura PT " w:hAnsi="Futura PT "/>
          <w:b/>
          <w:color w:val="FFFFFF"/>
          <w:w w:val="85"/>
          <w:sz w:val="70"/>
        </w:rPr>
        <w:t>1669</w:t>
      </w:r>
      <w:r>
        <w:rPr>
          <w:rFonts w:ascii="Futura PT " w:hAnsi="Futura PT "/>
          <w:b/>
          <w:color w:val="FFFFFF"/>
          <w:spacing w:val="-24"/>
          <w:sz w:val="70"/>
        </w:rPr>
        <w:t> </w:t>
      </w:r>
      <w:r>
        <w:rPr>
          <w:rFonts w:ascii="Futura PT " w:hAnsi="Futura PT "/>
          <w:b/>
          <w:color w:val="FFFFFF"/>
          <w:spacing w:val="-5"/>
          <w:w w:val="85"/>
          <w:sz w:val="40"/>
        </w:rPr>
        <w:t>p.p</w:t>
      </w:r>
    </w:p>
    <w:p>
      <w:pPr>
        <w:spacing w:line="372" w:lineRule="exact" w:before="0"/>
        <w:ind w:left="488" w:right="8" w:firstLine="0"/>
        <w:jc w:val="center"/>
        <w:rPr>
          <w:rFonts w:ascii="Futura PT "/>
          <w:b/>
          <w:sz w:val="30"/>
        </w:rPr>
      </w:pPr>
      <w:r>
        <w:rPr>
          <w:rFonts w:ascii="Futura PT "/>
          <w:b/>
          <w:color w:val="FFFFFF"/>
          <w:w w:val="90"/>
          <w:sz w:val="30"/>
        </w:rPr>
        <w:t>PERNOTTAMENTO</w:t>
      </w:r>
      <w:r>
        <w:rPr>
          <w:rFonts w:ascii="Futura PT "/>
          <w:b/>
          <w:color w:val="FFFFFF"/>
          <w:spacing w:val="33"/>
          <w:sz w:val="30"/>
        </w:rPr>
        <w:t> </w:t>
      </w:r>
      <w:r>
        <w:rPr>
          <w:rFonts w:ascii="Futura PT "/>
          <w:b/>
          <w:color w:val="FFFFFF"/>
          <w:w w:val="90"/>
          <w:sz w:val="30"/>
        </w:rPr>
        <w:t>E</w:t>
      </w:r>
      <w:r>
        <w:rPr>
          <w:rFonts w:ascii="Futura PT "/>
          <w:b/>
          <w:color w:val="FFFFFF"/>
          <w:spacing w:val="34"/>
          <w:sz w:val="30"/>
        </w:rPr>
        <w:t> </w:t>
      </w:r>
      <w:r>
        <w:rPr>
          <w:rFonts w:ascii="Futura PT "/>
          <w:b/>
          <w:color w:val="FFFFFF"/>
          <w:w w:val="90"/>
          <w:sz w:val="30"/>
        </w:rPr>
        <w:t>PRIMA</w:t>
      </w:r>
      <w:r>
        <w:rPr>
          <w:rFonts w:ascii="Futura PT "/>
          <w:b/>
          <w:color w:val="FFFFFF"/>
          <w:spacing w:val="33"/>
          <w:sz w:val="30"/>
        </w:rPr>
        <w:t> </w:t>
      </w:r>
      <w:r>
        <w:rPr>
          <w:rFonts w:ascii="Futura PT "/>
          <w:b/>
          <w:color w:val="FFFFFF"/>
          <w:w w:val="90"/>
          <w:sz w:val="30"/>
        </w:rPr>
        <w:t>COLAZIONE</w:t>
      </w:r>
      <w:r>
        <w:rPr>
          <w:rFonts w:ascii="Futura PT "/>
          <w:b/>
          <w:color w:val="FFFFFF"/>
          <w:spacing w:val="34"/>
          <w:sz w:val="30"/>
        </w:rPr>
        <w:t> </w:t>
      </w:r>
      <w:r>
        <w:rPr>
          <w:rFonts w:ascii="Futura PT "/>
          <w:b/>
          <w:color w:val="FFFFFF"/>
          <w:w w:val="90"/>
          <w:sz w:val="30"/>
        </w:rPr>
        <w:t>+</w:t>
      </w:r>
      <w:r>
        <w:rPr>
          <w:rFonts w:ascii="Futura PT "/>
          <w:b/>
          <w:color w:val="FFFFFF"/>
          <w:spacing w:val="34"/>
          <w:sz w:val="30"/>
        </w:rPr>
        <w:t> </w:t>
      </w:r>
      <w:r>
        <w:rPr>
          <w:rFonts w:ascii="Futura PT "/>
          <w:b/>
          <w:color w:val="FFFFFF"/>
          <w:w w:val="90"/>
          <w:sz w:val="30"/>
        </w:rPr>
        <w:t>4</w:t>
      </w:r>
      <w:r>
        <w:rPr>
          <w:rFonts w:ascii="Futura PT "/>
          <w:b/>
          <w:color w:val="FFFFFF"/>
          <w:spacing w:val="33"/>
          <w:sz w:val="30"/>
        </w:rPr>
        <w:t> </w:t>
      </w:r>
      <w:r>
        <w:rPr>
          <w:rFonts w:ascii="Futura PT "/>
          <w:b/>
          <w:color w:val="FFFFFF"/>
          <w:spacing w:val="-2"/>
          <w:w w:val="90"/>
          <w:sz w:val="30"/>
        </w:rPr>
        <w:t>PRANZI</w:t>
      </w:r>
    </w:p>
    <w:p>
      <w:pPr>
        <w:pStyle w:val="BodyText"/>
        <w:spacing w:before="1"/>
        <w:rPr>
          <w:rFonts w:ascii="Futura PT "/>
          <w:b/>
          <w:sz w:val="10"/>
        </w:rPr>
      </w:pPr>
    </w:p>
    <w:p>
      <w:pPr>
        <w:spacing w:after="0"/>
        <w:rPr>
          <w:rFonts w:ascii="Futura PT "/>
          <w:sz w:val="10"/>
        </w:rPr>
        <w:sectPr>
          <w:type w:val="continuous"/>
          <w:pgSz w:w="11910" w:h="16840"/>
          <w:pgMar w:top="320" w:bottom="0" w:left="120" w:right="600"/>
        </w:sectPr>
      </w:pPr>
    </w:p>
    <w:p>
      <w:pPr>
        <w:pStyle w:val="BodyText"/>
        <w:spacing w:before="93"/>
        <w:ind w:left="599"/>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959" w:val="left" w:leader="none"/>
        </w:tabs>
        <w:spacing w:line="256" w:lineRule="auto" w:before="15" w:after="0"/>
        <w:ind w:left="959" w:right="0" w:hanging="360"/>
        <w:jc w:val="both"/>
        <w:rPr>
          <w:sz w:val="16"/>
        </w:rPr>
      </w:pPr>
      <w:r>
        <w:rPr>
          <w:color w:val="FFFFFF"/>
          <w:sz w:val="16"/>
        </w:rPr>
        <w:t>Volo di linea da Roma/Milano con bagaglio in stiva, trasferimenti in</w:t>
      </w:r>
      <w:r>
        <w:rPr>
          <w:color w:val="FFFFFF"/>
          <w:spacing w:val="40"/>
          <w:sz w:val="16"/>
        </w:rPr>
        <w:t> </w:t>
      </w:r>
      <w:r>
        <w:rPr>
          <w:color w:val="FFFFFF"/>
          <w:sz w:val="16"/>
        </w:rPr>
        <w:t>arrivo e partenza, 7 notti negli hotel indicati o similari, veicolo con aria</w:t>
      </w:r>
      <w:r>
        <w:rPr>
          <w:color w:val="FFFFFF"/>
          <w:spacing w:val="40"/>
          <w:sz w:val="16"/>
        </w:rPr>
        <w:t> </w:t>
      </w:r>
      <w:r>
        <w:rPr>
          <w:color w:val="FFFFFF"/>
          <w:sz w:val="16"/>
        </w:rPr>
        <w:t>condizionata e autista professionista, treno veloce in seconda classe da</w:t>
      </w:r>
      <w:r>
        <w:rPr>
          <w:color w:val="FFFFFF"/>
          <w:spacing w:val="40"/>
          <w:sz w:val="16"/>
        </w:rPr>
        <w:t> </w:t>
      </w:r>
      <w:r>
        <w:rPr>
          <w:color w:val="FFFFFF"/>
          <w:sz w:val="16"/>
        </w:rPr>
        <w:t>Pechino a Xi’an, volo interno in classe economica da Xi’an a Shanghai,</w:t>
      </w:r>
      <w:r>
        <w:rPr>
          <w:color w:val="FFFFFF"/>
          <w:spacing w:val="40"/>
          <w:sz w:val="16"/>
        </w:rPr>
        <w:t> </w:t>
      </w:r>
      <w:r>
        <w:rPr>
          <w:color w:val="FFFFFF"/>
          <w:spacing w:val="-2"/>
          <w:sz w:val="16"/>
        </w:rPr>
        <w:t>tutte</w:t>
      </w:r>
      <w:r>
        <w:rPr>
          <w:color w:val="FFFFFF"/>
          <w:spacing w:val="-7"/>
          <w:sz w:val="16"/>
        </w:rPr>
        <w:t> </w:t>
      </w:r>
      <w:r>
        <w:rPr>
          <w:color w:val="FFFFFF"/>
          <w:spacing w:val="-2"/>
          <w:sz w:val="16"/>
        </w:rPr>
        <w:t>le</w:t>
      </w:r>
      <w:r>
        <w:rPr>
          <w:color w:val="FFFFFF"/>
          <w:spacing w:val="-7"/>
          <w:sz w:val="16"/>
        </w:rPr>
        <w:t> </w:t>
      </w:r>
      <w:r>
        <w:rPr>
          <w:color w:val="FFFFFF"/>
          <w:spacing w:val="-2"/>
          <w:sz w:val="16"/>
        </w:rPr>
        <w:t>colazioni</w:t>
      </w:r>
      <w:r>
        <w:rPr>
          <w:color w:val="FFFFFF"/>
          <w:spacing w:val="-7"/>
          <w:sz w:val="16"/>
        </w:rPr>
        <w:t> </w:t>
      </w:r>
      <w:r>
        <w:rPr>
          <w:color w:val="FFFFFF"/>
          <w:spacing w:val="-2"/>
          <w:sz w:val="16"/>
        </w:rPr>
        <w:t>in</w:t>
      </w:r>
      <w:r>
        <w:rPr>
          <w:color w:val="FFFFFF"/>
          <w:spacing w:val="-7"/>
          <w:sz w:val="16"/>
        </w:rPr>
        <w:t> </w:t>
      </w:r>
      <w:r>
        <w:rPr>
          <w:color w:val="FFFFFF"/>
          <w:spacing w:val="-2"/>
          <w:sz w:val="16"/>
        </w:rPr>
        <w:t>hotel,</w:t>
      </w:r>
      <w:r>
        <w:rPr>
          <w:color w:val="FFFFFF"/>
          <w:spacing w:val="-7"/>
          <w:sz w:val="16"/>
        </w:rPr>
        <w:t> </w:t>
      </w:r>
      <w:r>
        <w:rPr>
          <w:color w:val="FFFFFF"/>
          <w:spacing w:val="-2"/>
          <w:sz w:val="16"/>
        </w:rPr>
        <w:t>4</w:t>
      </w:r>
      <w:r>
        <w:rPr>
          <w:color w:val="FFFFFF"/>
          <w:spacing w:val="-7"/>
          <w:sz w:val="16"/>
        </w:rPr>
        <w:t> </w:t>
      </w:r>
      <w:r>
        <w:rPr>
          <w:color w:val="FFFFFF"/>
          <w:spacing w:val="-2"/>
          <w:sz w:val="16"/>
        </w:rPr>
        <w:t>pranzi</w:t>
      </w:r>
      <w:r>
        <w:rPr>
          <w:color w:val="FFFFFF"/>
          <w:spacing w:val="-7"/>
          <w:sz w:val="16"/>
        </w:rPr>
        <w:t> </w:t>
      </w:r>
      <w:r>
        <w:rPr>
          <w:color w:val="FFFFFF"/>
          <w:spacing w:val="-2"/>
          <w:sz w:val="16"/>
        </w:rPr>
        <w:t>con</w:t>
      </w:r>
      <w:r>
        <w:rPr>
          <w:color w:val="FFFFFF"/>
          <w:spacing w:val="-7"/>
          <w:sz w:val="16"/>
        </w:rPr>
        <w:t> </w:t>
      </w:r>
      <w:r>
        <w:rPr>
          <w:color w:val="FFFFFF"/>
          <w:spacing w:val="-2"/>
          <w:sz w:val="16"/>
        </w:rPr>
        <w:t>1</w:t>
      </w:r>
      <w:r>
        <w:rPr>
          <w:color w:val="FFFFFF"/>
          <w:spacing w:val="-7"/>
          <w:sz w:val="16"/>
        </w:rPr>
        <w:t> </w:t>
      </w:r>
      <w:r>
        <w:rPr>
          <w:color w:val="FFFFFF"/>
          <w:spacing w:val="-2"/>
          <w:sz w:val="16"/>
        </w:rPr>
        <w:t>bicchiere</w:t>
      </w:r>
      <w:r>
        <w:rPr>
          <w:color w:val="FFFFFF"/>
          <w:spacing w:val="-7"/>
          <w:sz w:val="16"/>
        </w:rPr>
        <w:t> </w:t>
      </w:r>
      <w:r>
        <w:rPr>
          <w:color w:val="FFFFFF"/>
          <w:spacing w:val="-2"/>
          <w:sz w:val="16"/>
        </w:rPr>
        <w:t>di</w:t>
      </w:r>
      <w:r>
        <w:rPr>
          <w:color w:val="FFFFFF"/>
          <w:spacing w:val="-7"/>
          <w:sz w:val="16"/>
        </w:rPr>
        <w:t> </w:t>
      </w:r>
      <w:r>
        <w:rPr>
          <w:color w:val="FFFFFF"/>
          <w:spacing w:val="-2"/>
          <w:sz w:val="16"/>
        </w:rPr>
        <w:t>soft</w:t>
      </w:r>
      <w:r>
        <w:rPr>
          <w:color w:val="FFFFFF"/>
          <w:spacing w:val="-7"/>
          <w:sz w:val="16"/>
        </w:rPr>
        <w:t> </w:t>
      </w:r>
      <w:r>
        <w:rPr>
          <w:color w:val="FFFFFF"/>
          <w:spacing w:val="-2"/>
          <w:sz w:val="16"/>
        </w:rPr>
        <w:t>drink</w:t>
      </w:r>
      <w:r>
        <w:rPr>
          <w:color w:val="FFFFFF"/>
          <w:spacing w:val="-7"/>
          <w:sz w:val="16"/>
        </w:rPr>
        <w:t> </w:t>
      </w:r>
      <w:r>
        <w:rPr>
          <w:color w:val="FFFFFF"/>
          <w:spacing w:val="-2"/>
          <w:sz w:val="16"/>
        </w:rPr>
        <w:t>per</w:t>
      </w:r>
      <w:r>
        <w:rPr>
          <w:color w:val="FFFFFF"/>
          <w:spacing w:val="-7"/>
          <w:sz w:val="16"/>
        </w:rPr>
        <w:t> </w:t>
      </w:r>
      <w:r>
        <w:rPr>
          <w:color w:val="FFFFFF"/>
          <w:spacing w:val="-2"/>
          <w:sz w:val="16"/>
        </w:rPr>
        <w:t>persona</w:t>
      </w:r>
      <w:r>
        <w:rPr>
          <w:color w:val="FFFFFF"/>
          <w:spacing w:val="40"/>
          <w:sz w:val="16"/>
        </w:rPr>
        <w:t> </w:t>
      </w:r>
      <w:r>
        <w:rPr>
          <w:color w:val="FFFFFF"/>
          <w:sz w:val="16"/>
        </w:rPr>
        <w:t>per pasto in ristoranti locali,biglietti d’ingresso come da programma,</w:t>
      </w:r>
      <w:r>
        <w:rPr>
          <w:color w:val="FFFFFF"/>
          <w:spacing w:val="40"/>
          <w:sz w:val="16"/>
        </w:rPr>
        <w:t> </w:t>
      </w:r>
      <w:r>
        <w:rPr>
          <w:color w:val="FFFFFF"/>
          <w:sz w:val="16"/>
        </w:rPr>
        <w:t>guida</w:t>
      </w:r>
      <w:r>
        <w:rPr>
          <w:color w:val="FFFFFF"/>
          <w:spacing w:val="-1"/>
          <w:sz w:val="16"/>
        </w:rPr>
        <w:t> </w:t>
      </w:r>
      <w:r>
        <w:rPr>
          <w:color w:val="FFFFFF"/>
          <w:sz w:val="16"/>
        </w:rPr>
        <w:t>turistica</w:t>
      </w:r>
      <w:r>
        <w:rPr>
          <w:color w:val="FFFFFF"/>
          <w:spacing w:val="-1"/>
          <w:sz w:val="16"/>
        </w:rPr>
        <w:t> </w:t>
      </w:r>
      <w:r>
        <w:rPr>
          <w:color w:val="FFFFFF"/>
          <w:sz w:val="16"/>
        </w:rPr>
        <w:t>parlante</w:t>
      </w:r>
      <w:r>
        <w:rPr>
          <w:color w:val="FFFFFF"/>
          <w:spacing w:val="-1"/>
          <w:sz w:val="16"/>
        </w:rPr>
        <w:t> </w:t>
      </w:r>
      <w:r>
        <w:rPr>
          <w:color w:val="FFFFFF"/>
          <w:sz w:val="16"/>
        </w:rPr>
        <w:t>italiano</w:t>
      </w:r>
      <w:r>
        <w:rPr>
          <w:color w:val="FFFFFF"/>
          <w:spacing w:val="-1"/>
          <w:sz w:val="16"/>
        </w:rPr>
        <w:t> </w:t>
      </w:r>
      <w:r>
        <w:rPr>
          <w:color w:val="FFFFFF"/>
          <w:sz w:val="16"/>
        </w:rPr>
        <w:t>a</w:t>
      </w:r>
      <w:r>
        <w:rPr>
          <w:color w:val="FFFFFF"/>
          <w:spacing w:val="-1"/>
          <w:sz w:val="16"/>
        </w:rPr>
        <w:t> </w:t>
      </w:r>
      <w:r>
        <w:rPr>
          <w:color w:val="FFFFFF"/>
          <w:sz w:val="16"/>
        </w:rPr>
        <w:t>Pechino,</w:t>
      </w:r>
      <w:r>
        <w:rPr>
          <w:color w:val="FFFFFF"/>
          <w:spacing w:val="-1"/>
          <w:sz w:val="16"/>
        </w:rPr>
        <w:t> </w:t>
      </w:r>
      <w:r>
        <w:rPr>
          <w:color w:val="FFFFFF"/>
          <w:sz w:val="16"/>
        </w:rPr>
        <w:t>Xi’an</w:t>
      </w:r>
      <w:r>
        <w:rPr>
          <w:color w:val="FFFFFF"/>
          <w:spacing w:val="-1"/>
          <w:sz w:val="16"/>
        </w:rPr>
        <w:t> </w:t>
      </w:r>
      <w:r>
        <w:rPr>
          <w:color w:val="FFFFFF"/>
          <w:sz w:val="16"/>
        </w:rPr>
        <w:t>e</w:t>
      </w:r>
      <w:r>
        <w:rPr>
          <w:color w:val="FFFFFF"/>
          <w:spacing w:val="-1"/>
          <w:sz w:val="16"/>
        </w:rPr>
        <w:t> </w:t>
      </w:r>
      <w:r>
        <w:rPr>
          <w:color w:val="FFFFFF"/>
          <w:sz w:val="16"/>
        </w:rPr>
        <w:t>Shanghai,</w:t>
      </w:r>
      <w:r>
        <w:rPr>
          <w:color w:val="FFFFFF"/>
          <w:spacing w:val="-1"/>
          <w:sz w:val="16"/>
        </w:rPr>
        <w:t> </w:t>
      </w:r>
      <w:r>
        <w:rPr>
          <w:color w:val="FFFFFF"/>
          <w:sz w:val="16"/>
        </w:rPr>
        <w:t>1</w:t>
      </w:r>
      <w:r>
        <w:rPr>
          <w:color w:val="FFFFFF"/>
          <w:spacing w:val="-1"/>
          <w:sz w:val="16"/>
        </w:rPr>
        <w:t> </w:t>
      </w:r>
      <w:r>
        <w:rPr>
          <w:color w:val="FFFFFF"/>
          <w:sz w:val="16"/>
        </w:rPr>
        <w:t>bottiglia</w:t>
      </w:r>
      <w:r>
        <w:rPr>
          <w:color w:val="FFFFFF"/>
          <w:spacing w:val="40"/>
          <w:sz w:val="16"/>
        </w:rPr>
        <w:t> </w:t>
      </w:r>
      <w:r>
        <w:rPr>
          <w:color w:val="FFFFFF"/>
          <w:sz w:val="16"/>
        </w:rPr>
        <w:t>d’acqua</w:t>
      </w:r>
      <w:r>
        <w:rPr>
          <w:color w:val="FFFFFF"/>
          <w:spacing w:val="-8"/>
          <w:sz w:val="16"/>
        </w:rPr>
        <w:t> </w:t>
      </w:r>
      <w:r>
        <w:rPr>
          <w:color w:val="FFFFFF"/>
          <w:sz w:val="16"/>
        </w:rPr>
        <w:t>al</w:t>
      </w:r>
      <w:r>
        <w:rPr>
          <w:color w:val="FFFFFF"/>
          <w:spacing w:val="-8"/>
          <w:sz w:val="16"/>
        </w:rPr>
        <w:t> </w:t>
      </w:r>
      <w:r>
        <w:rPr>
          <w:color w:val="FFFFFF"/>
          <w:sz w:val="16"/>
        </w:rPr>
        <w:t>giorno</w:t>
      </w:r>
      <w:r>
        <w:rPr>
          <w:color w:val="FFFFFF"/>
          <w:spacing w:val="-8"/>
          <w:sz w:val="16"/>
        </w:rPr>
        <w:t> </w:t>
      </w:r>
      <w:r>
        <w:rPr>
          <w:color w:val="FFFFFF"/>
          <w:sz w:val="16"/>
        </w:rPr>
        <w:t>per</w:t>
      </w:r>
      <w:r>
        <w:rPr>
          <w:color w:val="FFFFFF"/>
          <w:spacing w:val="-8"/>
          <w:sz w:val="16"/>
        </w:rPr>
        <w:t> </w:t>
      </w:r>
      <w:r>
        <w:rPr>
          <w:color w:val="FFFFFF"/>
          <w:sz w:val="16"/>
        </w:rPr>
        <w:t>persona,</w:t>
      </w:r>
      <w:r>
        <w:rPr>
          <w:color w:val="FFFFFF"/>
          <w:spacing w:val="-8"/>
          <w:sz w:val="16"/>
        </w:rPr>
        <w:t> </w:t>
      </w:r>
      <w:r>
        <w:rPr>
          <w:color w:val="FFFFFF"/>
          <w:sz w:val="16"/>
        </w:rPr>
        <w:t>tasse</w:t>
      </w:r>
      <w:r>
        <w:rPr>
          <w:color w:val="FFFFFF"/>
          <w:spacing w:val="-8"/>
          <w:sz w:val="16"/>
        </w:rPr>
        <w:t> </w:t>
      </w:r>
      <w:r>
        <w:rPr>
          <w:color w:val="FFFFFF"/>
          <w:sz w:val="16"/>
        </w:rPr>
        <w:t>governative,</w:t>
      </w:r>
      <w:r>
        <w:rPr>
          <w:color w:val="FFFFFF"/>
          <w:spacing w:val="-8"/>
          <w:sz w:val="16"/>
        </w:rPr>
        <w:t> </w:t>
      </w:r>
      <w:r>
        <w:rPr>
          <w:color w:val="FFFFFF"/>
          <w:sz w:val="16"/>
        </w:rPr>
        <w:t>assicurazione</w:t>
      </w:r>
      <w:r>
        <w:rPr>
          <w:color w:val="FFFFFF"/>
          <w:spacing w:val="-8"/>
          <w:sz w:val="16"/>
        </w:rPr>
        <w:t> </w:t>
      </w:r>
      <w:r>
        <w:rPr>
          <w:color w:val="FFFFFF"/>
          <w:sz w:val="16"/>
        </w:rPr>
        <w:t>medico</w:t>
      </w:r>
      <w:r>
        <w:rPr>
          <w:color w:val="FFFFFF"/>
          <w:spacing w:val="40"/>
          <w:sz w:val="16"/>
        </w:rPr>
        <w:t> </w:t>
      </w:r>
      <w:r>
        <w:rPr>
          <w:color w:val="FFFFFF"/>
          <w:spacing w:val="-2"/>
          <w:sz w:val="16"/>
        </w:rPr>
        <w:t>bagaglio</w:t>
      </w:r>
    </w:p>
    <w:p>
      <w:pPr>
        <w:pStyle w:val="BodyText"/>
        <w:spacing w:before="93"/>
        <w:ind w:left="526"/>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86" w:val="left" w:leader="none"/>
        </w:tabs>
        <w:spacing w:line="256" w:lineRule="auto" w:before="15" w:after="0"/>
        <w:ind w:left="886" w:right="117" w:hanging="360"/>
        <w:jc w:val="both"/>
        <w:rPr>
          <w:sz w:val="16"/>
        </w:rPr>
      </w:pPr>
      <w:r>
        <w:rPr>
          <w:color w:val="FFFFFF"/>
          <w:spacing w:val="-2"/>
          <w:sz w:val="16"/>
        </w:rPr>
        <w:t>Tasse aeroportuali 470€ a persona (obbligatorie e soggette a riconferma</w:t>
      </w:r>
      <w:r>
        <w:rPr>
          <w:color w:val="FFFFFF"/>
          <w:spacing w:val="40"/>
          <w:sz w:val="16"/>
        </w:rPr>
        <w:t> </w:t>
      </w:r>
      <w:r>
        <w:rPr>
          <w:color w:val="FFFFFF"/>
          <w:sz w:val="16"/>
        </w:rPr>
        <w:t>alla prenotazione), le bevande e altri pasti non menzionati, extra di</w:t>
      </w:r>
      <w:r>
        <w:rPr>
          <w:color w:val="FFFFFF"/>
          <w:spacing w:val="40"/>
          <w:sz w:val="16"/>
        </w:rPr>
        <w:t> </w:t>
      </w:r>
      <w:r>
        <w:rPr>
          <w:color w:val="FFFFFF"/>
          <w:sz w:val="16"/>
        </w:rPr>
        <w:t>carattere</w:t>
      </w:r>
      <w:r>
        <w:rPr>
          <w:color w:val="FFFFFF"/>
          <w:spacing w:val="-6"/>
          <w:sz w:val="16"/>
        </w:rPr>
        <w:t> </w:t>
      </w:r>
      <w:r>
        <w:rPr>
          <w:color w:val="FFFFFF"/>
          <w:sz w:val="16"/>
        </w:rPr>
        <w:t>personale,</w:t>
      </w:r>
      <w:r>
        <w:rPr>
          <w:color w:val="FFFFFF"/>
          <w:spacing w:val="-6"/>
          <w:sz w:val="16"/>
        </w:rPr>
        <w:t> </w:t>
      </w:r>
      <w:r>
        <w:rPr>
          <w:color w:val="FFFFFF"/>
          <w:sz w:val="16"/>
        </w:rPr>
        <w:t>visite</w:t>
      </w:r>
      <w:r>
        <w:rPr>
          <w:color w:val="FFFFFF"/>
          <w:spacing w:val="-6"/>
          <w:sz w:val="16"/>
        </w:rPr>
        <w:t> </w:t>
      </w:r>
      <w:r>
        <w:rPr>
          <w:color w:val="FFFFFF"/>
          <w:sz w:val="16"/>
        </w:rPr>
        <w:t>non</w:t>
      </w:r>
      <w:r>
        <w:rPr>
          <w:color w:val="FFFFFF"/>
          <w:spacing w:val="-6"/>
          <w:sz w:val="16"/>
        </w:rPr>
        <w:t> </w:t>
      </w:r>
      <w:r>
        <w:rPr>
          <w:color w:val="FFFFFF"/>
          <w:sz w:val="16"/>
        </w:rPr>
        <w:t>indicate</w:t>
      </w:r>
      <w:r>
        <w:rPr>
          <w:color w:val="FFFFFF"/>
          <w:spacing w:val="-6"/>
          <w:sz w:val="16"/>
        </w:rPr>
        <w:t> </w:t>
      </w:r>
      <w:r>
        <w:rPr>
          <w:color w:val="FFFFFF"/>
          <w:sz w:val="16"/>
        </w:rPr>
        <w:t>nel</w:t>
      </w:r>
      <w:r>
        <w:rPr>
          <w:color w:val="FFFFFF"/>
          <w:spacing w:val="-6"/>
          <w:sz w:val="16"/>
        </w:rPr>
        <w:t> </w:t>
      </w:r>
      <w:r>
        <w:rPr>
          <w:color w:val="FFFFFF"/>
          <w:sz w:val="16"/>
        </w:rPr>
        <w:t>porogramma,</w:t>
      </w:r>
      <w:r>
        <w:rPr>
          <w:color w:val="FFFFFF"/>
          <w:spacing w:val="-6"/>
          <w:sz w:val="16"/>
        </w:rPr>
        <w:t> </w:t>
      </w:r>
      <w:r>
        <w:rPr>
          <w:color w:val="FFFFFF"/>
          <w:sz w:val="16"/>
        </w:rPr>
        <w:t>quota</w:t>
      </w:r>
      <w:r>
        <w:rPr>
          <w:color w:val="FFFFFF"/>
          <w:spacing w:val="-6"/>
          <w:sz w:val="16"/>
        </w:rPr>
        <w:t> </w:t>
      </w:r>
      <w:r>
        <w:rPr>
          <w:color w:val="FFFFFF"/>
          <w:sz w:val="16"/>
        </w:rPr>
        <w:t>gestione</w:t>
      </w:r>
      <w:r>
        <w:rPr>
          <w:color w:val="FFFFFF"/>
          <w:spacing w:val="40"/>
          <w:sz w:val="16"/>
        </w:rPr>
        <w:t> </w:t>
      </w:r>
      <w:r>
        <w:rPr>
          <w:color w:val="FFFFFF"/>
          <w:sz w:val="16"/>
        </w:rPr>
        <w:t>pratica 3A Tours che include assistenza H24 + assicurazione medico-</w:t>
      </w:r>
      <w:r>
        <w:rPr>
          <w:color w:val="FFFFFF"/>
          <w:spacing w:val="40"/>
          <w:sz w:val="16"/>
        </w:rPr>
        <w:t> </w:t>
      </w:r>
      <w:r>
        <w:rPr>
          <w:color w:val="FFFFFF"/>
          <w:sz w:val="16"/>
        </w:rPr>
        <w:t>bagaglio-annullamento 100€ a persona in camera doppia,</w:t>
      </w:r>
      <w:r>
        <w:rPr>
          <w:color w:val="FFFFFF"/>
          <w:spacing w:val="40"/>
          <w:sz w:val="16"/>
        </w:rPr>
        <w:t> </w:t>
      </w:r>
      <w:r>
        <w:rPr>
          <w:color w:val="FFFFFF"/>
          <w:sz w:val="16"/>
        </w:rPr>
        <w:t>mancia di</w:t>
      </w:r>
      <w:r>
        <w:rPr>
          <w:color w:val="FFFFFF"/>
          <w:spacing w:val="40"/>
          <w:sz w:val="16"/>
        </w:rPr>
        <w:t> </w:t>
      </w:r>
      <w:r>
        <w:rPr>
          <w:color w:val="FFFFFF"/>
          <w:spacing w:val="-2"/>
          <w:sz w:val="16"/>
        </w:rPr>
        <w:t>80</w:t>
      </w:r>
      <w:r>
        <w:rPr>
          <w:color w:val="FFFFFF"/>
          <w:spacing w:val="-3"/>
          <w:sz w:val="16"/>
        </w:rPr>
        <w:t> </w:t>
      </w:r>
      <w:r>
        <w:rPr>
          <w:color w:val="FFFFFF"/>
          <w:spacing w:val="-2"/>
          <w:sz w:val="16"/>
        </w:rPr>
        <w:t>EUR</w:t>
      </w:r>
      <w:r>
        <w:rPr>
          <w:color w:val="FFFFFF"/>
          <w:spacing w:val="-3"/>
          <w:sz w:val="16"/>
        </w:rPr>
        <w:t> </w:t>
      </w:r>
      <w:r>
        <w:rPr>
          <w:color w:val="FFFFFF"/>
          <w:spacing w:val="-2"/>
          <w:sz w:val="16"/>
        </w:rPr>
        <w:t>a</w:t>
      </w:r>
      <w:r>
        <w:rPr>
          <w:color w:val="FFFFFF"/>
          <w:spacing w:val="-3"/>
          <w:sz w:val="16"/>
        </w:rPr>
        <w:t> </w:t>
      </w:r>
      <w:r>
        <w:rPr>
          <w:color w:val="FFFFFF"/>
          <w:spacing w:val="-2"/>
          <w:sz w:val="16"/>
        </w:rPr>
        <w:t>persona</w:t>
      </w:r>
      <w:r>
        <w:rPr>
          <w:color w:val="FFFFFF"/>
          <w:spacing w:val="-3"/>
          <w:sz w:val="16"/>
        </w:rPr>
        <w:t> </w:t>
      </w:r>
      <w:r>
        <w:rPr>
          <w:color w:val="FFFFFF"/>
          <w:spacing w:val="-2"/>
          <w:sz w:val="16"/>
        </w:rPr>
        <w:t>da</w:t>
      </w:r>
      <w:r>
        <w:rPr>
          <w:color w:val="FFFFFF"/>
          <w:spacing w:val="-3"/>
          <w:sz w:val="16"/>
        </w:rPr>
        <w:t> </w:t>
      </w:r>
      <w:r>
        <w:rPr>
          <w:color w:val="FFFFFF"/>
          <w:spacing w:val="-2"/>
          <w:sz w:val="16"/>
        </w:rPr>
        <w:t>pagare</w:t>
      </w:r>
      <w:r>
        <w:rPr>
          <w:color w:val="FFFFFF"/>
          <w:spacing w:val="-3"/>
          <w:sz w:val="16"/>
        </w:rPr>
        <w:t> </w:t>
      </w:r>
      <w:r>
        <w:rPr>
          <w:color w:val="FFFFFF"/>
          <w:spacing w:val="-2"/>
          <w:sz w:val="16"/>
        </w:rPr>
        <w:t>alla</w:t>
      </w:r>
      <w:r>
        <w:rPr>
          <w:color w:val="FFFFFF"/>
          <w:spacing w:val="-3"/>
          <w:sz w:val="16"/>
        </w:rPr>
        <w:t> </w:t>
      </w:r>
      <w:r>
        <w:rPr>
          <w:color w:val="FFFFFF"/>
          <w:spacing w:val="-2"/>
          <w:sz w:val="16"/>
        </w:rPr>
        <w:t>guida</w:t>
      </w:r>
      <w:r>
        <w:rPr>
          <w:color w:val="FFFFFF"/>
          <w:spacing w:val="-3"/>
          <w:sz w:val="16"/>
        </w:rPr>
        <w:t> </w:t>
      </w:r>
      <w:r>
        <w:rPr>
          <w:color w:val="FFFFFF"/>
          <w:spacing w:val="-2"/>
          <w:sz w:val="16"/>
        </w:rPr>
        <w:t>nella</w:t>
      </w:r>
      <w:r>
        <w:rPr>
          <w:color w:val="FFFFFF"/>
          <w:spacing w:val="-3"/>
          <w:sz w:val="16"/>
        </w:rPr>
        <w:t> </w:t>
      </w:r>
      <w:r>
        <w:rPr>
          <w:color w:val="FFFFFF"/>
          <w:spacing w:val="-2"/>
          <w:sz w:val="16"/>
        </w:rPr>
        <w:t>lobby</w:t>
      </w:r>
      <w:r>
        <w:rPr>
          <w:color w:val="FFFFFF"/>
          <w:spacing w:val="-3"/>
          <w:sz w:val="16"/>
        </w:rPr>
        <w:t> </w:t>
      </w:r>
      <w:r>
        <w:rPr>
          <w:color w:val="FFFFFF"/>
          <w:spacing w:val="-2"/>
          <w:sz w:val="16"/>
        </w:rPr>
        <w:t>dell’hotel</w:t>
      </w:r>
      <w:r>
        <w:rPr>
          <w:color w:val="FFFFFF"/>
          <w:spacing w:val="-3"/>
          <w:sz w:val="16"/>
        </w:rPr>
        <w:t> </w:t>
      </w:r>
      <w:r>
        <w:rPr>
          <w:color w:val="FFFFFF"/>
          <w:spacing w:val="-2"/>
          <w:sz w:val="16"/>
        </w:rPr>
        <w:t>prima</w:t>
      </w:r>
      <w:r>
        <w:rPr>
          <w:color w:val="FFFFFF"/>
          <w:spacing w:val="-3"/>
          <w:sz w:val="16"/>
        </w:rPr>
        <w:t> </w:t>
      </w:r>
      <w:r>
        <w:rPr>
          <w:color w:val="FFFFFF"/>
          <w:spacing w:val="-2"/>
          <w:sz w:val="16"/>
        </w:rPr>
        <w:t>della</w:t>
      </w:r>
      <w:r>
        <w:rPr>
          <w:color w:val="FFFFFF"/>
          <w:spacing w:val="40"/>
          <w:sz w:val="16"/>
        </w:rPr>
        <w:t> </w:t>
      </w:r>
      <w:r>
        <w:rPr>
          <w:color w:val="FFFFFF"/>
          <w:sz w:val="16"/>
        </w:rPr>
        <w:t>partenza del giorno 3, tutto </w:t>
      </w:r>
      <w:r>
        <w:rPr>
          <w:color w:val="FFFFFF"/>
          <w:w w:val="115"/>
          <w:sz w:val="16"/>
        </w:rPr>
        <w:t>ciò</w:t>
      </w:r>
      <w:r>
        <w:rPr>
          <w:color w:val="FFFFFF"/>
          <w:w w:val="115"/>
          <w:sz w:val="16"/>
        </w:rPr>
        <w:t> </w:t>
      </w:r>
      <w:r>
        <w:rPr>
          <w:color w:val="FFFFFF"/>
          <w:sz w:val="16"/>
        </w:rPr>
        <w:t>non menzionato nella voce “la </w:t>
      </w:r>
      <w:r>
        <w:rPr>
          <w:color w:val="FFFFFF"/>
          <w:spacing w:val="-55"/>
          <w:sz w:val="16"/>
        </w:rPr>
        <w:t>quota</w:t>
      </w:r>
      <w:r>
        <w:rPr>
          <w:color w:val="FFFFFF"/>
          <w:spacing w:val="40"/>
          <w:sz w:val="16"/>
        </w:rPr>
        <w:t> </w:t>
      </w:r>
      <w:r>
        <w:rPr>
          <w:color w:val="FFFFFF"/>
          <w:spacing w:val="-2"/>
          <w:sz w:val="16"/>
        </w:rPr>
        <w:t>include”</w:t>
      </w:r>
    </w:p>
    <w:p>
      <w:pPr>
        <w:spacing w:after="0" w:line="256" w:lineRule="auto"/>
        <w:jc w:val="both"/>
        <w:rPr>
          <w:sz w:val="16"/>
        </w:rPr>
        <w:sectPr>
          <w:type w:val="continuous"/>
          <w:pgSz w:w="11910" w:h="16840"/>
          <w:pgMar w:top="320" w:bottom="0" w:left="120" w:right="600"/>
          <w:cols w:num="2" w:equalWidth="0">
            <w:col w:w="5550" w:space="40"/>
            <w:col w:w="5600"/>
          </w:cols>
        </w:sectPr>
      </w:pPr>
    </w:p>
    <w:p>
      <w:pPr>
        <w:pStyle w:val="BodyText"/>
        <w:rPr>
          <w:rFonts w:ascii="Futura PT Medium"/>
        </w:rPr>
      </w:pPr>
      <w:r>
        <w:rPr/>
        <mc:AlternateContent>
          <mc:Choice Requires="wps">
            <w:drawing>
              <wp:anchor distT="0" distB="0" distL="0" distR="0" allowOverlap="1" layoutInCell="1" locked="0" behindDoc="1" simplePos="0" relativeHeight="487462400">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511721"/>
                          </a:xfrm>
                          <a:prstGeom prst="rect">
                            <a:avLst/>
                          </a:prstGeom>
                        </pic:spPr>
                      </pic:pic>
                      <wps:wsp>
                        <wps:cNvPr id="3" name="Graphic 3"/>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8"/>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3"/>
                            <a:ext cx="183759" cy="183765"/>
                          </a:xfrm>
                          <a:prstGeom prst="rect">
                            <a:avLst/>
                          </a:prstGeom>
                        </pic:spPr>
                      </pic:pic>
                      <wps:wsp>
                        <wps:cNvPr id="8" name="Graphic 8"/>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71"/>
                            <a:ext cx="124993" cy="235140"/>
                          </a:xfrm>
                          <a:prstGeom prst="rect">
                            <a:avLst/>
                          </a:prstGeom>
                        </pic:spPr>
                      </pic:pic>
                      <pic:pic>
                        <pic:nvPicPr>
                          <pic:cNvPr id="10" name="Image 10"/>
                          <pic:cNvPicPr/>
                        </pic:nvPicPr>
                        <pic:blipFill>
                          <a:blip r:embed="rId8" cstate="print"/>
                          <a:stretch>
                            <a:fillRect/>
                          </a:stretch>
                        </pic:blipFill>
                        <pic:spPr>
                          <a:xfrm>
                            <a:off x="5661960" y="5768616"/>
                            <a:ext cx="1134000" cy="1134000"/>
                          </a:xfrm>
                          <a:prstGeom prst="rect">
                            <a:avLst/>
                          </a:prstGeom>
                        </pic:spPr>
                      </pic:pic>
                      <pic:pic>
                        <pic:nvPicPr>
                          <pic:cNvPr id="11" name="Image 11"/>
                          <pic:cNvPicPr/>
                        </pic:nvPicPr>
                        <pic:blipFill>
                          <a:blip r:embed="rId9" cstate="print"/>
                          <a:stretch>
                            <a:fillRect/>
                          </a:stretch>
                        </pic:blipFill>
                        <pic:spPr>
                          <a:xfrm>
                            <a:off x="3493792" y="394298"/>
                            <a:ext cx="1224387" cy="640924"/>
                          </a:xfrm>
                          <a:prstGeom prst="rect">
                            <a:avLst/>
                          </a:prstGeom>
                        </pic:spPr>
                      </pic:pic>
                      <wps:wsp>
                        <wps:cNvPr id="12" name="Graphic 12"/>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854080" id="docshapegroup1" coordorigin="0,0" coordsize="11986,16838">
                <v:shape style="position:absolute;left:0;top:0;width:11906;height:10255"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8916;top:9084;width:1786;height:1786" type="#_x0000_t75" id="docshape10" stroked="false">
                  <v:imagedata r:id="rId8" o:title=""/>
                </v:shape>
                <v:shape style="position:absolute;left:5502;top:620;width:1929;height:1010" type="#_x0000_t75" id="docshape11" stroked="false">
                  <v:imagedata r:id="rId9"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28"/>
        <w:rPr>
          <w:rFonts w:ascii="Futura PT Medium"/>
        </w:rPr>
      </w:pPr>
    </w:p>
    <w:p>
      <w:pPr>
        <w:pStyle w:val="BodyText"/>
        <w:ind w:left="106"/>
      </w:pPr>
      <w:r>
        <w:rPr>
          <w:color w:val="FFFFFF"/>
          <w:spacing w:val="-2"/>
        </w:rPr>
        <w:t>CRW25</w:t>
      </w:r>
    </w:p>
    <w:p>
      <w:pPr>
        <w:spacing w:after="0"/>
        <w:sectPr>
          <w:type w:val="continuous"/>
          <w:pgSz w:w="11910" w:h="16840"/>
          <w:pgMar w:top="320" w:bottom="0" w:left="120" w:right="600"/>
        </w:sectPr>
      </w:pPr>
    </w:p>
    <w:p>
      <w:pPr>
        <w:pStyle w:val="BodyText"/>
        <w:spacing w:before="8"/>
        <w:rPr>
          <w:sz w:val="8"/>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9403651</wp:posOffset>
                </wp:positionV>
                <wp:extent cx="7560309" cy="128841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152" id="docshape17"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24"/>
              <w:ind w:left="0"/>
              <w:jc w:val="left"/>
              <w:rPr>
                <w:rFonts w:ascii="DM Sans 9pt"/>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918" w:type="dxa"/>
            <w:shd w:val="clear" w:color="auto" w:fill="E16E3B"/>
          </w:tcPr>
          <w:p>
            <w:pPr>
              <w:pStyle w:val="TableParagraph"/>
              <w:spacing w:before="124"/>
              <w:ind w:left="0"/>
              <w:jc w:val="left"/>
              <w:rPr>
                <w:rFonts w:ascii="DM Sans 9pt"/>
                <w:sz w:val="16"/>
              </w:rPr>
            </w:pPr>
          </w:p>
          <w:p>
            <w:pPr>
              <w:pStyle w:val="TableParagraph"/>
              <w:spacing w:before="0"/>
              <w:ind w:left="86" w:right="66"/>
              <w:rPr>
                <w:rFonts w:ascii="DM Sans 9pt"/>
                <w:sz w:val="16"/>
              </w:rPr>
            </w:pPr>
            <w:r>
              <w:rPr>
                <w:rFonts w:ascii="DM Sans 9pt"/>
                <w:color w:val="FFFFFF"/>
                <w:w w:val="105"/>
                <w:sz w:val="16"/>
              </w:rPr>
              <w:t>QUOTA</w:t>
            </w:r>
            <w:r>
              <w:rPr>
                <w:rFonts w:ascii="DM Sans 9pt"/>
                <w:color w:val="FFFFFF"/>
                <w:spacing w:val="21"/>
                <w:w w:val="105"/>
                <w:sz w:val="16"/>
              </w:rPr>
              <w:t> </w:t>
            </w:r>
            <w:r>
              <w:rPr>
                <w:rFonts w:ascii="DM Sans 9pt"/>
                <w:color w:val="FFFFFF"/>
                <w:w w:val="105"/>
                <w:sz w:val="16"/>
              </w:rPr>
              <w:t>IN</w:t>
            </w:r>
            <w:r>
              <w:rPr>
                <w:rFonts w:ascii="DM Sans 9pt"/>
                <w:color w:val="FFFFFF"/>
                <w:spacing w:val="21"/>
                <w:w w:val="105"/>
                <w:sz w:val="16"/>
              </w:rPr>
              <w:t> </w:t>
            </w:r>
            <w:r>
              <w:rPr>
                <w:rFonts w:ascii="DM Sans 9pt"/>
                <w:color w:val="FFFFFF"/>
                <w:spacing w:val="-2"/>
                <w:w w:val="105"/>
                <w:sz w:val="16"/>
              </w:rPr>
              <w:t>DOPPIA</w:t>
            </w:r>
          </w:p>
        </w:tc>
        <w:tc>
          <w:tcPr>
            <w:tcW w:w="1992" w:type="dxa"/>
          </w:tcPr>
          <w:p>
            <w:pPr>
              <w:pStyle w:val="TableParagraph"/>
              <w:spacing w:before="124"/>
              <w:ind w:left="0"/>
              <w:jc w:val="left"/>
              <w:rPr>
                <w:rFonts w:ascii="DM Sans 9pt"/>
                <w:sz w:val="16"/>
              </w:rPr>
            </w:pPr>
          </w:p>
          <w:p>
            <w:pPr>
              <w:pStyle w:val="TableParagraph"/>
              <w:spacing w:before="0"/>
              <w:ind w:right="69"/>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992" w:type="dxa"/>
          </w:tcPr>
          <w:p>
            <w:pPr>
              <w:pStyle w:val="TableParagraph"/>
              <w:spacing w:before="30"/>
              <w:ind w:left="0"/>
              <w:jc w:val="left"/>
              <w:rPr>
                <w:rFonts w:ascii="DM Sans 9pt"/>
                <w:sz w:val="16"/>
              </w:rPr>
            </w:pPr>
          </w:p>
          <w:p>
            <w:pPr>
              <w:pStyle w:val="TableParagraph"/>
              <w:spacing w:line="230" w:lineRule="auto" w:before="0"/>
              <w:ind w:left="663" w:right="408"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992" w:type="dxa"/>
          </w:tcPr>
          <w:p>
            <w:pPr>
              <w:pStyle w:val="TableParagraph"/>
              <w:spacing w:before="30"/>
              <w:ind w:left="0"/>
              <w:jc w:val="left"/>
              <w:rPr>
                <w:rFonts w:ascii="DM Sans 9pt"/>
                <w:sz w:val="16"/>
              </w:rPr>
            </w:pPr>
          </w:p>
          <w:p>
            <w:pPr>
              <w:pStyle w:val="TableParagraph"/>
              <w:spacing w:line="230" w:lineRule="auto" w:before="0"/>
              <w:ind w:left="583" w:right="220" w:hanging="336"/>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11 </w:t>
            </w:r>
            <w:r>
              <w:rPr>
                <w:rFonts w:ascii="DM Sans 9pt"/>
                <w:color w:val="020203"/>
                <w:spacing w:val="10"/>
                <w:w w:val="105"/>
                <w:sz w:val="16"/>
              </w:rPr>
              <w:t>ANNI</w:t>
            </w:r>
          </w:p>
        </w:tc>
      </w:tr>
      <w:tr>
        <w:trPr>
          <w:trHeight w:val="421" w:hRule="atLeast"/>
        </w:trPr>
        <w:tc>
          <w:tcPr>
            <w:tcW w:w="2558" w:type="dxa"/>
          </w:tcPr>
          <w:p>
            <w:pPr>
              <w:pStyle w:val="TableParagraph"/>
              <w:ind w:left="19" w:right="9"/>
              <w:rPr>
                <w:sz w:val="16"/>
              </w:rPr>
            </w:pPr>
            <w:r>
              <w:rPr>
                <w:sz w:val="16"/>
              </w:rPr>
              <w:t>APRILE </w:t>
            </w:r>
            <w:r>
              <w:rPr>
                <w:spacing w:val="-2"/>
                <w:sz w:val="16"/>
              </w:rPr>
              <w:t>13,20</w:t>
            </w:r>
          </w:p>
        </w:tc>
        <w:tc>
          <w:tcPr>
            <w:tcW w:w="1918" w:type="dxa"/>
            <w:shd w:val="clear" w:color="auto" w:fill="E16E3B"/>
          </w:tcPr>
          <w:p>
            <w:pPr>
              <w:pStyle w:val="TableParagraph"/>
              <w:ind w:left="86"/>
              <w:rPr>
                <w:sz w:val="16"/>
              </w:rPr>
            </w:pPr>
            <w:r>
              <w:rPr>
                <w:color w:val="FFFFFF"/>
                <w:spacing w:val="-2"/>
                <w:sz w:val="16"/>
              </w:rPr>
              <w:t>1.869</w:t>
            </w:r>
            <w:r>
              <w:rPr>
                <w:color w:val="FFFFFF"/>
                <w:spacing w:val="-4"/>
                <w:sz w:val="16"/>
              </w:rPr>
              <w:t> </w:t>
            </w:r>
            <w:r>
              <w:rPr>
                <w:color w:val="FFFFFF"/>
                <w:spacing w:val="-10"/>
                <w:sz w:val="16"/>
              </w:rPr>
              <w:t>€</w:t>
            </w:r>
          </w:p>
        </w:tc>
        <w:tc>
          <w:tcPr>
            <w:tcW w:w="1992" w:type="dxa"/>
          </w:tcPr>
          <w:p>
            <w:pPr>
              <w:pStyle w:val="TableParagraph"/>
              <w:ind w:right="3"/>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rPr>
                <w:sz w:val="16"/>
              </w:rPr>
            </w:pPr>
            <w:r>
              <w:rPr>
                <w:spacing w:val="-5"/>
                <w:sz w:val="16"/>
              </w:rPr>
              <w:t>150</w:t>
            </w:r>
            <w:r>
              <w:rPr>
                <w:spacing w:val="-4"/>
                <w:sz w:val="16"/>
              </w:rPr>
              <w:t> </w:t>
            </w:r>
            <w:r>
              <w:rPr>
                <w:spacing w:val="-10"/>
                <w:sz w:val="16"/>
              </w:rPr>
              <w:t>€</w:t>
            </w:r>
          </w:p>
        </w:tc>
      </w:tr>
      <w:tr>
        <w:trPr>
          <w:trHeight w:val="421" w:hRule="atLeast"/>
        </w:trPr>
        <w:tc>
          <w:tcPr>
            <w:tcW w:w="2558" w:type="dxa"/>
          </w:tcPr>
          <w:p>
            <w:pPr>
              <w:pStyle w:val="TableParagraph"/>
              <w:ind w:left="19" w:right="9"/>
              <w:rPr>
                <w:sz w:val="16"/>
              </w:rPr>
            </w:pPr>
            <w:r>
              <w:rPr>
                <w:sz w:val="16"/>
              </w:rPr>
              <w:t>GIUGNO </w:t>
            </w:r>
            <w:r>
              <w:rPr>
                <w:spacing w:val="-2"/>
                <w:sz w:val="16"/>
              </w:rPr>
              <w:t>08,22</w:t>
            </w:r>
          </w:p>
        </w:tc>
        <w:tc>
          <w:tcPr>
            <w:tcW w:w="1918" w:type="dxa"/>
            <w:shd w:val="clear" w:color="auto" w:fill="E16E3B"/>
          </w:tcPr>
          <w:p>
            <w:pPr>
              <w:pStyle w:val="TableParagraph"/>
              <w:ind w:left="86"/>
              <w:rPr>
                <w:sz w:val="16"/>
              </w:rPr>
            </w:pPr>
            <w:r>
              <w:rPr>
                <w:color w:val="FFFFFF"/>
                <w:spacing w:val="-2"/>
                <w:sz w:val="16"/>
              </w:rPr>
              <w:t>1.669</w:t>
            </w:r>
            <w:r>
              <w:rPr>
                <w:color w:val="FFFFFF"/>
                <w:spacing w:val="-4"/>
                <w:sz w:val="16"/>
              </w:rPr>
              <w:t> </w:t>
            </w:r>
            <w:r>
              <w:rPr>
                <w:color w:val="FFFFFF"/>
                <w:spacing w:val="-10"/>
                <w:sz w:val="16"/>
              </w:rPr>
              <w:t>€</w:t>
            </w:r>
          </w:p>
        </w:tc>
        <w:tc>
          <w:tcPr>
            <w:tcW w:w="1992" w:type="dxa"/>
          </w:tcPr>
          <w:p>
            <w:pPr>
              <w:pStyle w:val="TableParagraph"/>
              <w:ind w:right="3"/>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rPr>
                <w:sz w:val="16"/>
              </w:rPr>
            </w:pPr>
            <w:r>
              <w:rPr>
                <w:spacing w:val="-5"/>
                <w:sz w:val="16"/>
              </w:rPr>
              <w:t>150</w:t>
            </w:r>
            <w:r>
              <w:rPr>
                <w:spacing w:val="-4"/>
                <w:sz w:val="16"/>
              </w:rPr>
              <w:t> </w:t>
            </w:r>
            <w:r>
              <w:rPr>
                <w:spacing w:val="-10"/>
                <w:sz w:val="16"/>
              </w:rPr>
              <w:t>€</w:t>
            </w:r>
          </w:p>
        </w:tc>
      </w:tr>
      <w:tr>
        <w:trPr>
          <w:trHeight w:val="421" w:hRule="atLeast"/>
        </w:trPr>
        <w:tc>
          <w:tcPr>
            <w:tcW w:w="2558" w:type="dxa"/>
          </w:tcPr>
          <w:p>
            <w:pPr>
              <w:pStyle w:val="TableParagraph"/>
              <w:ind w:left="19" w:right="9"/>
              <w:rPr>
                <w:sz w:val="16"/>
              </w:rPr>
            </w:pPr>
            <w:r>
              <w:rPr>
                <w:sz w:val="16"/>
              </w:rPr>
              <w:t>LUGLIO</w:t>
            </w:r>
            <w:r>
              <w:rPr>
                <w:spacing w:val="-2"/>
                <w:sz w:val="16"/>
              </w:rPr>
              <w:t> 13,20</w:t>
            </w:r>
          </w:p>
        </w:tc>
        <w:tc>
          <w:tcPr>
            <w:tcW w:w="1918" w:type="dxa"/>
            <w:shd w:val="clear" w:color="auto" w:fill="E16E3B"/>
          </w:tcPr>
          <w:p>
            <w:pPr>
              <w:pStyle w:val="TableParagraph"/>
              <w:ind w:left="86"/>
              <w:rPr>
                <w:sz w:val="16"/>
              </w:rPr>
            </w:pPr>
            <w:r>
              <w:rPr>
                <w:color w:val="FFFFFF"/>
                <w:spacing w:val="-6"/>
                <w:sz w:val="16"/>
              </w:rPr>
              <w:t>1.989</w:t>
            </w:r>
            <w:r>
              <w:rPr>
                <w:color w:val="FFFFFF"/>
                <w:spacing w:val="-2"/>
                <w:sz w:val="16"/>
              </w:rPr>
              <w:t> </w:t>
            </w:r>
            <w:r>
              <w:rPr>
                <w:color w:val="FFFFFF"/>
                <w:spacing w:val="-10"/>
                <w:sz w:val="16"/>
              </w:rPr>
              <w:t>€</w:t>
            </w:r>
          </w:p>
        </w:tc>
        <w:tc>
          <w:tcPr>
            <w:tcW w:w="1992" w:type="dxa"/>
          </w:tcPr>
          <w:p>
            <w:pPr>
              <w:pStyle w:val="TableParagraph"/>
              <w:ind w:right="3"/>
              <w:rPr>
                <w:sz w:val="16"/>
              </w:rPr>
            </w:pPr>
            <w:r>
              <w:rPr>
                <w:color w:val="020203"/>
                <w:sz w:val="16"/>
              </w:rPr>
              <w:t>397</w:t>
            </w:r>
            <w:r>
              <w:rPr>
                <w:color w:val="020203"/>
                <w:spacing w:val="-8"/>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rPr>
                <w:sz w:val="16"/>
              </w:rPr>
            </w:pPr>
            <w:r>
              <w:rPr>
                <w:sz w:val="16"/>
              </w:rPr>
              <w:t>250</w:t>
            </w:r>
            <w:r>
              <w:rPr>
                <w:spacing w:val="-4"/>
                <w:sz w:val="16"/>
              </w:rPr>
              <w:t> </w:t>
            </w:r>
            <w:r>
              <w:rPr>
                <w:spacing w:val="-10"/>
                <w:sz w:val="16"/>
              </w:rPr>
              <w:t>€</w:t>
            </w:r>
          </w:p>
        </w:tc>
      </w:tr>
      <w:tr>
        <w:trPr>
          <w:trHeight w:val="421" w:hRule="atLeast"/>
        </w:trPr>
        <w:tc>
          <w:tcPr>
            <w:tcW w:w="2558" w:type="dxa"/>
          </w:tcPr>
          <w:p>
            <w:pPr>
              <w:pStyle w:val="TableParagraph"/>
              <w:ind w:left="19" w:right="9"/>
              <w:rPr>
                <w:sz w:val="16"/>
              </w:rPr>
            </w:pPr>
            <w:r>
              <w:rPr>
                <w:spacing w:val="-2"/>
                <w:sz w:val="16"/>
              </w:rPr>
              <w:t>AGOSTO</w:t>
            </w:r>
            <w:r>
              <w:rPr>
                <w:spacing w:val="1"/>
                <w:sz w:val="16"/>
              </w:rPr>
              <w:t> </w:t>
            </w:r>
            <w:r>
              <w:rPr>
                <w:spacing w:val="-2"/>
                <w:sz w:val="16"/>
              </w:rPr>
              <w:t>03,10,17,24</w:t>
            </w:r>
          </w:p>
        </w:tc>
        <w:tc>
          <w:tcPr>
            <w:tcW w:w="1918" w:type="dxa"/>
            <w:shd w:val="clear" w:color="auto" w:fill="E16E3B"/>
          </w:tcPr>
          <w:p>
            <w:pPr>
              <w:pStyle w:val="TableParagraph"/>
              <w:ind w:left="735"/>
              <w:jc w:val="left"/>
              <w:rPr>
                <w:sz w:val="16"/>
              </w:rPr>
            </w:pPr>
            <w:r>
              <w:rPr>
                <w:color w:val="FFFFFF"/>
                <w:spacing w:val="-2"/>
                <w:sz w:val="16"/>
              </w:rPr>
              <w:t>2.029 </w:t>
            </w:r>
            <w:r>
              <w:rPr>
                <w:color w:val="FFFFFF"/>
                <w:spacing w:val="-10"/>
                <w:sz w:val="16"/>
              </w:rPr>
              <w:t>€</w:t>
            </w:r>
          </w:p>
        </w:tc>
        <w:tc>
          <w:tcPr>
            <w:tcW w:w="1992" w:type="dxa"/>
          </w:tcPr>
          <w:p>
            <w:pPr>
              <w:pStyle w:val="TableParagraph"/>
              <w:ind w:right="4"/>
              <w:rPr>
                <w:sz w:val="16"/>
              </w:rPr>
            </w:pPr>
            <w:r>
              <w:rPr>
                <w:color w:val="020203"/>
                <w:sz w:val="16"/>
              </w:rPr>
              <w:t>397</w:t>
            </w:r>
            <w:r>
              <w:rPr>
                <w:color w:val="020203"/>
                <w:spacing w:val="-8"/>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ind w:right="1"/>
              <w:rPr>
                <w:sz w:val="16"/>
              </w:rPr>
            </w:pPr>
            <w:r>
              <w:rPr>
                <w:sz w:val="16"/>
              </w:rPr>
              <w:t>250</w:t>
            </w:r>
            <w:r>
              <w:rPr>
                <w:spacing w:val="-4"/>
                <w:sz w:val="16"/>
              </w:rPr>
              <w:t> </w:t>
            </w:r>
            <w:r>
              <w:rPr>
                <w:spacing w:val="-10"/>
                <w:sz w:val="16"/>
              </w:rPr>
              <w:t>€</w:t>
            </w:r>
          </w:p>
        </w:tc>
      </w:tr>
      <w:tr>
        <w:trPr>
          <w:trHeight w:val="421" w:hRule="atLeast"/>
        </w:trPr>
        <w:tc>
          <w:tcPr>
            <w:tcW w:w="2558" w:type="dxa"/>
          </w:tcPr>
          <w:p>
            <w:pPr>
              <w:pStyle w:val="TableParagraph"/>
              <w:spacing w:before="115"/>
              <w:ind w:left="19" w:right="9"/>
              <w:rPr>
                <w:sz w:val="16"/>
              </w:rPr>
            </w:pPr>
            <w:r>
              <w:rPr>
                <w:sz w:val="16"/>
              </w:rPr>
              <w:t>SETTEMBRE</w:t>
            </w:r>
            <w:r>
              <w:rPr>
                <w:spacing w:val="4"/>
                <w:sz w:val="16"/>
              </w:rPr>
              <w:t> </w:t>
            </w:r>
            <w:r>
              <w:rPr>
                <w:spacing w:val="-4"/>
                <w:sz w:val="16"/>
              </w:rPr>
              <w:t>14,21</w:t>
            </w:r>
          </w:p>
        </w:tc>
        <w:tc>
          <w:tcPr>
            <w:tcW w:w="1918" w:type="dxa"/>
            <w:shd w:val="clear" w:color="auto" w:fill="E16E3B"/>
          </w:tcPr>
          <w:p>
            <w:pPr>
              <w:pStyle w:val="TableParagraph"/>
              <w:spacing w:before="115"/>
              <w:ind w:left="86"/>
              <w:rPr>
                <w:sz w:val="16"/>
              </w:rPr>
            </w:pPr>
            <w:r>
              <w:rPr>
                <w:color w:val="FFFFFF"/>
                <w:spacing w:val="-14"/>
                <w:sz w:val="16"/>
              </w:rPr>
              <w:t>1.919</w:t>
            </w:r>
            <w:r>
              <w:rPr>
                <w:color w:val="FFFFFF"/>
                <w:spacing w:val="6"/>
                <w:sz w:val="16"/>
              </w:rPr>
              <w:t> </w:t>
            </w:r>
            <w:r>
              <w:rPr>
                <w:color w:val="FFFFFF"/>
                <w:spacing w:val="-10"/>
                <w:sz w:val="16"/>
              </w:rPr>
              <w:t>€</w:t>
            </w:r>
          </w:p>
        </w:tc>
        <w:tc>
          <w:tcPr>
            <w:tcW w:w="1992" w:type="dxa"/>
          </w:tcPr>
          <w:p>
            <w:pPr>
              <w:pStyle w:val="TableParagraph"/>
              <w:spacing w:before="115"/>
              <w:ind w:right="4"/>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spacing w:before="115"/>
              <w:ind w:right="39"/>
              <w:rPr>
                <w:sz w:val="16"/>
              </w:rPr>
            </w:pPr>
            <w:r>
              <w:rPr>
                <w:spacing w:val="-10"/>
                <w:sz w:val="16"/>
              </w:rPr>
              <w:t>/</w:t>
            </w:r>
          </w:p>
        </w:tc>
        <w:tc>
          <w:tcPr>
            <w:tcW w:w="1992" w:type="dxa"/>
          </w:tcPr>
          <w:p>
            <w:pPr>
              <w:pStyle w:val="TableParagraph"/>
              <w:spacing w:before="115"/>
              <w:ind w:right="1"/>
              <w:rPr>
                <w:sz w:val="16"/>
              </w:rPr>
            </w:pPr>
            <w:r>
              <w:rPr>
                <w:spacing w:val="-5"/>
                <w:sz w:val="16"/>
              </w:rPr>
              <w:t>150</w:t>
            </w:r>
            <w:r>
              <w:rPr>
                <w:spacing w:val="-4"/>
                <w:sz w:val="16"/>
              </w:rPr>
              <w:t> </w:t>
            </w:r>
            <w:r>
              <w:rPr>
                <w:spacing w:val="-10"/>
                <w:sz w:val="16"/>
              </w:rPr>
              <w:t>€</w:t>
            </w:r>
          </w:p>
        </w:tc>
      </w:tr>
      <w:tr>
        <w:trPr>
          <w:trHeight w:val="313" w:hRule="atLeast"/>
        </w:trPr>
        <w:tc>
          <w:tcPr>
            <w:tcW w:w="2558" w:type="dxa"/>
          </w:tcPr>
          <w:p>
            <w:pPr>
              <w:pStyle w:val="TableParagraph"/>
              <w:spacing w:before="61"/>
              <w:ind w:left="19" w:right="9"/>
              <w:rPr>
                <w:sz w:val="16"/>
              </w:rPr>
            </w:pPr>
            <w:r>
              <w:rPr>
                <w:sz w:val="16"/>
              </w:rPr>
              <w:t>OTTOBRE </w:t>
            </w:r>
            <w:r>
              <w:rPr>
                <w:spacing w:val="-4"/>
                <w:sz w:val="16"/>
              </w:rPr>
              <w:t>12,19</w:t>
            </w:r>
          </w:p>
        </w:tc>
        <w:tc>
          <w:tcPr>
            <w:tcW w:w="1918" w:type="dxa"/>
            <w:shd w:val="clear" w:color="auto" w:fill="E16E3B"/>
          </w:tcPr>
          <w:p>
            <w:pPr>
              <w:pStyle w:val="TableParagraph"/>
              <w:spacing w:before="61"/>
              <w:ind w:left="86"/>
              <w:rPr>
                <w:sz w:val="16"/>
              </w:rPr>
            </w:pPr>
            <w:r>
              <w:rPr>
                <w:color w:val="FFFFFF"/>
                <w:spacing w:val="-2"/>
                <w:sz w:val="16"/>
              </w:rPr>
              <w:t>1.869</w:t>
            </w:r>
            <w:r>
              <w:rPr>
                <w:color w:val="FFFFFF"/>
                <w:spacing w:val="-4"/>
                <w:sz w:val="16"/>
              </w:rPr>
              <w:t> </w:t>
            </w:r>
            <w:r>
              <w:rPr>
                <w:color w:val="FFFFFF"/>
                <w:spacing w:val="-10"/>
                <w:sz w:val="16"/>
              </w:rPr>
              <w:t>€</w:t>
            </w:r>
          </w:p>
        </w:tc>
        <w:tc>
          <w:tcPr>
            <w:tcW w:w="1992" w:type="dxa"/>
          </w:tcPr>
          <w:p>
            <w:pPr>
              <w:pStyle w:val="TableParagraph"/>
              <w:spacing w:before="61"/>
              <w:ind w:right="4"/>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spacing w:before="61"/>
              <w:ind w:right="39"/>
              <w:rPr>
                <w:sz w:val="16"/>
              </w:rPr>
            </w:pPr>
            <w:r>
              <w:rPr>
                <w:spacing w:val="-10"/>
                <w:sz w:val="16"/>
              </w:rPr>
              <w:t>/</w:t>
            </w:r>
          </w:p>
        </w:tc>
        <w:tc>
          <w:tcPr>
            <w:tcW w:w="1992" w:type="dxa"/>
          </w:tcPr>
          <w:p>
            <w:pPr>
              <w:pStyle w:val="TableParagraph"/>
              <w:spacing w:before="61"/>
              <w:ind w:right="1"/>
              <w:rPr>
                <w:sz w:val="16"/>
              </w:rPr>
            </w:pPr>
            <w:r>
              <w:rPr>
                <w:spacing w:val="-5"/>
                <w:sz w:val="16"/>
              </w:rPr>
              <w:t>150</w:t>
            </w:r>
            <w:r>
              <w:rPr>
                <w:spacing w:val="-4"/>
                <w:sz w:val="16"/>
              </w:rPr>
              <w:t> </w:t>
            </w:r>
            <w:r>
              <w:rPr>
                <w:spacing w:val="-10"/>
                <w:sz w:val="16"/>
              </w:rPr>
              <w:t>€</w:t>
            </w:r>
          </w:p>
        </w:tc>
      </w:tr>
    </w:tbl>
    <w:p>
      <w:pPr>
        <w:pStyle w:val="BodyText"/>
        <w:spacing w:before="117"/>
      </w:pPr>
    </w:p>
    <w:p>
      <w:pPr>
        <w:pStyle w:val="BodyText"/>
        <w:ind w:left="600"/>
        <w:jc w:val="both"/>
      </w:pPr>
      <w:r>
        <w:rPr>
          <w:color w:val="E95B19"/>
        </w:rPr>
        <w:t>1°</w:t>
      </w:r>
      <w:r>
        <w:rPr>
          <w:color w:val="E95B19"/>
          <w:spacing w:val="-3"/>
        </w:rPr>
        <w:t> </w:t>
      </w:r>
      <w:r>
        <w:rPr>
          <w:color w:val="E95B19"/>
        </w:rPr>
        <w:t>Giorno:</w:t>
      </w:r>
      <w:r>
        <w:rPr>
          <w:color w:val="E95B19"/>
          <w:spacing w:val="-2"/>
        </w:rPr>
        <w:t> </w:t>
      </w:r>
      <w:r>
        <w:rPr>
          <w:color w:val="E95B19"/>
        </w:rPr>
        <w:t>ITALIA</w:t>
      </w:r>
      <w:r>
        <w:rPr>
          <w:color w:val="E95B19"/>
          <w:spacing w:val="-2"/>
        </w:rPr>
        <w:t> </w:t>
      </w:r>
      <w:r>
        <w:rPr>
          <w:color w:val="E95B19"/>
        </w:rPr>
        <w:t>/</w:t>
      </w:r>
      <w:r>
        <w:rPr>
          <w:color w:val="E95B19"/>
          <w:spacing w:val="-2"/>
        </w:rPr>
        <w:t> </w:t>
      </w:r>
      <w:r>
        <w:rPr>
          <w:color w:val="E95B19"/>
        </w:rPr>
        <w:t>PECHINO</w:t>
      </w:r>
      <w:r>
        <w:rPr>
          <w:color w:val="E95B19"/>
          <w:spacing w:val="-2"/>
        </w:rPr>
        <w:t> </w:t>
      </w:r>
      <w:r>
        <w:rPr>
          <w:color w:val="020203"/>
        </w:rPr>
        <w:t>Partenza</w:t>
      </w:r>
      <w:r>
        <w:rPr>
          <w:color w:val="020203"/>
          <w:spacing w:val="-2"/>
        </w:rPr>
        <w:t> </w:t>
      </w:r>
      <w:r>
        <w:rPr>
          <w:color w:val="020203"/>
        </w:rPr>
        <w:t>dall’Italia.</w:t>
      </w:r>
      <w:r>
        <w:rPr>
          <w:color w:val="020203"/>
          <w:spacing w:val="-2"/>
        </w:rPr>
        <w:t> </w:t>
      </w:r>
      <w:r>
        <w:rPr>
          <w:color w:val="020203"/>
        </w:rPr>
        <w:t>Pratiche</w:t>
      </w:r>
      <w:r>
        <w:rPr>
          <w:color w:val="020203"/>
          <w:spacing w:val="-2"/>
        </w:rPr>
        <w:t> </w:t>
      </w:r>
      <w:r>
        <w:rPr>
          <w:color w:val="020203"/>
        </w:rPr>
        <w:t>d’imbarco</w:t>
      </w:r>
      <w:r>
        <w:rPr>
          <w:color w:val="020203"/>
          <w:spacing w:val="-2"/>
        </w:rPr>
        <w:t> </w:t>
      </w:r>
      <w:r>
        <w:rPr>
          <w:color w:val="020203"/>
        </w:rPr>
        <w:t>e</w:t>
      </w:r>
      <w:r>
        <w:rPr>
          <w:color w:val="020203"/>
          <w:spacing w:val="-2"/>
        </w:rPr>
        <w:t> </w:t>
      </w:r>
      <w:r>
        <w:rPr>
          <w:color w:val="020203"/>
        </w:rPr>
        <w:t>partenza</w:t>
      </w:r>
      <w:r>
        <w:rPr>
          <w:color w:val="020203"/>
          <w:spacing w:val="-2"/>
        </w:rPr>
        <w:t> </w:t>
      </w:r>
      <w:r>
        <w:rPr>
          <w:color w:val="020203"/>
        </w:rPr>
        <w:t>con</w:t>
      </w:r>
      <w:r>
        <w:rPr>
          <w:color w:val="020203"/>
          <w:spacing w:val="-2"/>
        </w:rPr>
        <w:t> </w:t>
      </w:r>
      <w:r>
        <w:rPr>
          <w:color w:val="020203"/>
        </w:rPr>
        <w:t>volo</w:t>
      </w:r>
      <w:r>
        <w:rPr>
          <w:color w:val="020203"/>
          <w:spacing w:val="-2"/>
        </w:rPr>
        <w:t> </w:t>
      </w:r>
      <w:r>
        <w:rPr>
          <w:color w:val="020203"/>
        </w:rPr>
        <w:t>di</w:t>
      </w:r>
      <w:r>
        <w:rPr>
          <w:color w:val="020203"/>
          <w:spacing w:val="-2"/>
        </w:rPr>
        <w:t> </w:t>
      </w:r>
      <w:r>
        <w:rPr>
          <w:color w:val="020203"/>
        </w:rPr>
        <w:t>linea</w:t>
      </w:r>
      <w:r>
        <w:rPr>
          <w:color w:val="020203"/>
          <w:spacing w:val="-2"/>
        </w:rPr>
        <w:t> </w:t>
      </w:r>
      <w:r>
        <w:rPr>
          <w:color w:val="020203"/>
        </w:rPr>
        <w:t>per</w:t>
      </w:r>
      <w:r>
        <w:rPr>
          <w:color w:val="020203"/>
          <w:spacing w:val="-2"/>
        </w:rPr>
        <w:t> </w:t>
      </w:r>
      <w:r>
        <w:rPr>
          <w:color w:val="020203"/>
        </w:rPr>
        <w:t>Pechino.</w:t>
      </w:r>
      <w:r>
        <w:rPr>
          <w:color w:val="020203"/>
          <w:spacing w:val="-2"/>
        </w:rPr>
        <w:t> </w:t>
      </w:r>
      <w:r>
        <w:rPr>
          <w:color w:val="020203"/>
        </w:rPr>
        <w:t>Pasti</w:t>
      </w:r>
      <w:r>
        <w:rPr>
          <w:color w:val="020203"/>
          <w:spacing w:val="-2"/>
        </w:rPr>
        <w:t> </w:t>
      </w:r>
      <w:r>
        <w:rPr>
          <w:color w:val="020203"/>
        </w:rPr>
        <w:t>e</w:t>
      </w:r>
      <w:r>
        <w:rPr>
          <w:color w:val="020203"/>
          <w:spacing w:val="-2"/>
        </w:rPr>
        <w:t> </w:t>
      </w:r>
      <w:r>
        <w:rPr>
          <w:color w:val="020203"/>
        </w:rPr>
        <w:t>pernottamento</w:t>
      </w:r>
      <w:r>
        <w:rPr>
          <w:color w:val="020203"/>
          <w:spacing w:val="-2"/>
        </w:rPr>
        <w:t> </w:t>
      </w:r>
      <w:r>
        <w:rPr>
          <w:color w:val="020203"/>
        </w:rPr>
        <w:t>a</w:t>
      </w:r>
      <w:r>
        <w:rPr>
          <w:color w:val="020203"/>
          <w:spacing w:val="-2"/>
        </w:rPr>
        <w:t> bordo.</w:t>
      </w:r>
    </w:p>
    <w:p>
      <w:pPr>
        <w:pStyle w:val="BodyText"/>
        <w:spacing w:line="220" w:lineRule="auto" w:before="189"/>
        <w:ind w:left="600" w:right="118"/>
        <w:jc w:val="both"/>
      </w:pPr>
      <w:r>
        <w:rPr>
          <w:color w:val="E95B19"/>
        </w:rPr>
        <w:t>2° Giorno: PECHINO </w:t>
      </w:r>
      <w:r>
        <w:rPr>
          <w:color w:val="020203"/>
        </w:rPr>
        <w:t>Benvenuti a Pechino, un porto franco molto prospero e una metropoli internazionale. Il vostro meraviglioso tour in Cina inizierà qui. Oggi l’autista (senza la guida) vi aspetterà con un cartello con il vostro nome in aeroporto, per poi essere trasferiti in hotel. Check-in e tempo libero a disposizione. Camera disponibile dopo le 14.00.Pasti liberi.</w:t>
      </w:r>
    </w:p>
    <w:p>
      <w:pPr>
        <w:pStyle w:val="BodyText"/>
        <w:spacing w:line="220" w:lineRule="auto" w:before="193"/>
        <w:ind w:left="600" w:right="116"/>
        <w:jc w:val="both"/>
      </w:pPr>
      <w:r>
        <w:rPr>
          <w:color w:val="E95B19"/>
        </w:rPr>
        <w:t>3°</w:t>
      </w:r>
      <w:r>
        <w:rPr>
          <w:color w:val="E95B19"/>
          <w:spacing w:val="22"/>
        </w:rPr>
        <w:t> </w:t>
      </w:r>
      <w:r>
        <w:rPr>
          <w:color w:val="E95B19"/>
        </w:rPr>
        <w:t>Giorno:</w:t>
      </w:r>
      <w:r>
        <w:rPr>
          <w:color w:val="E95B19"/>
          <w:spacing w:val="22"/>
        </w:rPr>
        <w:t> </w:t>
      </w:r>
      <w:r>
        <w:rPr>
          <w:color w:val="E95B19"/>
        </w:rPr>
        <w:t>PECHINO</w:t>
      </w:r>
      <w:r>
        <w:rPr>
          <w:color w:val="E95B19"/>
          <w:spacing w:val="80"/>
        </w:rPr>
        <w:t> </w:t>
      </w:r>
      <w:r>
        <w:rPr>
          <w:color w:val="020203"/>
        </w:rPr>
        <w:t>La</w:t>
      </w:r>
      <w:r>
        <w:rPr>
          <w:color w:val="020203"/>
          <w:spacing w:val="22"/>
        </w:rPr>
        <w:t> </w:t>
      </w:r>
      <w:r>
        <w:rPr>
          <w:color w:val="020203"/>
        </w:rPr>
        <w:t>visita</w:t>
      </w:r>
      <w:r>
        <w:rPr>
          <w:color w:val="020203"/>
          <w:spacing w:val="22"/>
        </w:rPr>
        <w:t> </w:t>
      </w:r>
      <w:r>
        <w:rPr>
          <w:color w:val="020203"/>
        </w:rPr>
        <w:t>di</w:t>
      </w:r>
      <w:r>
        <w:rPr>
          <w:color w:val="020203"/>
          <w:spacing w:val="22"/>
        </w:rPr>
        <w:t> </w:t>
      </w:r>
      <w:r>
        <w:rPr>
          <w:color w:val="020203"/>
        </w:rPr>
        <w:t>oggi</w:t>
      </w:r>
      <w:r>
        <w:rPr>
          <w:color w:val="020203"/>
          <w:spacing w:val="22"/>
        </w:rPr>
        <w:t> </w:t>
      </w:r>
      <w:r>
        <w:rPr>
          <w:color w:val="020203"/>
        </w:rPr>
        <w:t>inizierà</w:t>
      </w:r>
      <w:r>
        <w:rPr>
          <w:color w:val="020203"/>
          <w:spacing w:val="22"/>
        </w:rPr>
        <w:t> </w:t>
      </w:r>
      <w:r>
        <w:rPr>
          <w:color w:val="020203"/>
        </w:rPr>
        <w:t>dalla</w:t>
      </w:r>
      <w:r>
        <w:rPr>
          <w:color w:val="020203"/>
          <w:spacing w:val="22"/>
        </w:rPr>
        <w:t> </w:t>
      </w:r>
      <w:r>
        <w:rPr>
          <w:color w:val="020203"/>
        </w:rPr>
        <w:t>piazza</w:t>
      </w:r>
      <w:r>
        <w:rPr>
          <w:color w:val="020203"/>
          <w:spacing w:val="22"/>
        </w:rPr>
        <w:t> </w:t>
      </w:r>
      <w:r>
        <w:rPr>
          <w:color w:val="020203"/>
        </w:rPr>
        <w:t>più</w:t>
      </w:r>
      <w:r>
        <w:rPr>
          <w:color w:val="020203"/>
          <w:spacing w:val="22"/>
        </w:rPr>
        <w:t> </w:t>
      </w:r>
      <w:r>
        <w:rPr>
          <w:color w:val="020203"/>
        </w:rPr>
        <w:t>grande</w:t>
      </w:r>
      <w:r>
        <w:rPr>
          <w:color w:val="020203"/>
          <w:spacing w:val="22"/>
        </w:rPr>
        <w:t> </w:t>
      </w:r>
      <w:r>
        <w:rPr>
          <w:color w:val="020203"/>
        </w:rPr>
        <w:t>del</w:t>
      </w:r>
      <w:r>
        <w:rPr>
          <w:color w:val="020203"/>
          <w:spacing w:val="22"/>
        </w:rPr>
        <w:t> </w:t>
      </w:r>
      <w:r>
        <w:rPr>
          <w:color w:val="020203"/>
        </w:rPr>
        <w:t>mondo,</w:t>
      </w:r>
      <w:r>
        <w:rPr>
          <w:color w:val="020203"/>
          <w:spacing w:val="22"/>
        </w:rPr>
        <w:t> </w:t>
      </w:r>
      <w:r>
        <w:rPr>
          <w:color w:val="020203"/>
        </w:rPr>
        <w:t>Piazza</w:t>
      </w:r>
      <w:r>
        <w:rPr>
          <w:color w:val="020203"/>
          <w:spacing w:val="22"/>
        </w:rPr>
        <w:t> </w:t>
      </w:r>
      <w:r>
        <w:rPr>
          <w:color w:val="020203"/>
        </w:rPr>
        <w:t>Tiananmen,</w:t>
      </w:r>
      <w:r>
        <w:rPr>
          <w:color w:val="020203"/>
          <w:spacing w:val="22"/>
        </w:rPr>
        <w:t> </w:t>
      </w:r>
      <w:r>
        <w:rPr>
          <w:color w:val="020203"/>
        </w:rPr>
        <w:t>un</w:t>
      </w:r>
      <w:r>
        <w:rPr>
          <w:color w:val="020203"/>
          <w:spacing w:val="22"/>
        </w:rPr>
        <w:t> </w:t>
      </w:r>
      <w:r>
        <w:rPr>
          <w:color w:val="020203"/>
        </w:rPr>
        <w:t>luogo</w:t>
      </w:r>
      <w:r>
        <w:rPr>
          <w:color w:val="020203"/>
          <w:spacing w:val="22"/>
        </w:rPr>
        <w:t> </w:t>
      </w:r>
      <w:r>
        <w:rPr>
          <w:color w:val="020203"/>
        </w:rPr>
        <w:t>importante</w:t>
      </w:r>
      <w:r>
        <w:rPr>
          <w:color w:val="020203"/>
          <w:spacing w:val="22"/>
        </w:rPr>
        <w:t> </w:t>
      </w:r>
      <w:r>
        <w:rPr>
          <w:color w:val="020203"/>
        </w:rPr>
        <w:t>per</w:t>
      </w:r>
      <w:r>
        <w:rPr>
          <w:color w:val="020203"/>
          <w:spacing w:val="22"/>
        </w:rPr>
        <w:t> </w:t>
      </w:r>
      <w:r>
        <w:rPr>
          <w:color w:val="020203"/>
        </w:rPr>
        <w:t>la</w:t>
      </w:r>
      <w:r>
        <w:rPr>
          <w:color w:val="020203"/>
          <w:spacing w:val="22"/>
        </w:rPr>
        <w:t> </w:t>
      </w:r>
      <w:r>
        <w:rPr>
          <w:color w:val="020203"/>
        </w:rPr>
        <w:t>maggior parte delle cerimonie nazionali. Camminando verso nord attraverso la piazza, arriverete al punto focale del tour di oggi, la Città Proibita (chiusa ogni lunedì), chiamata anche il Museo del Palazzo. È l’insieme di palazzi imperiali più grande e meglio conservato del Paese. La tipica architettura imperiale di muri rossi e tetti dorati e migliaia di squisiti cimeli storici vi regaleranno una vivida immagine della vita imperiale di 600 anni fa. Una volta entrati nel palazzo, entrerete nella storia secolare delle dinastie imperiali cinesi. La Città Proibita è così grande che si può trascorrere tutto il giorno a girovagare per il palazzo. Tuttavia, la maggior parte delle persone ha un tempo limitato per visitarla, quindi</w:t>
      </w:r>
      <w:r>
        <w:rPr>
          <w:color w:val="020203"/>
          <w:spacing w:val="80"/>
        </w:rPr>
        <w:t> </w:t>
      </w:r>
      <w:r>
        <w:rPr>
          <w:color w:val="020203"/>
        </w:rPr>
        <w:t>è molto importante scegliere un percorso di visita classico, che dia una buona visione del posto ma nel contempo che faccia risparmiare tempo. La visita lungo l’asse centrale della Città Proibita è il percorso migliore da fare, e richiede solo 2 ore di tempo. Oltre a godere della splendida architettura dei palazzi, avrete anche l’opportunità di visitare una delle mostre lungo l’asse centrale, se siete dei camminatori veloci.Nel pomeriggio verrete accompagnati al Palazzo d’Estate. Il mese di settembre e ottobre sono i mesi migliori per visitarlo. L’autunno qui è fresco, né troppo freddo né troppo caldo. La primavera è piacevole. L’estate di solito è calda e piovosa, ma è una buona stagione per godersi la natura prosperosa, nonché il momento migliore per andare in barca sul lago Kunming. Se volete ammirare delle viste spettacolari del Palazzo d’Estate, l’inverno è il momento in cui la neve copre i padiglioni, le torri, i ponti e tutto appare come tranquillo e puro.Pranzo in ristorante. Cena libera.</w:t>
      </w:r>
    </w:p>
    <w:p>
      <w:pPr>
        <w:pStyle w:val="BodyText"/>
        <w:spacing w:line="220" w:lineRule="auto" w:before="196"/>
        <w:ind w:left="600" w:right="116"/>
        <w:jc w:val="both"/>
      </w:pPr>
      <w:r>
        <w:rPr>
          <w:color w:val="E95B19"/>
        </w:rPr>
        <w:t>4° Giorno: PECHINO</w:t>
      </w:r>
      <w:r>
        <w:rPr>
          <w:color w:val="E95B19"/>
          <w:spacing w:val="40"/>
        </w:rPr>
        <w:t> </w:t>
      </w:r>
      <w:r>
        <w:rPr>
          <w:color w:val="020203"/>
        </w:rPr>
        <w:t>Dopo la prima colazione in albergo, in mattinata andrete a visitare la Grande Muraglia Cinese (ci vogliono circa 1.5 ore per arrivare alla Grande Muraglia dal centro della città di Pechino). “Chi non ha scalato la Grande Muraglia non è un vero eroe!”, come disse</w:t>
      </w:r>
      <w:r>
        <w:rPr>
          <w:color w:val="020203"/>
          <w:spacing w:val="80"/>
        </w:rPr>
        <w:t> </w:t>
      </w:r>
      <w:r>
        <w:rPr>
          <w:color w:val="020203"/>
        </w:rPr>
        <w:t>il primo presidente cinese Mao Zedong, la Grande Muraglia dovrebbe essere sulla lista dei desideri di ogni viaggiatore. Questo più grande trionfo ingegneristico della Cina, fatto di mattoni, pietra, terra battuta e legno, ha un legame diretto con le leggendarie dinastie del passato della Cina, poiché esse hanno investito continuamente risorse materiali e di lavoro non quantificabili per costruire e ricostruire la Grande Muraglia. Al giorno d’oggi, si possono ancora vedere più di 5.500 miglia della Grande Muraglia che serpeggia sui fianchi delle montagne arroccate</w:t>
      </w:r>
      <w:r>
        <w:rPr>
          <w:color w:val="020203"/>
          <w:spacing w:val="-4"/>
        </w:rPr>
        <w:t> </w:t>
      </w:r>
      <w:r>
        <w:rPr>
          <w:color w:val="020203"/>
        </w:rPr>
        <w:t>dal</w:t>
      </w:r>
      <w:r>
        <w:rPr>
          <w:color w:val="020203"/>
          <w:spacing w:val="-4"/>
        </w:rPr>
        <w:t> </w:t>
      </w:r>
      <w:r>
        <w:rPr>
          <w:color w:val="020203"/>
        </w:rPr>
        <w:t>deserto</w:t>
      </w:r>
      <w:r>
        <w:rPr>
          <w:color w:val="020203"/>
          <w:spacing w:val="-4"/>
        </w:rPr>
        <w:t> </w:t>
      </w:r>
      <w:r>
        <w:rPr>
          <w:color w:val="020203"/>
        </w:rPr>
        <w:t>del</w:t>
      </w:r>
      <w:r>
        <w:rPr>
          <w:color w:val="020203"/>
          <w:spacing w:val="-4"/>
        </w:rPr>
        <w:t> </w:t>
      </w:r>
      <w:r>
        <w:rPr>
          <w:color w:val="020203"/>
        </w:rPr>
        <w:t>Gobi</w:t>
      </w:r>
      <w:r>
        <w:rPr>
          <w:color w:val="020203"/>
          <w:spacing w:val="-4"/>
        </w:rPr>
        <w:t> </w:t>
      </w:r>
      <w:r>
        <w:rPr>
          <w:color w:val="020203"/>
        </w:rPr>
        <w:t>nella</w:t>
      </w:r>
      <w:r>
        <w:rPr>
          <w:color w:val="020203"/>
          <w:spacing w:val="-4"/>
        </w:rPr>
        <w:t> </w:t>
      </w:r>
      <w:r>
        <w:rPr>
          <w:color w:val="020203"/>
        </w:rPr>
        <w:t>Cina</w:t>
      </w:r>
      <w:r>
        <w:rPr>
          <w:color w:val="020203"/>
          <w:spacing w:val="-4"/>
        </w:rPr>
        <w:t> </w:t>
      </w:r>
      <w:r>
        <w:rPr>
          <w:color w:val="020203"/>
        </w:rPr>
        <w:t>nord-occidentale,</w:t>
      </w:r>
      <w:r>
        <w:rPr>
          <w:color w:val="020203"/>
          <w:spacing w:val="-4"/>
        </w:rPr>
        <w:t> </w:t>
      </w:r>
      <w:r>
        <w:rPr>
          <w:color w:val="020203"/>
        </w:rPr>
        <w:t>fino</w:t>
      </w:r>
      <w:r>
        <w:rPr>
          <w:color w:val="020203"/>
          <w:spacing w:val="-4"/>
        </w:rPr>
        <w:t> </w:t>
      </w:r>
      <w:r>
        <w:rPr>
          <w:color w:val="020203"/>
        </w:rPr>
        <w:t>alla</w:t>
      </w:r>
      <w:r>
        <w:rPr>
          <w:color w:val="020203"/>
          <w:spacing w:val="-4"/>
        </w:rPr>
        <w:t> </w:t>
      </w:r>
      <w:r>
        <w:rPr>
          <w:color w:val="020203"/>
        </w:rPr>
        <w:t>costa</w:t>
      </w:r>
      <w:r>
        <w:rPr>
          <w:color w:val="020203"/>
          <w:spacing w:val="-4"/>
        </w:rPr>
        <w:t> </w:t>
      </w:r>
      <w:r>
        <w:rPr>
          <w:color w:val="020203"/>
        </w:rPr>
        <w:t>del</w:t>
      </w:r>
      <w:r>
        <w:rPr>
          <w:color w:val="020203"/>
          <w:spacing w:val="-4"/>
        </w:rPr>
        <w:t> </w:t>
      </w:r>
      <w:r>
        <w:rPr>
          <w:color w:val="020203"/>
        </w:rPr>
        <w:t>mare</w:t>
      </w:r>
      <w:r>
        <w:rPr>
          <w:color w:val="020203"/>
          <w:spacing w:val="-4"/>
        </w:rPr>
        <w:t> </w:t>
      </w:r>
      <w:r>
        <w:rPr>
          <w:color w:val="020203"/>
        </w:rPr>
        <w:t>della</w:t>
      </w:r>
      <w:r>
        <w:rPr>
          <w:color w:val="020203"/>
          <w:spacing w:val="-4"/>
        </w:rPr>
        <w:t> </w:t>
      </w:r>
      <w:r>
        <w:rPr>
          <w:color w:val="020203"/>
        </w:rPr>
        <w:t>Cina</w:t>
      </w:r>
      <w:r>
        <w:rPr>
          <w:color w:val="020203"/>
          <w:spacing w:val="-4"/>
        </w:rPr>
        <w:t> </w:t>
      </w:r>
      <w:r>
        <w:rPr>
          <w:color w:val="020203"/>
        </w:rPr>
        <w:t>orientale.</w:t>
      </w:r>
      <w:r>
        <w:rPr>
          <w:color w:val="020203"/>
          <w:spacing w:val="-4"/>
        </w:rPr>
        <w:t> </w:t>
      </w:r>
      <w:r>
        <w:rPr>
          <w:color w:val="020203"/>
        </w:rPr>
        <w:t>Successivamente,</w:t>
      </w:r>
      <w:r>
        <w:rPr>
          <w:color w:val="020203"/>
          <w:spacing w:val="-4"/>
        </w:rPr>
        <w:t> </w:t>
      </w:r>
      <w:r>
        <w:rPr>
          <w:color w:val="020203"/>
        </w:rPr>
        <w:t>la</w:t>
      </w:r>
      <w:r>
        <w:rPr>
          <w:color w:val="020203"/>
          <w:spacing w:val="-4"/>
        </w:rPr>
        <w:t> </w:t>
      </w:r>
      <w:r>
        <w:rPr>
          <w:color w:val="020203"/>
        </w:rPr>
        <w:t>guida</w:t>
      </w:r>
      <w:r>
        <w:rPr>
          <w:color w:val="020203"/>
          <w:spacing w:val="-4"/>
        </w:rPr>
        <w:t> </w:t>
      </w:r>
      <w:r>
        <w:rPr>
          <w:color w:val="020203"/>
        </w:rPr>
        <w:t>e</w:t>
      </w:r>
      <w:r>
        <w:rPr>
          <w:color w:val="020203"/>
          <w:spacing w:val="-4"/>
        </w:rPr>
        <w:t> </w:t>
      </w:r>
      <w:r>
        <w:rPr>
          <w:color w:val="020203"/>
        </w:rPr>
        <w:t>l’autista vi</w:t>
      </w:r>
      <w:r>
        <w:rPr>
          <w:color w:val="020203"/>
          <w:spacing w:val="-8"/>
        </w:rPr>
        <w:t> </w:t>
      </w:r>
      <w:r>
        <w:rPr>
          <w:color w:val="020203"/>
        </w:rPr>
        <w:t>accompagneranno</w:t>
      </w:r>
      <w:r>
        <w:rPr>
          <w:color w:val="020203"/>
          <w:spacing w:val="-8"/>
        </w:rPr>
        <w:t> </w:t>
      </w:r>
      <w:r>
        <w:rPr>
          <w:color w:val="020203"/>
        </w:rPr>
        <w:t>a</w:t>
      </w:r>
      <w:r>
        <w:rPr>
          <w:color w:val="020203"/>
          <w:spacing w:val="-8"/>
        </w:rPr>
        <w:t> </w:t>
      </w:r>
      <w:r>
        <w:rPr>
          <w:color w:val="020203"/>
        </w:rPr>
        <w:t>visitare</w:t>
      </w:r>
      <w:r>
        <w:rPr>
          <w:color w:val="020203"/>
          <w:spacing w:val="-8"/>
        </w:rPr>
        <w:t> </w:t>
      </w:r>
      <w:r>
        <w:rPr>
          <w:color w:val="020203"/>
        </w:rPr>
        <w:t>la</w:t>
      </w:r>
      <w:r>
        <w:rPr>
          <w:color w:val="020203"/>
          <w:spacing w:val="-8"/>
        </w:rPr>
        <w:t> </w:t>
      </w:r>
      <w:r>
        <w:rPr>
          <w:color w:val="020203"/>
        </w:rPr>
        <w:t>Tomba</w:t>
      </w:r>
      <w:r>
        <w:rPr>
          <w:color w:val="020203"/>
          <w:spacing w:val="-8"/>
        </w:rPr>
        <w:t> </w:t>
      </w:r>
      <w:r>
        <w:rPr>
          <w:color w:val="020203"/>
        </w:rPr>
        <w:t>di</w:t>
      </w:r>
      <w:r>
        <w:rPr>
          <w:color w:val="020203"/>
          <w:spacing w:val="-8"/>
        </w:rPr>
        <w:t> </w:t>
      </w:r>
      <w:r>
        <w:rPr>
          <w:color w:val="020203"/>
        </w:rPr>
        <w:t>Changling.</w:t>
      </w:r>
      <w:r>
        <w:rPr>
          <w:color w:val="020203"/>
          <w:spacing w:val="-8"/>
        </w:rPr>
        <w:t> </w:t>
      </w:r>
      <w:r>
        <w:rPr>
          <w:color w:val="020203"/>
        </w:rPr>
        <w:t>Situata</w:t>
      </w:r>
      <w:r>
        <w:rPr>
          <w:color w:val="020203"/>
          <w:spacing w:val="-8"/>
        </w:rPr>
        <w:t> </w:t>
      </w:r>
      <w:r>
        <w:rPr>
          <w:color w:val="020203"/>
        </w:rPr>
        <w:t>a</w:t>
      </w:r>
      <w:r>
        <w:rPr>
          <w:color w:val="020203"/>
          <w:spacing w:val="-8"/>
        </w:rPr>
        <w:t> </w:t>
      </w:r>
      <w:r>
        <w:rPr>
          <w:color w:val="020203"/>
        </w:rPr>
        <w:t>25</w:t>
      </w:r>
      <w:r>
        <w:rPr>
          <w:color w:val="020203"/>
          <w:spacing w:val="-8"/>
        </w:rPr>
        <w:t> </w:t>
      </w:r>
      <w:r>
        <w:rPr>
          <w:color w:val="020203"/>
        </w:rPr>
        <w:t>chilometri</w:t>
      </w:r>
      <w:r>
        <w:rPr>
          <w:color w:val="020203"/>
          <w:spacing w:val="-8"/>
        </w:rPr>
        <w:t> </w:t>
      </w:r>
      <w:r>
        <w:rPr>
          <w:color w:val="020203"/>
        </w:rPr>
        <w:t>a</w:t>
      </w:r>
      <w:r>
        <w:rPr>
          <w:color w:val="020203"/>
          <w:spacing w:val="-8"/>
        </w:rPr>
        <w:t> </w:t>
      </w:r>
      <w:r>
        <w:rPr>
          <w:color w:val="020203"/>
        </w:rPr>
        <w:t>ovest</w:t>
      </w:r>
      <w:r>
        <w:rPr>
          <w:color w:val="020203"/>
          <w:spacing w:val="-8"/>
        </w:rPr>
        <w:t> </w:t>
      </w:r>
      <w:r>
        <w:rPr>
          <w:color w:val="020203"/>
        </w:rPr>
        <w:t>dal</w:t>
      </w:r>
      <w:r>
        <w:rPr>
          <w:color w:val="020203"/>
          <w:spacing w:val="-8"/>
        </w:rPr>
        <w:t> </w:t>
      </w:r>
      <w:r>
        <w:rPr>
          <w:color w:val="020203"/>
        </w:rPr>
        <w:t>passo</w:t>
      </w:r>
      <w:r>
        <w:rPr>
          <w:color w:val="020203"/>
          <w:spacing w:val="-8"/>
        </w:rPr>
        <w:t> </w:t>
      </w:r>
      <w:r>
        <w:rPr>
          <w:color w:val="020203"/>
        </w:rPr>
        <w:t>Juyongguan</w:t>
      </w:r>
      <w:r>
        <w:rPr>
          <w:color w:val="020203"/>
          <w:spacing w:val="-8"/>
        </w:rPr>
        <w:t> </w:t>
      </w:r>
      <w:r>
        <w:rPr>
          <w:color w:val="020203"/>
        </w:rPr>
        <w:t>(35</w:t>
      </w:r>
      <w:r>
        <w:rPr>
          <w:color w:val="020203"/>
          <w:spacing w:val="-8"/>
        </w:rPr>
        <w:t> </w:t>
      </w:r>
      <w:r>
        <w:rPr>
          <w:color w:val="020203"/>
        </w:rPr>
        <w:t>minuti</w:t>
      </w:r>
      <w:r>
        <w:rPr>
          <w:color w:val="020203"/>
          <w:spacing w:val="-8"/>
        </w:rPr>
        <w:t> </w:t>
      </w:r>
      <w:r>
        <w:rPr>
          <w:color w:val="020203"/>
        </w:rPr>
        <w:t>di</w:t>
      </w:r>
      <w:r>
        <w:rPr>
          <w:color w:val="020203"/>
          <w:spacing w:val="-8"/>
        </w:rPr>
        <w:t> </w:t>
      </w:r>
      <w:r>
        <w:rPr>
          <w:color w:val="020203"/>
        </w:rPr>
        <w:t>macchina),</w:t>
      </w:r>
      <w:r>
        <w:rPr>
          <w:color w:val="020203"/>
          <w:spacing w:val="-8"/>
        </w:rPr>
        <w:t> </w:t>
      </w:r>
      <w:r>
        <w:rPr>
          <w:color w:val="020203"/>
        </w:rPr>
        <w:t>la</w:t>
      </w:r>
      <w:r>
        <w:rPr>
          <w:color w:val="020203"/>
          <w:spacing w:val="-8"/>
        </w:rPr>
        <w:t> </w:t>
      </w:r>
      <w:r>
        <w:rPr>
          <w:color w:val="020203"/>
        </w:rPr>
        <w:t>tomba del terzo imperatore della dinastia Zhu Di e l’imperatrice Xu è una metà turistica ambita. Nel 1409, l’imperatore Zhu Di costruì la tomba di Changling. Fu il primo imperatore della dinastia Ming a costruire una tomba. Successivamente furono costruite altre 12 tombe, ma la tomba di Changling è la più grande e la più completamente conservata di queste tombe. L’edificio principale della Tomba di Changling, il Palazzo della Benedizione e della Grazia era il luogo utilizzato per fare sacrifici all’imperatore Zhu Di e all’imperatrice Xu. Questo palazzo è l’unico palazzo tombale conservato della dinastia Ming e l’unico enorme palazzo fatto di legno di canfora. Forse è anche la reliquia più preziosa dell’architettura lignea dell’antica Cina. Alla fine, farete una sosta alla Fabbrica di Giada. Pranzo in ristorante. Cena libera.</w:t>
      </w:r>
    </w:p>
    <w:p>
      <w:pPr>
        <w:pStyle w:val="BodyText"/>
        <w:spacing w:line="220" w:lineRule="auto" w:before="197"/>
        <w:ind w:left="600" w:right="116"/>
        <w:jc w:val="both"/>
      </w:pPr>
      <w:r>
        <w:rPr>
          <w:color w:val="E95B19"/>
        </w:rPr>
        <w:t>5° Giorno: PECHINO / XI’AN.</w:t>
      </w:r>
      <w:r>
        <w:rPr>
          <w:color w:val="E95B19"/>
          <w:spacing w:val="40"/>
        </w:rPr>
        <w:t> </w:t>
      </w:r>
      <w:r>
        <w:rPr>
          <w:color w:val="020203"/>
        </w:rPr>
        <w:t>In mattinata, andrete a visitare il Tempio del Cielo. Nel 1644 fu fondata la Dinastia Qing, che seguì la tradizione del sacrificio della Dinastia Ming, e fissò il Tempio del Cielo come luogo del sacrificio. Durante il regno dell’imperatore Qianlong, fu fatto un restauro e un’espansione su larga scala. I vecchi palazzi, padiglioni, stadi e torri sono stati tutti rinnovati. Furono lanciati molti nuovi edifici, tra cui il famoso muro dell’eco. Qianlong ordinò anche di piantare migliaia di alberi intorno ai templi. Il Tempio del Cielo subì gravi danni dalle guerre. Nell’agosto del 1900, gli eserciti dell’Alleanza delle Otto Nazioni invasero Pechino e occuparono il Tempio del Cielo. Molte reliquie furono distrutte. Anche le successive guerre civili danneggiarono il Tempio del Cielo. Fortunatamente, furono poi lanciate diverse grandi ristrutturazioni per preservare il Tempio del Cielo dopo l’istituzione della RPC nel 1949. Ora serve come sito storico e come parco pubblico. Nel pomeriggio la guida turistica e l’autista vi accompagneranno alla stazione ferroviaria di Pechino, dove prenderete il treno veloce verso Xi’an. Una volta arrivati in stazione a Xi’an, la guida turistica e l’autista vi accoglieranno e vi accompagneranno a fare il check-in nell’hotel selezionato per voi. Pranzo libero. Cena libera.</w:t>
      </w:r>
    </w:p>
    <w:p>
      <w:pPr>
        <w:spacing w:after="0" w:line="220" w:lineRule="auto"/>
        <w:jc w:val="both"/>
        <w:sectPr>
          <w:headerReference w:type="default" r:id="rId10"/>
          <w:pgSz w:w="11910" w:h="16840"/>
          <w:pgMar w:header="255" w:footer="0" w:top="1780" w:bottom="0" w:left="120" w:right="600"/>
        </w:sectPr>
      </w:pPr>
    </w:p>
    <w:p>
      <w:pPr>
        <w:pStyle w:val="BodyText"/>
        <w:spacing w:before="132"/>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9395021</wp:posOffset>
                </wp:positionV>
                <wp:extent cx="7560309" cy="129730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297305"/>
                          <a:chExt cx="7560309" cy="1297305"/>
                        </a:xfrm>
                      </wpg:grpSpPr>
                      <wps:wsp>
                        <wps:cNvPr id="19" name="Graphic 19"/>
                        <wps:cNvSpPr/>
                        <wps:spPr>
                          <a:xfrm>
                            <a:off x="0" y="8629"/>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wps:wsp>
                        <wps:cNvPr id="20" name="Textbox 20"/>
                        <wps:cNvSpPr txBox="1"/>
                        <wps:spPr>
                          <a:xfrm>
                            <a:off x="457200" y="0"/>
                            <a:ext cx="525145" cy="254635"/>
                          </a:xfrm>
                          <a:prstGeom prst="rect">
                            <a:avLst/>
                          </a:prstGeom>
                        </wps:spPr>
                        <wps:txbx>
                          <w:txbxContent>
                            <w:p>
                              <w:pPr>
                                <w:spacing w:line="220" w:lineRule="auto" w:before="12"/>
                                <w:ind w:left="0" w:right="18" w:firstLine="0"/>
                                <w:jc w:val="left"/>
                                <w:rPr>
                                  <w:sz w:val="16"/>
                                </w:rPr>
                              </w:pPr>
                              <w:r>
                                <w:rPr>
                                  <w:color w:val="020203"/>
                                  <w:spacing w:val="-2"/>
                                  <w:sz w:val="16"/>
                                </w:rPr>
                                <w:t>XI’AN SHANGHAI</w:t>
                              </w:r>
                            </w:p>
                          </w:txbxContent>
                        </wps:txbx>
                        <wps:bodyPr wrap="square" lIns="0" tIns="0" rIns="0" bIns="0" rtlCol="0">
                          <a:noAutofit/>
                        </wps:bodyPr>
                      </wps:wsp>
                      <wps:wsp>
                        <wps:cNvPr id="21" name="Textbox 21"/>
                        <wps:cNvSpPr txBox="1"/>
                        <wps:spPr>
                          <a:xfrm>
                            <a:off x="1371600" y="0"/>
                            <a:ext cx="1735455" cy="254635"/>
                          </a:xfrm>
                          <a:prstGeom prst="rect">
                            <a:avLst/>
                          </a:prstGeom>
                        </wps:spPr>
                        <wps:txbx>
                          <w:txbxContent>
                            <w:p>
                              <w:pPr>
                                <w:spacing w:line="200" w:lineRule="exact" w:before="0"/>
                                <w:ind w:left="17" w:right="0" w:firstLine="0"/>
                                <w:jc w:val="left"/>
                                <w:rPr>
                                  <w:sz w:val="16"/>
                                </w:rPr>
                              </w:pPr>
                              <w:r>
                                <w:rPr>
                                  <w:color w:val="020203"/>
                                  <w:sz w:val="16"/>
                                </w:rPr>
                                <w:t>Hotel</w:t>
                              </w:r>
                              <w:r>
                                <w:rPr>
                                  <w:color w:val="020203"/>
                                  <w:spacing w:val="-5"/>
                                  <w:sz w:val="16"/>
                                </w:rPr>
                                <w:t> </w:t>
                              </w:r>
                              <w:r>
                                <w:rPr>
                                  <w:color w:val="020203"/>
                                  <w:sz w:val="16"/>
                                </w:rPr>
                                <w:t>Grand</w:t>
                              </w:r>
                              <w:r>
                                <w:rPr>
                                  <w:color w:val="020203"/>
                                  <w:spacing w:val="-5"/>
                                  <w:sz w:val="16"/>
                                </w:rPr>
                                <w:t> </w:t>
                              </w:r>
                              <w:r>
                                <w:rPr>
                                  <w:color w:val="020203"/>
                                  <w:spacing w:val="-2"/>
                                  <w:sz w:val="16"/>
                                </w:rPr>
                                <w:t>Noble</w:t>
                              </w:r>
                            </w:p>
                            <w:p>
                              <w:pPr>
                                <w:spacing w:line="200" w:lineRule="exact" w:before="0"/>
                                <w:ind w:left="0" w:right="0" w:firstLine="0"/>
                                <w:jc w:val="left"/>
                                <w:rPr>
                                  <w:sz w:val="16"/>
                                </w:rPr>
                              </w:pPr>
                              <w:r>
                                <w:rPr>
                                  <w:color w:val="020203"/>
                                  <w:sz w:val="16"/>
                                </w:rPr>
                                <w:t>Hotel</w:t>
                              </w:r>
                              <w:r>
                                <w:rPr>
                                  <w:color w:val="020203"/>
                                  <w:spacing w:val="-6"/>
                                  <w:sz w:val="16"/>
                                </w:rPr>
                                <w:t> </w:t>
                              </w:r>
                              <w:r>
                                <w:rPr>
                                  <w:color w:val="020203"/>
                                  <w:sz w:val="16"/>
                                </w:rPr>
                                <w:t>Shanghai</w:t>
                              </w:r>
                              <w:r>
                                <w:rPr>
                                  <w:color w:val="020203"/>
                                  <w:spacing w:val="-5"/>
                                  <w:sz w:val="16"/>
                                </w:rPr>
                                <w:t> </w:t>
                              </w:r>
                              <w:r>
                                <w:rPr>
                                  <w:color w:val="020203"/>
                                  <w:sz w:val="16"/>
                                </w:rPr>
                                <w:t>Jinrong</w:t>
                              </w:r>
                              <w:r>
                                <w:rPr>
                                  <w:color w:val="020203"/>
                                  <w:spacing w:val="-5"/>
                                  <w:sz w:val="16"/>
                                </w:rPr>
                                <w:t> </w:t>
                              </w:r>
                              <w:r>
                                <w:rPr>
                                  <w:color w:val="020203"/>
                                  <w:spacing w:val="-2"/>
                                  <w:sz w:val="16"/>
                                </w:rPr>
                                <w:t>International</w:t>
                              </w:r>
                            </w:p>
                          </w:txbxContent>
                        </wps:txbx>
                        <wps:bodyPr wrap="square" lIns="0" tIns="0" rIns="0" bIns="0" rtlCol="0">
                          <a:noAutofit/>
                        </wps:bodyPr>
                      </wps:wsp>
                    </wpg:wgp>
                  </a:graphicData>
                </a:graphic>
              </wp:anchor>
            </w:drawing>
          </mc:Choice>
          <mc:Fallback>
            <w:pict>
              <v:group style="position:absolute;margin-left:0pt;margin-top:739.765503pt;width:595.3pt;height:102.15pt;mso-position-horizontal-relative:page;mso-position-vertical-relative:page;z-index:15729664" id="docshapegroup18" coordorigin="0,14795" coordsize="11906,2043">
                <v:shape style="position:absolute;left:0;top:14808;width:11906;height:2029" id="docshape19"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v:shape>
                <v:shape style="position:absolute;left:720;top:14795;width:827;height:401" type="#_x0000_t202" id="docshape20" filled="false" stroked="false">
                  <v:textbox inset="0,0,0,0">
                    <w:txbxContent>
                      <w:p>
                        <w:pPr>
                          <w:spacing w:line="220" w:lineRule="auto" w:before="12"/>
                          <w:ind w:left="0" w:right="18" w:firstLine="0"/>
                          <w:jc w:val="left"/>
                          <w:rPr>
                            <w:sz w:val="16"/>
                          </w:rPr>
                        </w:pPr>
                        <w:r>
                          <w:rPr>
                            <w:color w:val="020203"/>
                            <w:spacing w:val="-2"/>
                            <w:sz w:val="16"/>
                          </w:rPr>
                          <w:t>XI’AN SHANGHAI</w:t>
                        </w:r>
                      </w:p>
                    </w:txbxContent>
                  </v:textbox>
                  <w10:wrap type="none"/>
                </v:shape>
                <v:shape style="position:absolute;left:2160;top:14795;width:2733;height:401" type="#_x0000_t202" id="docshape21" filled="false" stroked="false">
                  <v:textbox inset="0,0,0,0">
                    <w:txbxContent>
                      <w:p>
                        <w:pPr>
                          <w:spacing w:line="200" w:lineRule="exact" w:before="0"/>
                          <w:ind w:left="17" w:right="0" w:firstLine="0"/>
                          <w:jc w:val="left"/>
                          <w:rPr>
                            <w:sz w:val="16"/>
                          </w:rPr>
                        </w:pPr>
                        <w:r>
                          <w:rPr>
                            <w:color w:val="020203"/>
                            <w:sz w:val="16"/>
                          </w:rPr>
                          <w:t>Hotel</w:t>
                        </w:r>
                        <w:r>
                          <w:rPr>
                            <w:color w:val="020203"/>
                            <w:spacing w:val="-5"/>
                            <w:sz w:val="16"/>
                          </w:rPr>
                          <w:t> </w:t>
                        </w:r>
                        <w:r>
                          <w:rPr>
                            <w:color w:val="020203"/>
                            <w:sz w:val="16"/>
                          </w:rPr>
                          <w:t>Grand</w:t>
                        </w:r>
                        <w:r>
                          <w:rPr>
                            <w:color w:val="020203"/>
                            <w:spacing w:val="-5"/>
                            <w:sz w:val="16"/>
                          </w:rPr>
                          <w:t> </w:t>
                        </w:r>
                        <w:r>
                          <w:rPr>
                            <w:color w:val="020203"/>
                            <w:spacing w:val="-2"/>
                            <w:sz w:val="16"/>
                          </w:rPr>
                          <w:t>Noble</w:t>
                        </w:r>
                      </w:p>
                      <w:p>
                        <w:pPr>
                          <w:spacing w:line="200" w:lineRule="exact" w:before="0"/>
                          <w:ind w:left="0" w:right="0" w:firstLine="0"/>
                          <w:jc w:val="left"/>
                          <w:rPr>
                            <w:sz w:val="16"/>
                          </w:rPr>
                        </w:pPr>
                        <w:r>
                          <w:rPr>
                            <w:color w:val="020203"/>
                            <w:sz w:val="16"/>
                          </w:rPr>
                          <w:t>Hotel</w:t>
                        </w:r>
                        <w:r>
                          <w:rPr>
                            <w:color w:val="020203"/>
                            <w:spacing w:val="-6"/>
                            <w:sz w:val="16"/>
                          </w:rPr>
                          <w:t> </w:t>
                        </w:r>
                        <w:r>
                          <w:rPr>
                            <w:color w:val="020203"/>
                            <w:sz w:val="16"/>
                          </w:rPr>
                          <w:t>Shanghai</w:t>
                        </w:r>
                        <w:r>
                          <w:rPr>
                            <w:color w:val="020203"/>
                            <w:spacing w:val="-5"/>
                            <w:sz w:val="16"/>
                          </w:rPr>
                          <w:t> </w:t>
                        </w:r>
                        <w:r>
                          <w:rPr>
                            <w:color w:val="020203"/>
                            <w:sz w:val="16"/>
                          </w:rPr>
                          <w:t>Jinrong</w:t>
                        </w:r>
                        <w:r>
                          <w:rPr>
                            <w:color w:val="020203"/>
                            <w:spacing w:val="-5"/>
                            <w:sz w:val="16"/>
                          </w:rPr>
                          <w:t> </w:t>
                        </w:r>
                        <w:r>
                          <w:rPr>
                            <w:color w:val="020203"/>
                            <w:spacing w:val="-2"/>
                            <w:sz w:val="16"/>
                          </w:rPr>
                          <w:t>International</w:t>
                        </w:r>
                      </w:p>
                    </w:txbxContent>
                  </v:textbox>
                  <w10:wrap type="none"/>
                </v:shape>
                <w10:wrap type="none"/>
              </v:group>
            </w:pict>
          </mc:Fallback>
        </mc:AlternateContent>
      </w:r>
    </w:p>
    <w:p>
      <w:pPr>
        <w:pStyle w:val="BodyText"/>
        <w:spacing w:line="220" w:lineRule="auto"/>
        <w:ind w:left="600" w:right="117"/>
        <w:jc w:val="both"/>
      </w:pPr>
      <w:r>
        <w:rPr>
          <w:color w:val="E95B19"/>
        </w:rPr>
        <w:t>6° Giorno: XI’AN</w:t>
      </w:r>
      <w:r>
        <w:rPr>
          <w:color w:val="E95B19"/>
          <w:spacing w:val="80"/>
        </w:rPr>
        <w:t> </w:t>
      </w:r>
      <w:r>
        <w:rPr>
          <w:color w:val="020203"/>
        </w:rPr>
        <w:t>Arrivate in stazione a Xi’an in mattinata, la guida turistica e l’autista vi accoglieranno e vi accompagneranno per fare la colazione. Poi avrete l’intera giornata per visitare l’Esercito di Terracotta. L’Esercito di Terracotta di Xi’an, messo a protezione eterna del mausoleo di Qin Shihuang, è la più grande scoperta archeologica del XX secolo. L’Esercito di Terracotta fu costruito tra il 246 e il 206 a.C. e costituisce una riproduzione fedele dell’armata che portò lo stato di Qin (fine del Periodo degli Stati Combattenti, 476–221 a.C.) alla vittoria sugli</w:t>
      </w:r>
      <w:r>
        <w:rPr>
          <w:color w:val="020203"/>
          <w:spacing w:val="-1"/>
        </w:rPr>
        <w:t> </w:t>
      </w:r>
      <w:r>
        <w:rPr>
          <w:color w:val="020203"/>
        </w:rPr>
        <w:t>avversari e</w:t>
      </w:r>
      <w:r>
        <w:rPr>
          <w:color w:val="020203"/>
          <w:spacing w:val="-1"/>
        </w:rPr>
        <w:t> </w:t>
      </w:r>
      <w:r>
        <w:rPr>
          <w:color w:val="020203"/>
        </w:rPr>
        <w:t>all’unificazione</w:t>
      </w:r>
      <w:r>
        <w:rPr>
          <w:color w:val="020203"/>
          <w:spacing w:val="-1"/>
        </w:rPr>
        <w:t> </w:t>
      </w:r>
      <w:r>
        <w:rPr>
          <w:color w:val="020203"/>
        </w:rPr>
        <w:t>dell’Impero</w:t>
      </w:r>
      <w:r>
        <w:rPr>
          <w:color w:val="020203"/>
          <w:spacing w:val="-1"/>
        </w:rPr>
        <w:t> </w:t>
      </w:r>
      <w:r>
        <w:rPr>
          <w:color w:val="020203"/>
        </w:rPr>
        <w:t>cinese.</w:t>
      </w:r>
      <w:r>
        <w:rPr>
          <w:color w:val="020203"/>
          <w:spacing w:val="-1"/>
        </w:rPr>
        <w:t> </w:t>
      </w:r>
      <w:r>
        <w:rPr>
          <w:color w:val="020203"/>
        </w:rPr>
        <w:t>Una</w:t>
      </w:r>
      <w:r>
        <w:rPr>
          <w:color w:val="020203"/>
          <w:spacing w:val="-1"/>
        </w:rPr>
        <w:t> </w:t>
      </w:r>
      <w:r>
        <w:rPr>
          <w:color w:val="020203"/>
        </w:rPr>
        <w:t>testa,</w:t>
      </w:r>
      <w:r>
        <w:rPr>
          <w:color w:val="020203"/>
          <w:spacing w:val="-1"/>
        </w:rPr>
        <w:t> </w:t>
      </w:r>
      <w:r>
        <w:rPr>
          <w:color w:val="020203"/>
        </w:rPr>
        <w:t>una</w:t>
      </w:r>
      <w:r>
        <w:rPr>
          <w:color w:val="020203"/>
          <w:spacing w:val="-1"/>
        </w:rPr>
        <w:t> </w:t>
      </w:r>
      <w:r>
        <w:rPr>
          <w:color w:val="020203"/>
        </w:rPr>
        <w:t>freccia</w:t>
      </w:r>
      <w:r>
        <w:rPr>
          <w:color w:val="020203"/>
          <w:spacing w:val="-1"/>
        </w:rPr>
        <w:t> </w:t>
      </w:r>
      <w:r>
        <w:rPr>
          <w:color w:val="020203"/>
        </w:rPr>
        <w:t>in</w:t>
      </w:r>
      <w:r>
        <w:rPr>
          <w:color w:val="020203"/>
          <w:spacing w:val="-1"/>
        </w:rPr>
        <w:t> </w:t>
      </w:r>
      <w:r>
        <w:rPr>
          <w:color w:val="020203"/>
        </w:rPr>
        <w:t>bronzo</w:t>
      </w:r>
      <w:r>
        <w:rPr>
          <w:color w:val="020203"/>
          <w:spacing w:val="-1"/>
        </w:rPr>
        <w:t> </w:t>
      </w:r>
      <w:r>
        <w:rPr>
          <w:color w:val="020203"/>
        </w:rPr>
        <w:t>e</w:t>
      </w:r>
      <w:r>
        <w:rPr>
          <w:color w:val="020203"/>
          <w:spacing w:val="-1"/>
        </w:rPr>
        <w:t> </w:t>
      </w:r>
      <w:r>
        <w:rPr>
          <w:color w:val="020203"/>
        </w:rPr>
        <w:t>poi</w:t>
      </w:r>
      <w:r>
        <w:rPr>
          <w:color w:val="020203"/>
          <w:spacing w:val="-1"/>
        </w:rPr>
        <w:t> </w:t>
      </w:r>
      <w:r>
        <w:rPr>
          <w:color w:val="020203"/>
        </w:rPr>
        <w:t>un intero esercito di</w:t>
      </w:r>
      <w:r>
        <w:rPr>
          <w:color w:val="020203"/>
          <w:spacing w:val="-1"/>
        </w:rPr>
        <w:t> </w:t>
      </w:r>
      <w:r>
        <w:rPr>
          <w:color w:val="020203"/>
        </w:rPr>
        <w:t>terracotta: questo si presentò davanti</w:t>
      </w:r>
      <w:r>
        <w:rPr>
          <w:color w:val="020203"/>
          <w:spacing w:val="-1"/>
        </w:rPr>
        <w:t> </w:t>
      </w:r>
      <w:r>
        <w:rPr>
          <w:color w:val="020203"/>
        </w:rPr>
        <w:t>agli</w:t>
      </w:r>
      <w:r>
        <w:rPr>
          <w:color w:val="020203"/>
          <w:spacing w:val="-1"/>
        </w:rPr>
        <w:t> </w:t>
      </w:r>
      <w:r>
        <w:rPr>
          <w:color w:val="020203"/>
        </w:rPr>
        <w:t>occhi</w:t>
      </w:r>
      <w:r>
        <w:rPr>
          <w:color w:val="020203"/>
          <w:spacing w:val="-1"/>
        </w:rPr>
        <w:t> </w:t>
      </w:r>
      <w:r>
        <w:rPr>
          <w:color w:val="020203"/>
        </w:rPr>
        <w:t>stupiti</w:t>
      </w:r>
      <w:r>
        <w:rPr>
          <w:color w:val="020203"/>
          <w:spacing w:val="-1"/>
        </w:rPr>
        <w:t> </w:t>
      </w:r>
      <w:r>
        <w:rPr>
          <w:color w:val="020203"/>
        </w:rPr>
        <w:t>di</w:t>
      </w:r>
      <w:r>
        <w:rPr>
          <w:color w:val="020203"/>
          <w:spacing w:val="-1"/>
        </w:rPr>
        <w:t> </w:t>
      </w:r>
      <w:r>
        <w:rPr>
          <w:color w:val="020203"/>
        </w:rPr>
        <w:t>alcuni</w:t>
      </w:r>
      <w:r>
        <w:rPr>
          <w:color w:val="020203"/>
          <w:spacing w:val="-1"/>
        </w:rPr>
        <w:t> </w:t>
      </w:r>
      <w:r>
        <w:rPr>
          <w:color w:val="020203"/>
        </w:rPr>
        <w:t>contadini</w:t>
      </w:r>
      <w:r>
        <w:rPr>
          <w:color w:val="020203"/>
          <w:spacing w:val="-1"/>
        </w:rPr>
        <w:t> </w:t>
      </w:r>
      <w:r>
        <w:rPr>
          <w:color w:val="020203"/>
        </w:rPr>
        <w:t>che,</w:t>
      </w:r>
      <w:r>
        <w:rPr>
          <w:color w:val="020203"/>
          <w:spacing w:val="-1"/>
        </w:rPr>
        <w:t> </w:t>
      </w:r>
      <w:r>
        <w:rPr>
          <w:color w:val="020203"/>
        </w:rPr>
        <w:t>nel</w:t>
      </w:r>
      <w:r>
        <w:rPr>
          <w:color w:val="020203"/>
          <w:spacing w:val="-1"/>
        </w:rPr>
        <w:t> </w:t>
      </w:r>
      <w:r>
        <w:rPr>
          <w:color w:val="020203"/>
        </w:rPr>
        <w:t>1974,</w:t>
      </w:r>
      <w:r>
        <w:rPr>
          <w:color w:val="020203"/>
          <w:spacing w:val="-1"/>
        </w:rPr>
        <w:t> </w:t>
      </w:r>
      <w:r>
        <w:rPr>
          <w:color w:val="020203"/>
        </w:rPr>
        <w:t>scavarono</w:t>
      </w:r>
      <w:r>
        <w:rPr>
          <w:color w:val="020203"/>
          <w:spacing w:val="-1"/>
        </w:rPr>
        <w:t> </w:t>
      </w:r>
      <w:r>
        <w:rPr>
          <w:color w:val="020203"/>
        </w:rPr>
        <w:t>un</w:t>
      </w:r>
      <w:r>
        <w:rPr>
          <w:color w:val="020203"/>
          <w:spacing w:val="-1"/>
        </w:rPr>
        <w:t> </w:t>
      </w:r>
      <w:r>
        <w:rPr>
          <w:color w:val="020203"/>
        </w:rPr>
        <w:t>pozzo</w:t>
      </w:r>
      <w:r>
        <w:rPr>
          <w:color w:val="020203"/>
          <w:spacing w:val="-1"/>
        </w:rPr>
        <w:t> </w:t>
      </w:r>
      <w:r>
        <w:rPr>
          <w:color w:val="020203"/>
        </w:rPr>
        <w:t>nella</w:t>
      </w:r>
      <w:r>
        <w:rPr>
          <w:color w:val="020203"/>
          <w:spacing w:val="-1"/>
        </w:rPr>
        <w:t> </w:t>
      </w:r>
      <w:r>
        <w:rPr>
          <w:color w:val="020203"/>
        </w:rPr>
        <w:t>piccola</w:t>
      </w:r>
      <w:r>
        <w:rPr>
          <w:color w:val="020203"/>
          <w:spacing w:val="-1"/>
        </w:rPr>
        <w:t> </w:t>
      </w:r>
      <w:r>
        <w:rPr>
          <w:color w:val="020203"/>
        </w:rPr>
        <w:t>contea</w:t>
      </w:r>
      <w:r>
        <w:rPr>
          <w:color w:val="020203"/>
          <w:spacing w:val="-1"/>
        </w:rPr>
        <w:t> </w:t>
      </w:r>
      <w:r>
        <w:rPr>
          <w:color w:val="020203"/>
        </w:rPr>
        <w:t>di</w:t>
      </w:r>
      <w:r>
        <w:rPr>
          <w:color w:val="020203"/>
          <w:spacing w:val="-1"/>
        </w:rPr>
        <w:t> </w:t>
      </w:r>
      <w:r>
        <w:rPr>
          <w:color w:val="020203"/>
        </w:rPr>
        <w:t>Lintong,</w:t>
      </w:r>
      <w:r>
        <w:rPr>
          <w:color w:val="020203"/>
          <w:spacing w:val="-1"/>
        </w:rPr>
        <w:t> </w:t>
      </w:r>
      <w:r>
        <w:rPr>
          <w:color w:val="020203"/>
        </w:rPr>
        <w:t>a</w:t>
      </w:r>
      <w:r>
        <w:rPr>
          <w:color w:val="020203"/>
          <w:spacing w:val="-1"/>
        </w:rPr>
        <w:t> </w:t>
      </w:r>
      <w:r>
        <w:rPr>
          <w:color w:val="020203"/>
        </w:rPr>
        <w:t>circa</w:t>
      </w:r>
      <w:r>
        <w:rPr>
          <w:color w:val="020203"/>
          <w:spacing w:val="-1"/>
        </w:rPr>
        <w:t> </w:t>
      </w:r>
      <w:r>
        <w:rPr>
          <w:color w:val="020203"/>
        </w:rPr>
        <w:t>30</w:t>
      </w:r>
      <w:r>
        <w:rPr>
          <w:color w:val="020203"/>
          <w:spacing w:val="-1"/>
        </w:rPr>
        <w:t> </w:t>
      </w:r>
      <w:r>
        <w:rPr>
          <w:color w:val="020203"/>
        </w:rPr>
        <w:t>km</w:t>
      </w:r>
      <w:r>
        <w:rPr>
          <w:color w:val="020203"/>
          <w:spacing w:val="-1"/>
        </w:rPr>
        <w:t> </w:t>
      </w:r>
      <w:r>
        <w:rPr>
          <w:color w:val="020203"/>
        </w:rPr>
        <w:t>da</w:t>
      </w:r>
      <w:r>
        <w:rPr>
          <w:color w:val="020203"/>
          <w:spacing w:val="-1"/>
        </w:rPr>
        <w:t> </w:t>
      </w:r>
      <w:r>
        <w:rPr>
          <w:color w:val="020203"/>
        </w:rPr>
        <w:t>Xi’an.</w:t>
      </w:r>
      <w:r>
        <w:rPr>
          <w:color w:val="020203"/>
          <w:spacing w:val="-1"/>
        </w:rPr>
        <w:t> </w:t>
      </w:r>
      <w:r>
        <w:rPr>
          <w:color w:val="020203"/>
        </w:rPr>
        <w:t>Fu</w:t>
      </w:r>
      <w:r>
        <w:rPr>
          <w:color w:val="020203"/>
          <w:spacing w:val="-1"/>
        </w:rPr>
        <w:t> </w:t>
      </w:r>
      <w:r>
        <w:rPr>
          <w:color w:val="020203"/>
        </w:rPr>
        <w:t>così che, per caso, furono scoperte tre fosse contenenti i famosi guerrieri in terracotta, parte del corredo funebre del primo imperatore cinese Qin</w:t>
      </w:r>
      <w:r>
        <w:rPr>
          <w:color w:val="020203"/>
          <w:spacing w:val="-2"/>
        </w:rPr>
        <w:t> </w:t>
      </w:r>
      <w:r>
        <w:rPr>
          <w:color w:val="020203"/>
        </w:rPr>
        <w:t>Shihuang</w:t>
      </w:r>
      <w:r>
        <w:rPr>
          <w:color w:val="020203"/>
          <w:spacing w:val="-2"/>
        </w:rPr>
        <w:t> </w:t>
      </w:r>
      <w:r>
        <w:rPr>
          <w:color w:val="020203"/>
        </w:rPr>
        <w:t>(regno:</w:t>
      </w:r>
      <w:r>
        <w:rPr>
          <w:color w:val="020203"/>
          <w:spacing w:val="-2"/>
        </w:rPr>
        <w:t> </w:t>
      </w:r>
      <w:r>
        <w:rPr>
          <w:color w:val="020203"/>
        </w:rPr>
        <w:t>221</w:t>
      </w:r>
      <w:r>
        <w:rPr>
          <w:color w:val="020203"/>
          <w:spacing w:val="-2"/>
        </w:rPr>
        <w:t> </w:t>
      </w:r>
      <w:r>
        <w:rPr>
          <w:color w:val="020203"/>
        </w:rPr>
        <w:t>a.C.</w:t>
      </w:r>
      <w:r>
        <w:rPr>
          <w:color w:val="020203"/>
          <w:spacing w:val="-2"/>
        </w:rPr>
        <w:t> </w:t>
      </w:r>
      <w:r>
        <w:rPr>
          <w:color w:val="020203"/>
        </w:rPr>
        <w:t>-</w:t>
      </w:r>
      <w:r>
        <w:rPr>
          <w:color w:val="020203"/>
          <w:spacing w:val="-2"/>
        </w:rPr>
        <w:t> </w:t>
      </w:r>
      <w:r>
        <w:rPr>
          <w:color w:val="020203"/>
        </w:rPr>
        <w:t>210</w:t>
      </w:r>
      <w:r>
        <w:rPr>
          <w:color w:val="020203"/>
          <w:spacing w:val="-2"/>
        </w:rPr>
        <w:t> </w:t>
      </w:r>
      <w:r>
        <w:rPr>
          <w:color w:val="020203"/>
        </w:rPr>
        <w:t>a.C.).</w:t>
      </w:r>
      <w:r>
        <w:rPr>
          <w:color w:val="020203"/>
          <w:spacing w:val="-2"/>
        </w:rPr>
        <w:t> </w:t>
      </w:r>
      <w:r>
        <w:rPr>
          <w:color w:val="020203"/>
        </w:rPr>
        <w:t>Dalla</w:t>
      </w:r>
      <w:r>
        <w:rPr>
          <w:color w:val="020203"/>
          <w:spacing w:val="-1"/>
        </w:rPr>
        <w:t> </w:t>
      </w:r>
      <w:r>
        <w:rPr>
          <w:color w:val="020203"/>
        </w:rPr>
        <w:t>scoperta</w:t>
      </w:r>
      <w:r>
        <w:rPr>
          <w:color w:val="020203"/>
          <w:spacing w:val="-2"/>
        </w:rPr>
        <w:t> </w:t>
      </w:r>
      <w:r>
        <w:rPr>
          <w:color w:val="020203"/>
        </w:rPr>
        <w:t>accidentale</w:t>
      </w:r>
      <w:r>
        <w:rPr>
          <w:color w:val="020203"/>
          <w:spacing w:val="-1"/>
        </w:rPr>
        <w:t> </w:t>
      </w:r>
      <w:r>
        <w:rPr>
          <w:color w:val="020203"/>
        </w:rPr>
        <w:t>delle</w:t>
      </w:r>
      <w:r>
        <w:rPr>
          <w:color w:val="020203"/>
          <w:spacing w:val="-2"/>
        </w:rPr>
        <w:t> </w:t>
      </w:r>
      <w:r>
        <w:rPr>
          <w:color w:val="020203"/>
        </w:rPr>
        <w:t>fosse</w:t>
      </w:r>
      <w:r>
        <w:rPr>
          <w:color w:val="020203"/>
          <w:spacing w:val="-2"/>
        </w:rPr>
        <w:t> </w:t>
      </w:r>
      <w:r>
        <w:rPr>
          <w:color w:val="020203"/>
        </w:rPr>
        <w:t>e</w:t>
      </w:r>
      <w:r>
        <w:rPr>
          <w:color w:val="020203"/>
          <w:spacing w:val="-2"/>
        </w:rPr>
        <w:t> </w:t>
      </w:r>
      <w:r>
        <w:rPr>
          <w:color w:val="020203"/>
        </w:rPr>
        <w:t>del</w:t>
      </w:r>
      <w:r>
        <w:rPr>
          <w:color w:val="020203"/>
          <w:spacing w:val="-2"/>
        </w:rPr>
        <w:t> </w:t>
      </w:r>
      <w:r>
        <w:rPr>
          <w:color w:val="020203"/>
        </w:rPr>
        <w:t>mausoleo,</w:t>
      </w:r>
      <w:r>
        <w:rPr>
          <w:color w:val="020203"/>
          <w:spacing w:val="-2"/>
        </w:rPr>
        <w:t> </w:t>
      </w:r>
      <w:r>
        <w:rPr>
          <w:color w:val="020203"/>
        </w:rPr>
        <w:t>gli</w:t>
      </w:r>
      <w:r>
        <w:rPr>
          <w:color w:val="020203"/>
          <w:spacing w:val="-2"/>
        </w:rPr>
        <w:t> </w:t>
      </w:r>
      <w:r>
        <w:rPr>
          <w:color w:val="020203"/>
        </w:rPr>
        <w:t>scavi</w:t>
      </w:r>
      <w:r>
        <w:rPr>
          <w:color w:val="020203"/>
          <w:spacing w:val="-2"/>
        </w:rPr>
        <w:t> </w:t>
      </w:r>
      <w:r>
        <w:rPr>
          <w:color w:val="020203"/>
        </w:rPr>
        <w:t>hanno</w:t>
      </w:r>
      <w:r>
        <w:rPr>
          <w:color w:val="020203"/>
          <w:spacing w:val="-2"/>
        </w:rPr>
        <w:t> </w:t>
      </w:r>
      <w:r>
        <w:rPr>
          <w:color w:val="020203"/>
        </w:rPr>
        <w:t>riportato</w:t>
      </w:r>
      <w:r>
        <w:rPr>
          <w:color w:val="020203"/>
          <w:spacing w:val="-2"/>
        </w:rPr>
        <w:t> </w:t>
      </w:r>
      <w:r>
        <w:rPr>
          <w:color w:val="020203"/>
        </w:rPr>
        <w:t>alla</w:t>
      </w:r>
      <w:r>
        <w:rPr>
          <w:color w:val="020203"/>
          <w:spacing w:val="-2"/>
        </w:rPr>
        <w:t> </w:t>
      </w:r>
      <w:r>
        <w:rPr>
          <w:color w:val="020203"/>
        </w:rPr>
        <w:t>luce</w:t>
      </w:r>
      <w:r>
        <w:rPr>
          <w:color w:val="020203"/>
          <w:spacing w:val="-2"/>
        </w:rPr>
        <w:t> </w:t>
      </w:r>
      <w:r>
        <w:rPr>
          <w:color w:val="020203"/>
        </w:rPr>
        <w:t>più</w:t>
      </w:r>
      <w:r>
        <w:rPr>
          <w:color w:val="020203"/>
          <w:spacing w:val="-2"/>
        </w:rPr>
        <w:t> </w:t>
      </w:r>
      <w:r>
        <w:rPr>
          <w:color w:val="020203"/>
        </w:rPr>
        <w:t>di</w:t>
      </w:r>
      <w:r>
        <w:rPr>
          <w:color w:val="020203"/>
          <w:spacing w:val="-2"/>
        </w:rPr>
        <w:t> </w:t>
      </w:r>
      <w:r>
        <w:rPr>
          <w:color w:val="020203"/>
        </w:rPr>
        <w:t>8000 statue in terracotta tra guerrieri, arcieri, soldati a cavallo e carri, tutti parte di un’imponente armata disposta a vegliare in eterno le spoglie dell’imperatore</w:t>
      </w:r>
      <w:r>
        <w:rPr>
          <w:color w:val="020203"/>
          <w:spacing w:val="-6"/>
        </w:rPr>
        <w:t> </w:t>
      </w:r>
      <w:r>
        <w:rPr>
          <w:color w:val="020203"/>
        </w:rPr>
        <w:t>Qin</w:t>
      </w:r>
      <w:r>
        <w:rPr>
          <w:color w:val="020203"/>
          <w:spacing w:val="-6"/>
        </w:rPr>
        <w:t> </w:t>
      </w:r>
      <w:r>
        <w:rPr>
          <w:color w:val="020203"/>
        </w:rPr>
        <w:t>Shihuang</w:t>
      </w:r>
      <w:r>
        <w:rPr>
          <w:color w:val="020203"/>
          <w:spacing w:val="-6"/>
        </w:rPr>
        <w:t> </w:t>
      </w:r>
      <w:r>
        <w:rPr>
          <w:color w:val="020203"/>
        </w:rPr>
        <w:t>e</w:t>
      </w:r>
      <w:r>
        <w:rPr>
          <w:color w:val="020203"/>
          <w:spacing w:val="-6"/>
        </w:rPr>
        <w:t> </w:t>
      </w:r>
      <w:r>
        <w:rPr>
          <w:color w:val="020203"/>
        </w:rPr>
        <w:t>a</w:t>
      </w:r>
      <w:r>
        <w:rPr>
          <w:color w:val="020203"/>
          <w:spacing w:val="-6"/>
        </w:rPr>
        <w:t> </w:t>
      </w:r>
      <w:r>
        <w:rPr>
          <w:color w:val="020203"/>
        </w:rPr>
        <w:t>proteggere</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dimora</w:t>
      </w:r>
      <w:r>
        <w:rPr>
          <w:color w:val="020203"/>
          <w:spacing w:val="-6"/>
        </w:rPr>
        <w:t> </w:t>
      </w:r>
      <w:r>
        <w:rPr>
          <w:color w:val="020203"/>
        </w:rPr>
        <w:t>nell’Aldilà.</w:t>
      </w:r>
      <w:r>
        <w:rPr>
          <w:color w:val="020203"/>
          <w:spacing w:val="-6"/>
        </w:rPr>
        <w:t> </w:t>
      </w:r>
      <w:r>
        <w:rPr>
          <w:color w:val="020203"/>
        </w:rPr>
        <w:t>Terminata</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all’esercito,</w:t>
      </w:r>
      <w:r>
        <w:rPr>
          <w:color w:val="020203"/>
          <w:spacing w:val="-6"/>
        </w:rPr>
        <w:t> </w:t>
      </w:r>
      <w:r>
        <w:rPr>
          <w:color w:val="020203"/>
        </w:rPr>
        <w:t>vi</w:t>
      </w:r>
      <w:r>
        <w:rPr>
          <w:color w:val="020203"/>
          <w:spacing w:val="-6"/>
        </w:rPr>
        <w:t> </w:t>
      </w:r>
      <w:r>
        <w:rPr>
          <w:color w:val="020203"/>
        </w:rPr>
        <w:t>dirigerete</w:t>
      </w:r>
      <w:r>
        <w:rPr>
          <w:color w:val="020203"/>
          <w:spacing w:val="-6"/>
        </w:rPr>
        <w:t> </w:t>
      </w:r>
      <w:r>
        <w:rPr>
          <w:color w:val="020203"/>
        </w:rPr>
        <w:t>a</w:t>
      </w:r>
      <w:r>
        <w:rPr>
          <w:color w:val="020203"/>
          <w:spacing w:val="-6"/>
        </w:rPr>
        <w:t> </w:t>
      </w:r>
      <w:r>
        <w:rPr>
          <w:color w:val="020203"/>
        </w:rPr>
        <w:t>visitare</w:t>
      </w:r>
      <w:r>
        <w:rPr>
          <w:color w:val="020203"/>
          <w:spacing w:val="-6"/>
        </w:rPr>
        <w:t> </w:t>
      </w:r>
      <w:r>
        <w:rPr>
          <w:color w:val="020203"/>
        </w:rPr>
        <w:t>la</w:t>
      </w:r>
      <w:r>
        <w:rPr>
          <w:color w:val="020203"/>
          <w:spacing w:val="-6"/>
        </w:rPr>
        <w:t> </w:t>
      </w:r>
      <w:r>
        <w:rPr>
          <w:color w:val="020203"/>
        </w:rPr>
        <w:t>Grande</w:t>
      </w:r>
      <w:r>
        <w:rPr>
          <w:color w:val="020203"/>
          <w:spacing w:val="-6"/>
        </w:rPr>
        <w:t> </w:t>
      </w:r>
      <w:r>
        <w:rPr>
          <w:color w:val="020203"/>
        </w:rPr>
        <w:t>Moschea di Xi’an, una delle più grandi e antiche moschee in Cina. Poiché situata sulla Via della Seta, Xi’an è da sempre un luogo di grandi scambi economici e culturali. Per questo, troverete qui molte referenze islamiche e molti degli abitanti del luogo sono di discendenza musulmana, praticanti ancora oggi. La Grande Moschea è un luogo di riferimento per i credenti di tutto il Paese, ed è adornata in un bellissimo mix di</w:t>
      </w:r>
      <w:r>
        <w:rPr>
          <w:color w:val="020203"/>
          <w:spacing w:val="40"/>
        </w:rPr>
        <w:t> </w:t>
      </w:r>
      <w:r>
        <w:rPr>
          <w:color w:val="020203"/>
        </w:rPr>
        <w:t>stile islamico e cinese, davvero una festa per gli occhi! Usciti dalla Grande Moschea, visiterete il Quartiere Musulmano, dove gli aromi, i profumi e i colori fanno da padrone. Qui ci sono dei piatti tipici che non potrete non provare, come i Biang Biang Mian, tagliatelle fatte con farina di frumento, olio e uova. I noodles vengono lessati per pochi istanti con del cavolo cappuccio, quindi serviti con aceto, aglio a dadini, peperoncino rosso, montone o manzo. Anche i Roujiamo (panini al vapore) sono un piatto tipico imperdibile, sono costituiti da un pane al vapore spezzato, farcito con carne di manzo o agnello brasata tritata. La carne viene cotta lentamente in uno stufato contenente 20 spezie e condimenti. Infine, vedrete spiedini ovunque. I cosiddetti Rou Chuan sono ovunque, non potrete camminare due passi lungo il mercato musulmano senza passare davanti a una bancarella che vende carne allo spiedo (manzo, montone, fegato di agnello, ali di pollo, salsicce). Alla fine, farete una sosta alla Casa da Tè. Pranzo in ristorante. Cena libera</w:t>
      </w:r>
    </w:p>
    <w:p>
      <w:pPr>
        <w:pStyle w:val="BodyText"/>
        <w:spacing w:line="220" w:lineRule="auto" w:before="7"/>
        <w:ind w:left="600" w:right="118"/>
        <w:jc w:val="both"/>
      </w:pPr>
      <w:r>
        <w:rPr>
          <w:color w:val="E95B19"/>
        </w:rPr>
        <w:t>7° Giorno: XI’AN / SHANGHAI</w:t>
      </w:r>
      <w:r>
        <w:rPr>
          <w:color w:val="E95B19"/>
          <w:spacing w:val="80"/>
        </w:rPr>
        <w:t> </w:t>
      </w:r>
      <w:r>
        <w:rPr>
          <w:color w:val="020203"/>
        </w:rPr>
        <w:t>Arrivate Camere disponibili prima delle 12.00. Oggi, in tempo utile, incontrerete la guida e l’autista che vi accompagneranno in areoporto di Xi’an dove prenderete il volo per Shanghai. La guida turistica e l’austista vi attenderanno all’aeroporto di Shanghai e vi accompagneranno in hotel. Pasti liberi.</w:t>
      </w:r>
    </w:p>
    <w:p>
      <w:pPr>
        <w:pStyle w:val="BodyText"/>
        <w:spacing w:line="220" w:lineRule="auto" w:before="193"/>
        <w:ind w:left="600" w:right="116"/>
        <w:jc w:val="both"/>
      </w:pPr>
      <w:r>
        <w:rPr>
          <w:color w:val="E95B19"/>
        </w:rPr>
        <w:t>8° Giorno: SHANGHAI</w:t>
      </w:r>
      <w:r>
        <w:rPr>
          <w:color w:val="E95B19"/>
          <w:spacing w:val="80"/>
        </w:rPr>
        <w:t> </w:t>
      </w:r>
      <w:r>
        <w:rPr>
          <w:color w:val="020203"/>
        </w:rPr>
        <w:t>Dopo la prima colazione occidentale in albergo, la giornata inizierà con la visita al Giardino del Mandarino Yu (chiuso ogni lunedì). Il Giardino del Mandarino Yu si trova nella parte vecchia di Shanghai. È un giardino cinese originariamente costruito durante la Dinastia</w:t>
      </w:r>
      <w:r>
        <w:rPr>
          <w:color w:val="020203"/>
          <w:spacing w:val="-9"/>
        </w:rPr>
        <w:t> </w:t>
      </w:r>
      <w:r>
        <w:rPr>
          <w:color w:val="020203"/>
        </w:rPr>
        <w:t>Ming,</w:t>
      </w:r>
      <w:r>
        <w:rPr>
          <w:color w:val="020203"/>
          <w:spacing w:val="-9"/>
        </w:rPr>
        <w:t> </w:t>
      </w:r>
      <w:r>
        <w:rPr>
          <w:color w:val="020203"/>
        </w:rPr>
        <w:t>e</w:t>
      </w:r>
      <w:r>
        <w:rPr>
          <w:color w:val="020203"/>
          <w:spacing w:val="-9"/>
        </w:rPr>
        <w:t> </w:t>
      </w:r>
      <w:r>
        <w:rPr>
          <w:color w:val="020203"/>
        </w:rPr>
        <w:t>successivamente</w:t>
      </w:r>
      <w:r>
        <w:rPr>
          <w:color w:val="020203"/>
          <w:spacing w:val="-9"/>
        </w:rPr>
        <w:t> </w:t>
      </w:r>
      <w:r>
        <w:rPr>
          <w:color w:val="020203"/>
        </w:rPr>
        <w:t>ricostruito.</w:t>
      </w:r>
      <w:r>
        <w:rPr>
          <w:color w:val="020203"/>
          <w:spacing w:val="-9"/>
        </w:rPr>
        <w:t> </w:t>
      </w:r>
      <w:r>
        <w:rPr>
          <w:color w:val="020203"/>
        </w:rPr>
        <w:t>Il</w:t>
      </w:r>
      <w:r>
        <w:rPr>
          <w:color w:val="020203"/>
          <w:spacing w:val="-9"/>
        </w:rPr>
        <w:t> </w:t>
      </w:r>
      <w:r>
        <w:rPr>
          <w:color w:val="020203"/>
        </w:rPr>
        <w:t>Giardino</w:t>
      </w:r>
      <w:r>
        <w:rPr>
          <w:color w:val="020203"/>
          <w:spacing w:val="-9"/>
        </w:rPr>
        <w:t> </w:t>
      </w:r>
      <w:r>
        <w:rPr>
          <w:color w:val="020203"/>
        </w:rPr>
        <w:t>del</w:t>
      </w:r>
      <w:r>
        <w:rPr>
          <w:color w:val="020203"/>
          <w:spacing w:val="-9"/>
        </w:rPr>
        <w:t> </w:t>
      </w:r>
      <w:r>
        <w:rPr>
          <w:color w:val="020203"/>
        </w:rPr>
        <w:t>Mandarino</w:t>
      </w:r>
      <w:r>
        <w:rPr>
          <w:color w:val="020203"/>
          <w:spacing w:val="-9"/>
        </w:rPr>
        <w:t> </w:t>
      </w:r>
      <w:r>
        <w:rPr>
          <w:color w:val="020203"/>
        </w:rPr>
        <w:t>Yu</w:t>
      </w:r>
      <w:r>
        <w:rPr>
          <w:color w:val="020203"/>
          <w:spacing w:val="-9"/>
        </w:rPr>
        <w:t> </w:t>
      </w:r>
      <w:r>
        <w:rPr>
          <w:color w:val="020203"/>
        </w:rPr>
        <w:t>è</w:t>
      </w:r>
      <w:r>
        <w:rPr>
          <w:color w:val="020203"/>
          <w:spacing w:val="-9"/>
        </w:rPr>
        <w:t> </w:t>
      </w:r>
      <w:r>
        <w:rPr>
          <w:color w:val="020203"/>
        </w:rPr>
        <w:t>diviso</w:t>
      </w:r>
      <w:r>
        <w:rPr>
          <w:color w:val="020203"/>
          <w:spacing w:val="-9"/>
        </w:rPr>
        <w:t> </w:t>
      </w:r>
      <w:r>
        <w:rPr>
          <w:color w:val="020203"/>
        </w:rPr>
        <w:t>in</w:t>
      </w:r>
      <w:r>
        <w:rPr>
          <w:color w:val="020203"/>
          <w:spacing w:val="-9"/>
        </w:rPr>
        <w:t> </w:t>
      </w:r>
      <w:r>
        <w:rPr>
          <w:color w:val="020203"/>
        </w:rPr>
        <w:t>6</w:t>
      </w:r>
      <w:r>
        <w:rPr>
          <w:color w:val="020203"/>
          <w:spacing w:val="-9"/>
        </w:rPr>
        <w:t> </w:t>
      </w:r>
      <w:r>
        <w:rPr>
          <w:color w:val="020203"/>
        </w:rPr>
        <w:t>aree</w:t>
      </w:r>
      <w:r>
        <w:rPr>
          <w:color w:val="020203"/>
          <w:spacing w:val="-9"/>
        </w:rPr>
        <w:t> </w:t>
      </w:r>
      <w:r>
        <w:rPr>
          <w:color w:val="020203"/>
        </w:rPr>
        <w:t>panoramiche</w:t>
      </w:r>
      <w:r>
        <w:rPr>
          <w:color w:val="020203"/>
          <w:spacing w:val="-9"/>
        </w:rPr>
        <w:t> </w:t>
      </w:r>
      <w:r>
        <w:rPr>
          <w:color w:val="020203"/>
        </w:rPr>
        <w:t>principali</w:t>
      </w:r>
      <w:r>
        <w:rPr>
          <w:color w:val="020203"/>
          <w:spacing w:val="-9"/>
        </w:rPr>
        <w:t> </w:t>
      </w:r>
      <w:r>
        <w:rPr>
          <w:color w:val="020203"/>
        </w:rPr>
        <w:t>-</w:t>
      </w:r>
      <w:r>
        <w:rPr>
          <w:color w:val="020203"/>
          <w:spacing w:val="-9"/>
        </w:rPr>
        <w:t> </w:t>
      </w:r>
      <w:r>
        <w:rPr>
          <w:color w:val="020203"/>
        </w:rPr>
        <w:t>Area</w:t>
      </w:r>
      <w:r>
        <w:rPr>
          <w:color w:val="020203"/>
          <w:spacing w:val="-9"/>
        </w:rPr>
        <w:t> </w:t>
      </w:r>
      <w:r>
        <w:rPr>
          <w:color w:val="020203"/>
        </w:rPr>
        <w:t>Scenica</w:t>
      </w:r>
      <w:r>
        <w:rPr>
          <w:color w:val="020203"/>
          <w:spacing w:val="-9"/>
        </w:rPr>
        <w:t> </w:t>
      </w:r>
      <w:r>
        <w:rPr>
          <w:color w:val="020203"/>
        </w:rPr>
        <w:t>Sansuitang, Area</w:t>
      </w:r>
      <w:r>
        <w:rPr>
          <w:color w:val="020203"/>
          <w:spacing w:val="-2"/>
        </w:rPr>
        <w:t> </w:t>
      </w:r>
      <w:r>
        <w:rPr>
          <w:color w:val="020203"/>
        </w:rPr>
        <w:t>Scenica</w:t>
      </w:r>
      <w:r>
        <w:rPr>
          <w:color w:val="020203"/>
          <w:spacing w:val="-2"/>
        </w:rPr>
        <w:t> </w:t>
      </w:r>
      <w:r>
        <w:rPr>
          <w:color w:val="020203"/>
        </w:rPr>
        <w:t>Wanhualou,</w:t>
      </w:r>
      <w:r>
        <w:rPr>
          <w:color w:val="020203"/>
          <w:spacing w:val="-2"/>
        </w:rPr>
        <w:t> </w:t>
      </w:r>
      <w:r>
        <w:rPr>
          <w:color w:val="020203"/>
        </w:rPr>
        <w:t>Area</w:t>
      </w:r>
      <w:r>
        <w:rPr>
          <w:color w:val="020203"/>
          <w:spacing w:val="-2"/>
        </w:rPr>
        <w:t> </w:t>
      </w:r>
      <w:r>
        <w:rPr>
          <w:color w:val="020203"/>
        </w:rPr>
        <w:t>Scenica</w:t>
      </w:r>
      <w:r>
        <w:rPr>
          <w:color w:val="020203"/>
          <w:spacing w:val="-2"/>
        </w:rPr>
        <w:t> </w:t>
      </w:r>
      <w:r>
        <w:rPr>
          <w:color w:val="020203"/>
        </w:rPr>
        <w:t>Dianchuntang,</w:t>
      </w:r>
      <w:r>
        <w:rPr>
          <w:color w:val="020203"/>
          <w:spacing w:val="-2"/>
        </w:rPr>
        <w:t> </w:t>
      </w:r>
      <w:r>
        <w:rPr>
          <w:color w:val="020203"/>
        </w:rPr>
        <w:t>Area</w:t>
      </w:r>
      <w:r>
        <w:rPr>
          <w:color w:val="020203"/>
          <w:spacing w:val="-2"/>
        </w:rPr>
        <w:t> </w:t>
      </w:r>
      <w:r>
        <w:rPr>
          <w:color w:val="020203"/>
        </w:rPr>
        <w:t>Scenica</w:t>
      </w:r>
      <w:r>
        <w:rPr>
          <w:color w:val="020203"/>
          <w:spacing w:val="-2"/>
        </w:rPr>
        <w:t> </w:t>
      </w:r>
      <w:r>
        <w:rPr>
          <w:color w:val="020203"/>
        </w:rPr>
        <w:t>Huijinglou,</w:t>
      </w:r>
      <w:r>
        <w:rPr>
          <w:color w:val="020203"/>
          <w:spacing w:val="-2"/>
        </w:rPr>
        <w:t> </w:t>
      </w:r>
      <w:r>
        <w:rPr>
          <w:color w:val="020203"/>
        </w:rPr>
        <w:t>Area</w:t>
      </w:r>
      <w:r>
        <w:rPr>
          <w:color w:val="020203"/>
          <w:spacing w:val="-2"/>
        </w:rPr>
        <w:t> </w:t>
      </w:r>
      <w:r>
        <w:rPr>
          <w:color w:val="020203"/>
        </w:rPr>
        <w:t>Scenica</w:t>
      </w:r>
      <w:r>
        <w:rPr>
          <w:color w:val="020203"/>
          <w:spacing w:val="-2"/>
        </w:rPr>
        <w:t> </w:t>
      </w:r>
      <w:r>
        <w:rPr>
          <w:color w:val="020203"/>
        </w:rPr>
        <w:t>Yuhuatang</w:t>
      </w:r>
      <w:r>
        <w:rPr>
          <w:color w:val="020203"/>
          <w:spacing w:val="-2"/>
        </w:rPr>
        <w:t> </w:t>
      </w:r>
      <w:r>
        <w:rPr>
          <w:color w:val="020203"/>
        </w:rPr>
        <w:t>e</w:t>
      </w:r>
      <w:r>
        <w:rPr>
          <w:color w:val="020203"/>
          <w:spacing w:val="-2"/>
        </w:rPr>
        <w:t> </w:t>
      </w:r>
      <w:r>
        <w:rPr>
          <w:color w:val="020203"/>
        </w:rPr>
        <w:t>Giardino</w:t>
      </w:r>
      <w:r>
        <w:rPr>
          <w:color w:val="020203"/>
          <w:spacing w:val="-2"/>
        </w:rPr>
        <w:t> </w:t>
      </w:r>
      <w:r>
        <w:rPr>
          <w:color w:val="020203"/>
        </w:rPr>
        <w:t>Interno.</w:t>
      </w:r>
      <w:r>
        <w:rPr>
          <w:color w:val="020203"/>
          <w:spacing w:val="-2"/>
        </w:rPr>
        <w:t> </w:t>
      </w:r>
      <w:r>
        <w:rPr>
          <w:color w:val="020203"/>
        </w:rPr>
        <w:t>Nell’Area</w:t>
      </w:r>
      <w:r>
        <w:rPr>
          <w:color w:val="020203"/>
          <w:spacing w:val="-2"/>
        </w:rPr>
        <w:t> </w:t>
      </w:r>
      <w:r>
        <w:rPr>
          <w:color w:val="020203"/>
        </w:rPr>
        <w:t>Scenica Sansuitang, si può esplorare la Sala Cuixiu costruita nel 1760, il Leone di Ferro creato nel 1920, e Sala Sansui - l’edificio principale della zona con un’altezza di 9 metri. Nella Dinastia Qing, i letterati tenevano sempre degli eventi nella Sala Sansui. Nell’Area Scenica di Wanhualou, troverete un albero di ginkgo alto 21 metri e più vecchio di 400 anni. L’edificio Wanhua e un vecchio corridoio con finestre ornamentali perforate</w:t>
      </w:r>
      <w:r>
        <w:rPr>
          <w:color w:val="020203"/>
          <w:spacing w:val="-5"/>
        </w:rPr>
        <w:t> </w:t>
      </w:r>
      <w:r>
        <w:rPr>
          <w:color w:val="020203"/>
        </w:rPr>
        <w:t>in</w:t>
      </w:r>
      <w:r>
        <w:rPr>
          <w:color w:val="020203"/>
          <w:spacing w:val="-5"/>
        </w:rPr>
        <w:t> </w:t>
      </w:r>
      <w:r>
        <w:rPr>
          <w:color w:val="020203"/>
        </w:rPr>
        <w:t>diverse</w:t>
      </w:r>
      <w:r>
        <w:rPr>
          <w:color w:val="020203"/>
          <w:spacing w:val="-5"/>
        </w:rPr>
        <w:t> </w:t>
      </w:r>
      <w:r>
        <w:rPr>
          <w:color w:val="020203"/>
        </w:rPr>
        <w:t>forme.</w:t>
      </w:r>
      <w:r>
        <w:rPr>
          <w:color w:val="020203"/>
          <w:spacing w:val="-5"/>
        </w:rPr>
        <w:t> </w:t>
      </w:r>
      <w:r>
        <w:rPr>
          <w:color w:val="020203"/>
        </w:rPr>
        <w:t>Nell’Aerea</w:t>
      </w:r>
      <w:r>
        <w:rPr>
          <w:color w:val="020203"/>
          <w:spacing w:val="-5"/>
        </w:rPr>
        <w:t> </w:t>
      </w:r>
      <w:r>
        <w:rPr>
          <w:color w:val="020203"/>
        </w:rPr>
        <w:t>Scenica</w:t>
      </w:r>
      <w:r>
        <w:rPr>
          <w:color w:val="020203"/>
          <w:spacing w:val="-5"/>
        </w:rPr>
        <w:t> </w:t>
      </w:r>
      <w:r>
        <w:rPr>
          <w:color w:val="020203"/>
        </w:rPr>
        <w:t>Dianchuntang,</w:t>
      </w:r>
      <w:r>
        <w:rPr>
          <w:color w:val="020203"/>
          <w:spacing w:val="-5"/>
        </w:rPr>
        <w:t> </w:t>
      </w:r>
      <w:r>
        <w:rPr>
          <w:color w:val="020203"/>
        </w:rPr>
        <w:t>si</w:t>
      </w:r>
      <w:r>
        <w:rPr>
          <w:color w:val="020203"/>
          <w:spacing w:val="-5"/>
        </w:rPr>
        <w:t> </w:t>
      </w:r>
      <w:r>
        <w:rPr>
          <w:color w:val="020203"/>
        </w:rPr>
        <w:t>può</w:t>
      </w:r>
      <w:r>
        <w:rPr>
          <w:color w:val="020203"/>
          <w:spacing w:val="-5"/>
        </w:rPr>
        <w:t> </w:t>
      </w:r>
      <w:r>
        <w:rPr>
          <w:color w:val="020203"/>
        </w:rPr>
        <w:t>apprezzare</w:t>
      </w:r>
      <w:r>
        <w:rPr>
          <w:color w:val="020203"/>
          <w:spacing w:val="-5"/>
        </w:rPr>
        <w:t> </w:t>
      </w:r>
      <w:r>
        <w:rPr>
          <w:color w:val="020203"/>
        </w:rPr>
        <w:t>il</w:t>
      </w:r>
      <w:r>
        <w:rPr>
          <w:color w:val="020203"/>
          <w:spacing w:val="-5"/>
        </w:rPr>
        <w:t> </w:t>
      </w:r>
      <w:r>
        <w:rPr>
          <w:color w:val="020203"/>
        </w:rPr>
        <w:t>vecchio</w:t>
      </w:r>
      <w:r>
        <w:rPr>
          <w:color w:val="020203"/>
          <w:spacing w:val="-5"/>
        </w:rPr>
        <w:t> </w:t>
      </w:r>
      <w:r>
        <w:rPr>
          <w:color w:val="020203"/>
        </w:rPr>
        <w:t>set</w:t>
      </w:r>
      <w:r>
        <w:rPr>
          <w:color w:val="020203"/>
          <w:spacing w:val="-5"/>
        </w:rPr>
        <w:t> </w:t>
      </w:r>
      <w:r>
        <w:rPr>
          <w:color w:val="020203"/>
        </w:rPr>
        <w:t>di</w:t>
      </w:r>
      <w:r>
        <w:rPr>
          <w:color w:val="020203"/>
          <w:spacing w:val="-5"/>
        </w:rPr>
        <w:t> </w:t>
      </w:r>
      <w:r>
        <w:rPr>
          <w:color w:val="020203"/>
        </w:rPr>
        <w:t>mobili</w:t>
      </w:r>
      <w:r>
        <w:rPr>
          <w:color w:val="020203"/>
          <w:spacing w:val="-5"/>
        </w:rPr>
        <w:t> </w:t>
      </w:r>
      <w:r>
        <w:rPr>
          <w:color w:val="020203"/>
        </w:rPr>
        <w:t>fatti</w:t>
      </w:r>
      <w:r>
        <w:rPr>
          <w:color w:val="020203"/>
          <w:spacing w:val="-5"/>
        </w:rPr>
        <w:t> </w:t>
      </w:r>
      <w:r>
        <w:rPr>
          <w:color w:val="020203"/>
        </w:rPr>
        <w:t>con</w:t>
      </w:r>
      <w:r>
        <w:rPr>
          <w:color w:val="020203"/>
          <w:spacing w:val="-5"/>
        </w:rPr>
        <w:t> </w:t>
      </w:r>
      <w:r>
        <w:rPr>
          <w:color w:val="020203"/>
        </w:rPr>
        <w:t>la</w:t>
      </w:r>
      <w:r>
        <w:rPr>
          <w:color w:val="020203"/>
          <w:spacing w:val="-5"/>
        </w:rPr>
        <w:t> </w:t>
      </w:r>
      <w:r>
        <w:rPr>
          <w:color w:val="020203"/>
        </w:rPr>
        <w:t>radice</w:t>
      </w:r>
      <w:r>
        <w:rPr>
          <w:color w:val="020203"/>
          <w:spacing w:val="-5"/>
        </w:rPr>
        <w:t> </w:t>
      </w:r>
      <w:r>
        <w:rPr>
          <w:color w:val="020203"/>
        </w:rPr>
        <w:t>dell’albero</w:t>
      </w:r>
      <w:r>
        <w:rPr>
          <w:color w:val="020203"/>
          <w:spacing w:val="-5"/>
        </w:rPr>
        <w:t> </w:t>
      </w:r>
      <w:r>
        <w:rPr>
          <w:color w:val="020203"/>
        </w:rPr>
        <w:t>banyan,</w:t>
      </w:r>
      <w:r>
        <w:rPr>
          <w:color w:val="020203"/>
          <w:spacing w:val="-5"/>
        </w:rPr>
        <w:t> </w:t>
      </w:r>
      <w:r>
        <w:rPr>
          <w:color w:val="020203"/>
        </w:rPr>
        <w:t>il vecchio</w:t>
      </w:r>
      <w:r>
        <w:rPr>
          <w:color w:val="020203"/>
          <w:spacing w:val="-2"/>
        </w:rPr>
        <w:t> </w:t>
      </w:r>
      <w:r>
        <w:rPr>
          <w:color w:val="020203"/>
        </w:rPr>
        <w:t>palco</w:t>
      </w:r>
      <w:r>
        <w:rPr>
          <w:color w:val="020203"/>
          <w:spacing w:val="-2"/>
        </w:rPr>
        <w:t> </w:t>
      </w:r>
      <w:r>
        <w:rPr>
          <w:color w:val="020203"/>
        </w:rPr>
        <w:t>vicino</w:t>
      </w:r>
      <w:r>
        <w:rPr>
          <w:color w:val="020203"/>
          <w:spacing w:val="-2"/>
        </w:rPr>
        <w:t> </w:t>
      </w:r>
      <w:r>
        <w:rPr>
          <w:color w:val="020203"/>
        </w:rPr>
        <w:t>a</w:t>
      </w:r>
      <w:r>
        <w:rPr>
          <w:color w:val="020203"/>
          <w:spacing w:val="-2"/>
        </w:rPr>
        <w:t> </w:t>
      </w:r>
      <w:r>
        <w:rPr>
          <w:color w:val="020203"/>
        </w:rPr>
        <w:t>una</w:t>
      </w:r>
      <w:r>
        <w:rPr>
          <w:color w:val="020203"/>
          <w:spacing w:val="-2"/>
        </w:rPr>
        <w:t> </w:t>
      </w:r>
      <w:r>
        <w:rPr>
          <w:color w:val="020203"/>
        </w:rPr>
        <w:t>collina</w:t>
      </w:r>
      <w:r>
        <w:rPr>
          <w:color w:val="020203"/>
          <w:spacing w:val="-2"/>
        </w:rPr>
        <w:t> </w:t>
      </w:r>
      <w:r>
        <w:rPr>
          <w:color w:val="020203"/>
        </w:rPr>
        <w:t>e</w:t>
      </w:r>
      <w:r>
        <w:rPr>
          <w:color w:val="020203"/>
          <w:spacing w:val="-2"/>
        </w:rPr>
        <w:t> </w:t>
      </w:r>
      <w:r>
        <w:rPr>
          <w:color w:val="020203"/>
        </w:rPr>
        <w:t>le</w:t>
      </w:r>
      <w:r>
        <w:rPr>
          <w:color w:val="020203"/>
          <w:spacing w:val="-2"/>
        </w:rPr>
        <w:t> </w:t>
      </w:r>
      <w:r>
        <w:rPr>
          <w:color w:val="020203"/>
        </w:rPr>
        <w:t>acque,</w:t>
      </w:r>
      <w:r>
        <w:rPr>
          <w:color w:val="020203"/>
          <w:spacing w:val="-2"/>
        </w:rPr>
        <w:t> </w:t>
      </w:r>
      <w:r>
        <w:rPr>
          <w:color w:val="020203"/>
        </w:rPr>
        <w:t>le</w:t>
      </w:r>
      <w:r>
        <w:rPr>
          <w:color w:val="020203"/>
          <w:spacing w:val="-2"/>
        </w:rPr>
        <w:t> </w:t>
      </w:r>
      <w:r>
        <w:rPr>
          <w:color w:val="020203"/>
        </w:rPr>
        <w:t>armi</w:t>
      </w:r>
      <w:r>
        <w:rPr>
          <w:color w:val="020203"/>
          <w:spacing w:val="-2"/>
        </w:rPr>
        <w:t> </w:t>
      </w:r>
      <w:r>
        <w:rPr>
          <w:color w:val="020203"/>
        </w:rPr>
        <w:t>usate</w:t>
      </w:r>
      <w:r>
        <w:rPr>
          <w:color w:val="020203"/>
          <w:spacing w:val="-2"/>
        </w:rPr>
        <w:t> </w:t>
      </w:r>
      <w:r>
        <w:rPr>
          <w:color w:val="020203"/>
        </w:rPr>
        <w:t>dai</w:t>
      </w:r>
      <w:r>
        <w:rPr>
          <w:color w:val="020203"/>
          <w:spacing w:val="-2"/>
        </w:rPr>
        <w:t> </w:t>
      </w:r>
      <w:r>
        <w:rPr>
          <w:color w:val="020203"/>
        </w:rPr>
        <w:t>soldati</w:t>
      </w:r>
      <w:r>
        <w:rPr>
          <w:color w:val="020203"/>
          <w:spacing w:val="-2"/>
        </w:rPr>
        <w:t> </w:t>
      </w:r>
      <w:r>
        <w:rPr>
          <w:color w:val="020203"/>
        </w:rPr>
        <w:t>durante</w:t>
      </w:r>
      <w:r>
        <w:rPr>
          <w:color w:val="020203"/>
          <w:spacing w:val="-2"/>
        </w:rPr>
        <w:t> </w:t>
      </w:r>
      <w:r>
        <w:rPr>
          <w:color w:val="020203"/>
        </w:rPr>
        <w:t>il</w:t>
      </w:r>
      <w:r>
        <w:rPr>
          <w:color w:val="020203"/>
          <w:spacing w:val="-2"/>
        </w:rPr>
        <w:t> </w:t>
      </w:r>
      <w:r>
        <w:rPr>
          <w:color w:val="020203"/>
        </w:rPr>
        <w:t>Regno</w:t>
      </w:r>
      <w:r>
        <w:rPr>
          <w:color w:val="020203"/>
          <w:spacing w:val="-2"/>
        </w:rPr>
        <w:t> </w:t>
      </w:r>
      <w:r>
        <w:rPr>
          <w:color w:val="020203"/>
        </w:rPr>
        <w:t>Celeste</w:t>
      </w:r>
      <w:r>
        <w:rPr>
          <w:color w:val="020203"/>
          <w:spacing w:val="-2"/>
        </w:rPr>
        <w:t> </w:t>
      </w:r>
      <w:r>
        <w:rPr>
          <w:color w:val="020203"/>
        </w:rPr>
        <w:t>Taiping</w:t>
      </w:r>
      <w:r>
        <w:rPr>
          <w:color w:val="020203"/>
          <w:spacing w:val="-2"/>
        </w:rPr>
        <w:t> </w:t>
      </w:r>
      <w:r>
        <w:rPr>
          <w:color w:val="020203"/>
        </w:rPr>
        <w:t>(1851-1864),</w:t>
      </w:r>
      <w:r>
        <w:rPr>
          <w:color w:val="020203"/>
          <w:spacing w:val="-2"/>
        </w:rPr>
        <w:t> </w:t>
      </w:r>
      <w:r>
        <w:rPr>
          <w:color w:val="020203"/>
        </w:rPr>
        <w:t>le</w:t>
      </w:r>
      <w:r>
        <w:rPr>
          <w:color w:val="020203"/>
          <w:spacing w:val="-2"/>
        </w:rPr>
        <w:t> </w:t>
      </w:r>
      <w:r>
        <w:rPr>
          <w:color w:val="020203"/>
        </w:rPr>
        <w:t>monete</w:t>
      </w:r>
      <w:r>
        <w:rPr>
          <w:color w:val="020203"/>
          <w:spacing w:val="-2"/>
        </w:rPr>
        <w:t> </w:t>
      </w:r>
      <w:r>
        <w:rPr>
          <w:color w:val="020203"/>
        </w:rPr>
        <w:t>autofuse,</w:t>
      </w:r>
      <w:r>
        <w:rPr>
          <w:color w:val="020203"/>
          <w:spacing w:val="-2"/>
        </w:rPr>
        <w:t> </w:t>
      </w:r>
      <w:r>
        <w:rPr>
          <w:color w:val="020203"/>
        </w:rPr>
        <w:t>delle pubblicazioni</w:t>
      </w:r>
      <w:r>
        <w:rPr>
          <w:color w:val="020203"/>
          <w:spacing w:val="9"/>
        </w:rPr>
        <w:t> </w:t>
      </w:r>
      <w:r>
        <w:rPr>
          <w:color w:val="020203"/>
        </w:rPr>
        <w:t>e</w:t>
      </w:r>
      <w:r>
        <w:rPr>
          <w:color w:val="020203"/>
          <w:spacing w:val="9"/>
        </w:rPr>
        <w:t> </w:t>
      </w:r>
      <w:r>
        <w:rPr>
          <w:color w:val="020203"/>
        </w:rPr>
        <w:t>altre</w:t>
      </w:r>
      <w:r>
        <w:rPr>
          <w:color w:val="020203"/>
          <w:spacing w:val="9"/>
        </w:rPr>
        <w:t> </w:t>
      </w:r>
      <w:r>
        <w:rPr>
          <w:color w:val="020203"/>
        </w:rPr>
        <w:t>reliquie</w:t>
      </w:r>
      <w:r>
        <w:rPr>
          <w:color w:val="020203"/>
          <w:spacing w:val="9"/>
        </w:rPr>
        <w:t> </w:t>
      </w:r>
      <w:r>
        <w:rPr>
          <w:color w:val="020203"/>
        </w:rPr>
        <w:t>culturali</w:t>
      </w:r>
      <w:r>
        <w:rPr>
          <w:color w:val="020203"/>
          <w:spacing w:val="9"/>
        </w:rPr>
        <w:t> </w:t>
      </w:r>
      <w:r>
        <w:rPr>
          <w:color w:val="020203"/>
        </w:rPr>
        <w:t>del</w:t>
      </w:r>
      <w:r>
        <w:rPr>
          <w:color w:val="020203"/>
          <w:spacing w:val="9"/>
        </w:rPr>
        <w:t> </w:t>
      </w:r>
      <w:r>
        <w:rPr>
          <w:color w:val="020203"/>
        </w:rPr>
        <w:t>primo</w:t>
      </w:r>
      <w:r>
        <w:rPr>
          <w:color w:val="020203"/>
          <w:spacing w:val="9"/>
        </w:rPr>
        <w:t> </w:t>
      </w:r>
      <w:r>
        <w:rPr>
          <w:color w:val="020203"/>
        </w:rPr>
        <w:t>periodo</w:t>
      </w:r>
      <w:r>
        <w:rPr>
          <w:color w:val="020203"/>
          <w:spacing w:val="9"/>
        </w:rPr>
        <w:t> </w:t>
      </w:r>
      <w:r>
        <w:rPr>
          <w:color w:val="020203"/>
        </w:rPr>
        <w:t>del</w:t>
      </w:r>
      <w:r>
        <w:rPr>
          <w:color w:val="020203"/>
          <w:spacing w:val="9"/>
        </w:rPr>
        <w:t> </w:t>
      </w:r>
      <w:r>
        <w:rPr>
          <w:color w:val="020203"/>
        </w:rPr>
        <w:t>Periodo</w:t>
      </w:r>
      <w:r>
        <w:rPr>
          <w:color w:val="020203"/>
          <w:spacing w:val="9"/>
        </w:rPr>
        <w:t> </w:t>
      </w:r>
      <w:r>
        <w:rPr>
          <w:color w:val="020203"/>
        </w:rPr>
        <w:t>Daoguang</w:t>
      </w:r>
      <w:r>
        <w:rPr>
          <w:color w:val="020203"/>
          <w:spacing w:val="9"/>
        </w:rPr>
        <w:t> </w:t>
      </w:r>
      <w:r>
        <w:rPr>
          <w:color w:val="020203"/>
        </w:rPr>
        <w:t>(1821</w:t>
      </w:r>
      <w:r>
        <w:rPr>
          <w:color w:val="020203"/>
          <w:spacing w:val="9"/>
        </w:rPr>
        <w:t> </w:t>
      </w:r>
      <w:r>
        <w:rPr>
          <w:color w:val="020203"/>
        </w:rPr>
        <w:t>-</w:t>
      </w:r>
      <w:r>
        <w:rPr>
          <w:color w:val="020203"/>
          <w:spacing w:val="9"/>
        </w:rPr>
        <w:t> </w:t>
      </w:r>
      <w:r>
        <w:rPr>
          <w:color w:val="020203"/>
        </w:rPr>
        <w:t>1850).</w:t>
      </w:r>
      <w:r>
        <w:rPr>
          <w:color w:val="020203"/>
          <w:spacing w:val="9"/>
        </w:rPr>
        <w:t> </w:t>
      </w:r>
      <w:r>
        <w:rPr>
          <w:color w:val="020203"/>
        </w:rPr>
        <w:t>Inoltre,</w:t>
      </w:r>
      <w:r>
        <w:rPr>
          <w:color w:val="020203"/>
          <w:spacing w:val="9"/>
        </w:rPr>
        <w:t> </w:t>
      </w:r>
      <w:r>
        <w:rPr>
          <w:color w:val="020203"/>
        </w:rPr>
        <w:t>ci</w:t>
      </w:r>
      <w:r>
        <w:rPr>
          <w:color w:val="020203"/>
          <w:spacing w:val="9"/>
        </w:rPr>
        <w:t> </w:t>
      </w:r>
      <w:r>
        <w:rPr>
          <w:color w:val="020203"/>
        </w:rPr>
        <w:t>sono</w:t>
      </w:r>
      <w:r>
        <w:rPr>
          <w:color w:val="020203"/>
          <w:spacing w:val="9"/>
        </w:rPr>
        <w:t> </w:t>
      </w:r>
      <w:r>
        <w:rPr>
          <w:color w:val="020203"/>
        </w:rPr>
        <w:t>molti</w:t>
      </w:r>
      <w:r>
        <w:rPr>
          <w:color w:val="020203"/>
          <w:spacing w:val="9"/>
        </w:rPr>
        <w:t> </w:t>
      </w:r>
      <w:r>
        <w:rPr>
          <w:color w:val="020203"/>
        </w:rPr>
        <w:t>altri</w:t>
      </w:r>
      <w:r>
        <w:rPr>
          <w:color w:val="020203"/>
          <w:spacing w:val="9"/>
        </w:rPr>
        <w:t> </w:t>
      </w:r>
      <w:r>
        <w:rPr>
          <w:color w:val="020203"/>
        </w:rPr>
        <w:t>vecchi</w:t>
      </w:r>
      <w:r>
        <w:rPr>
          <w:color w:val="020203"/>
          <w:spacing w:val="9"/>
        </w:rPr>
        <w:t> </w:t>
      </w:r>
      <w:r>
        <w:rPr>
          <w:color w:val="020203"/>
        </w:rPr>
        <w:t>edifici,</w:t>
      </w:r>
      <w:r>
        <w:rPr>
          <w:color w:val="020203"/>
          <w:spacing w:val="9"/>
        </w:rPr>
        <w:t> </w:t>
      </w:r>
      <w:r>
        <w:rPr>
          <w:color w:val="020203"/>
        </w:rPr>
        <w:t>alberi e fiori da ammirare.Situata all’estremità settentrionale del centro commerciale Yuyuan, la Strada Vecchia è adiacente al famoso giardino – Giardino del Mandarino Yu. La strada offre una combinazione di specialità tradizionali del Tempio Laocheng di Shanghai. La strada è sede di alcuni famosi marchi cinesi di vecchia data, come Wang Dalong, Liyunge, ecc. Tra gli altri, i visitatori possono anche trovare un particolare negozio di bacchette e di bastoni da passeggio. Originariamente costruita nel 1907, la Strada Vecchia presenta molti edifici antichi con caratteristiche</w:t>
      </w:r>
      <w:r>
        <w:rPr>
          <w:color w:val="020203"/>
          <w:spacing w:val="-1"/>
        </w:rPr>
        <w:t> </w:t>
      </w:r>
      <w:r>
        <w:rPr>
          <w:color w:val="020203"/>
        </w:rPr>
        <w:t>nazionali.</w:t>
      </w:r>
      <w:r>
        <w:rPr>
          <w:color w:val="020203"/>
          <w:spacing w:val="-1"/>
        </w:rPr>
        <w:t> </w:t>
      </w:r>
      <w:r>
        <w:rPr>
          <w:color w:val="020203"/>
        </w:rPr>
        <w:t>Lunga</w:t>
      </w:r>
      <w:r>
        <w:rPr>
          <w:color w:val="020203"/>
          <w:spacing w:val="-1"/>
        </w:rPr>
        <w:t> </w:t>
      </w:r>
      <w:r>
        <w:rPr>
          <w:color w:val="020203"/>
        </w:rPr>
        <w:t>più</w:t>
      </w:r>
      <w:r>
        <w:rPr>
          <w:color w:val="020203"/>
          <w:spacing w:val="-1"/>
        </w:rPr>
        <w:t> </w:t>
      </w:r>
      <w:r>
        <w:rPr>
          <w:color w:val="020203"/>
        </w:rPr>
        <w:t>di</w:t>
      </w:r>
      <w:r>
        <w:rPr>
          <w:color w:val="020203"/>
          <w:spacing w:val="-1"/>
        </w:rPr>
        <w:t> </w:t>
      </w:r>
      <w:r>
        <w:rPr>
          <w:color w:val="020203"/>
        </w:rPr>
        <w:t>100</w:t>
      </w:r>
      <w:r>
        <w:rPr>
          <w:color w:val="020203"/>
          <w:spacing w:val="-1"/>
        </w:rPr>
        <w:t> </w:t>
      </w:r>
      <w:r>
        <w:rPr>
          <w:color w:val="020203"/>
        </w:rPr>
        <w:t>metri,</w:t>
      </w:r>
      <w:r>
        <w:rPr>
          <w:color w:val="020203"/>
          <w:spacing w:val="-1"/>
        </w:rPr>
        <w:t> </w:t>
      </w:r>
      <w:r>
        <w:rPr>
          <w:color w:val="020203"/>
        </w:rPr>
        <w:t>la</w:t>
      </w:r>
      <w:r>
        <w:rPr>
          <w:color w:val="020203"/>
          <w:spacing w:val="-1"/>
        </w:rPr>
        <w:t> </w:t>
      </w:r>
      <w:r>
        <w:rPr>
          <w:color w:val="020203"/>
        </w:rPr>
        <w:t>strada</w:t>
      </w:r>
      <w:r>
        <w:rPr>
          <w:color w:val="020203"/>
          <w:spacing w:val="-1"/>
        </w:rPr>
        <w:t> </w:t>
      </w:r>
      <w:r>
        <w:rPr>
          <w:color w:val="020203"/>
        </w:rPr>
        <w:t>è</w:t>
      </w:r>
      <w:r>
        <w:rPr>
          <w:color w:val="020203"/>
          <w:spacing w:val="-1"/>
        </w:rPr>
        <w:t> </w:t>
      </w:r>
      <w:r>
        <w:rPr>
          <w:color w:val="020203"/>
        </w:rPr>
        <w:t>piena</w:t>
      </w:r>
      <w:r>
        <w:rPr>
          <w:color w:val="020203"/>
          <w:spacing w:val="-1"/>
        </w:rPr>
        <w:t> </w:t>
      </w:r>
      <w:r>
        <w:rPr>
          <w:color w:val="020203"/>
        </w:rPr>
        <w:t>di</w:t>
      </w:r>
      <w:r>
        <w:rPr>
          <w:color w:val="020203"/>
          <w:spacing w:val="-1"/>
        </w:rPr>
        <w:t> </w:t>
      </w:r>
      <w:r>
        <w:rPr>
          <w:color w:val="020203"/>
        </w:rPr>
        <w:t>una</w:t>
      </w:r>
      <w:r>
        <w:rPr>
          <w:color w:val="020203"/>
          <w:spacing w:val="-1"/>
        </w:rPr>
        <w:t> </w:t>
      </w:r>
      <w:r>
        <w:rPr>
          <w:color w:val="020203"/>
        </w:rPr>
        <w:t>varietà</w:t>
      </w:r>
      <w:r>
        <w:rPr>
          <w:color w:val="020203"/>
          <w:spacing w:val="-1"/>
        </w:rPr>
        <w:t> </w:t>
      </w:r>
      <w:r>
        <w:rPr>
          <w:color w:val="020203"/>
        </w:rPr>
        <w:t>di</w:t>
      </w:r>
      <w:r>
        <w:rPr>
          <w:color w:val="020203"/>
          <w:spacing w:val="-1"/>
        </w:rPr>
        <w:t> </w:t>
      </w:r>
      <w:r>
        <w:rPr>
          <w:color w:val="020203"/>
        </w:rPr>
        <w:t>negozi,</w:t>
      </w:r>
      <w:r>
        <w:rPr>
          <w:color w:val="020203"/>
          <w:spacing w:val="-1"/>
        </w:rPr>
        <w:t> </w:t>
      </w:r>
      <w:r>
        <w:rPr>
          <w:color w:val="020203"/>
        </w:rPr>
        <w:t>inclusi</w:t>
      </w:r>
      <w:r>
        <w:rPr>
          <w:color w:val="020203"/>
          <w:spacing w:val="-1"/>
        </w:rPr>
        <w:t> </w:t>
      </w:r>
      <w:r>
        <w:rPr>
          <w:color w:val="020203"/>
        </w:rPr>
        <w:t>negozi</w:t>
      </w:r>
      <w:r>
        <w:rPr>
          <w:color w:val="020203"/>
          <w:spacing w:val="-1"/>
        </w:rPr>
        <w:t> </w:t>
      </w:r>
      <w:r>
        <w:rPr>
          <w:color w:val="020203"/>
        </w:rPr>
        <w:t>di</w:t>
      </w:r>
      <w:r>
        <w:rPr>
          <w:color w:val="020203"/>
          <w:spacing w:val="-1"/>
        </w:rPr>
        <w:t> </w:t>
      </w:r>
      <w:r>
        <w:rPr>
          <w:color w:val="020203"/>
        </w:rPr>
        <w:t>gioielli,</w:t>
      </w:r>
      <w:r>
        <w:rPr>
          <w:color w:val="020203"/>
          <w:spacing w:val="-1"/>
        </w:rPr>
        <w:t> </w:t>
      </w:r>
      <w:r>
        <w:rPr>
          <w:color w:val="020203"/>
        </w:rPr>
        <w:t>boutique,</w:t>
      </w:r>
      <w:r>
        <w:rPr>
          <w:color w:val="020203"/>
          <w:spacing w:val="-1"/>
        </w:rPr>
        <w:t> </w:t>
      </w:r>
      <w:r>
        <w:rPr>
          <w:color w:val="020203"/>
        </w:rPr>
        <w:t>ristoranti</w:t>
      </w:r>
      <w:r>
        <w:rPr>
          <w:color w:val="020203"/>
          <w:spacing w:val="-1"/>
        </w:rPr>
        <w:t> </w:t>
      </w:r>
      <w:r>
        <w:rPr>
          <w:color w:val="020203"/>
        </w:rPr>
        <w:t>di</w:t>
      </w:r>
      <w:r>
        <w:rPr>
          <w:color w:val="020203"/>
          <w:spacing w:val="-1"/>
        </w:rPr>
        <w:t> </w:t>
      </w:r>
      <w:r>
        <w:rPr>
          <w:color w:val="020203"/>
        </w:rPr>
        <w:t>cibo locale, negozi di specialità locali e così via. Sulla strada, si può gustare l’autentico panino al vapore con ripieno di zuppa di uova di granchio,</w:t>
      </w:r>
      <w:r>
        <w:rPr>
          <w:color w:val="020203"/>
          <w:spacing w:val="40"/>
        </w:rPr>
        <w:t> </w:t>
      </w:r>
      <w:r>
        <w:rPr>
          <w:color w:val="020203"/>
        </w:rPr>
        <w:t>e</w:t>
      </w:r>
      <w:r>
        <w:rPr>
          <w:color w:val="020203"/>
          <w:spacing w:val="-3"/>
        </w:rPr>
        <w:t> </w:t>
      </w:r>
      <w:r>
        <w:rPr>
          <w:color w:val="020203"/>
        </w:rPr>
        <w:t>altri</w:t>
      </w:r>
      <w:r>
        <w:rPr>
          <w:color w:val="020203"/>
          <w:spacing w:val="-3"/>
        </w:rPr>
        <w:t> </w:t>
      </w:r>
      <w:r>
        <w:rPr>
          <w:color w:val="020203"/>
        </w:rPr>
        <w:t>cibi</w:t>
      </w:r>
      <w:r>
        <w:rPr>
          <w:color w:val="020203"/>
          <w:spacing w:val="-3"/>
        </w:rPr>
        <w:t> </w:t>
      </w:r>
      <w:r>
        <w:rPr>
          <w:color w:val="020203"/>
        </w:rPr>
        <w:t>popolari</w:t>
      </w:r>
      <w:r>
        <w:rPr>
          <w:color w:val="020203"/>
          <w:spacing w:val="-3"/>
        </w:rPr>
        <w:t> </w:t>
      </w:r>
      <w:r>
        <w:rPr>
          <w:color w:val="020203"/>
        </w:rPr>
        <w:t>locali.</w:t>
      </w:r>
      <w:r>
        <w:rPr>
          <w:color w:val="020203"/>
          <w:spacing w:val="-3"/>
        </w:rPr>
        <w:t> </w:t>
      </w:r>
      <w:r>
        <w:rPr>
          <w:color w:val="020203"/>
        </w:rPr>
        <w:t>Se</w:t>
      </w:r>
      <w:r>
        <w:rPr>
          <w:color w:val="020203"/>
          <w:spacing w:val="-3"/>
        </w:rPr>
        <w:t> </w:t>
      </w:r>
      <w:r>
        <w:rPr>
          <w:color w:val="020203"/>
        </w:rPr>
        <w:t>siete</w:t>
      </w:r>
      <w:r>
        <w:rPr>
          <w:color w:val="020203"/>
          <w:spacing w:val="-3"/>
        </w:rPr>
        <w:t> </w:t>
      </w:r>
      <w:r>
        <w:rPr>
          <w:color w:val="020203"/>
        </w:rPr>
        <w:t>interessati,</w:t>
      </w:r>
      <w:r>
        <w:rPr>
          <w:color w:val="020203"/>
          <w:spacing w:val="-3"/>
        </w:rPr>
        <w:t> </w:t>
      </w:r>
      <w:r>
        <w:rPr>
          <w:color w:val="020203"/>
        </w:rPr>
        <w:t>a</w:t>
      </w:r>
      <w:r>
        <w:rPr>
          <w:color w:val="020203"/>
          <w:spacing w:val="-3"/>
        </w:rPr>
        <w:t> </w:t>
      </w:r>
      <w:r>
        <w:rPr>
          <w:color w:val="020203"/>
        </w:rPr>
        <w:t>gennaio</w:t>
      </w:r>
      <w:r>
        <w:rPr>
          <w:color w:val="020203"/>
          <w:spacing w:val="-3"/>
        </w:rPr>
        <w:t> </w:t>
      </w:r>
      <w:r>
        <w:rPr>
          <w:color w:val="020203"/>
        </w:rPr>
        <w:t>potete</w:t>
      </w:r>
      <w:r>
        <w:rPr>
          <w:color w:val="020203"/>
          <w:spacing w:val="-3"/>
        </w:rPr>
        <w:t> </w:t>
      </w:r>
      <w:r>
        <w:rPr>
          <w:color w:val="020203"/>
        </w:rPr>
        <w:t>vedere</w:t>
      </w:r>
      <w:r>
        <w:rPr>
          <w:color w:val="020203"/>
          <w:spacing w:val="-3"/>
        </w:rPr>
        <w:t> </w:t>
      </w:r>
      <w:r>
        <w:rPr>
          <w:color w:val="020203"/>
        </w:rPr>
        <w:t>lo</w:t>
      </w:r>
      <w:r>
        <w:rPr>
          <w:color w:val="020203"/>
          <w:spacing w:val="-3"/>
        </w:rPr>
        <w:t> </w:t>
      </w:r>
      <w:r>
        <w:rPr>
          <w:color w:val="020203"/>
        </w:rPr>
        <w:t>spettacolo</w:t>
      </w:r>
      <w:r>
        <w:rPr>
          <w:color w:val="020203"/>
          <w:spacing w:val="-3"/>
        </w:rPr>
        <w:t> </w:t>
      </w:r>
      <w:r>
        <w:rPr>
          <w:color w:val="020203"/>
        </w:rPr>
        <w:t>delle</w:t>
      </w:r>
      <w:r>
        <w:rPr>
          <w:color w:val="020203"/>
          <w:spacing w:val="-3"/>
        </w:rPr>
        <w:t> </w:t>
      </w:r>
      <w:r>
        <w:rPr>
          <w:color w:val="020203"/>
        </w:rPr>
        <w:t>lanterne</w:t>
      </w:r>
      <w:r>
        <w:rPr>
          <w:color w:val="020203"/>
          <w:spacing w:val="-3"/>
        </w:rPr>
        <w:t> </w:t>
      </w:r>
      <w:r>
        <w:rPr>
          <w:color w:val="020203"/>
        </w:rPr>
        <w:t>proprio</w:t>
      </w:r>
      <w:r>
        <w:rPr>
          <w:color w:val="020203"/>
          <w:spacing w:val="-3"/>
        </w:rPr>
        <w:t> </w:t>
      </w:r>
      <w:r>
        <w:rPr>
          <w:color w:val="020203"/>
        </w:rPr>
        <w:t>lungo</w:t>
      </w:r>
      <w:r>
        <w:rPr>
          <w:color w:val="020203"/>
          <w:spacing w:val="-3"/>
        </w:rPr>
        <w:t> </w:t>
      </w:r>
      <w:r>
        <w:rPr>
          <w:color w:val="020203"/>
        </w:rPr>
        <w:t>questa</w:t>
      </w:r>
      <w:r>
        <w:rPr>
          <w:color w:val="020203"/>
          <w:spacing w:val="-3"/>
        </w:rPr>
        <w:t> </w:t>
      </w:r>
      <w:r>
        <w:rPr>
          <w:color w:val="020203"/>
        </w:rPr>
        <w:t>strada.Dopo</w:t>
      </w:r>
      <w:r>
        <w:rPr>
          <w:color w:val="020203"/>
          <w:spacing w:val="-3"/>
        </w:rPr>
        <w:t> </w:t>
      </w:r>
      <w:r>
        <w:rPr>
          <w:color w:val="020203"/>
        </w:rPr>
        <w:t>la</w:t>
      </w:r>
      <w:r>
        <w:rPr>
          <w:color w:val="020203"/>
          <w:spacing w:val="-3"/>
        </w:rPr>
        <w:t> </w:t>
      </w:r>
      <w:r>
        <w:rPr>
          <w:color w:val="020203"/>
        </w:rPr>
        <w:t>visita alla Strada Vecchia, andrete a visitare la Ex Concessione Francese, conosciuta anche come Città Francese, luogo famoso per i suoi fattori storici. Durante il periodo dal 1849 al 1946, fu una concessione straniera a Shanghai. A causa della sua posizione, copre i distretti di Lukawei e</w:t>
      </w:r>
      <w:r>
        <w:rPr>
          <w:color w:val="020203"/>
          <w:spacing w:val="-4"/>
        </w:rPr>
        <w:t> </w:t>
      </w:r>
      <w:r>
        <w:rPr>
          <w:color w:val="020203"/>
        </w:rPr>
        <w:t>Xujiahui.</w:t>
      </w:r>
      <w:r>
        <w:rPr>
          <w:color w:val="020203"/>
          <w:spacing w:val="-4"/>
        </w:rPr>
        <w:t> </w:t>
      </w:r>
      <w:r>
        <w:rPr>
          <w:color w:val="020203"/>
        </w:rPr>
        <w:t>Il</w:t>
      </w:r>
      <w:r>
        <w:rPr>
          <w:color w:val="020203"/>
          <w:spacing w:val="-4"/>
        </w:rPr>
        <w:t> </w:t>
      </w:r>
      <w:r>
        <w:rPr>
          <w:color w:val="020203"/>
        </w:rPr>
        <w:t>principale</w:t>
      </w:r>
      <w:r>
        <w:rPr>
          <w:color w:val="020203"/>
          <w:spacing w:val="-4"/>
        </w:rPr>
        <w:t> </w:t>
      </w:r>
      <w:r>
        <w:rPr>
          <w:color w:val="020203"/>
        </w:rPr>
        <w:t>distretto</w:t>
      </w:r>
      <w:r>
        <w:rPr>
          <w:color w:val="020203"/>
          <w:spacing w:val="-4"/>
        </w:rPr>
        <w:t> </w:t>
      </w:r>
      <w:r>
        <w:rPr>
          <w:color w:val="020203"/>
        </w:rPr>
        <w:t>di</w:t>
      </w:r>
      <w:r>
        <w:rPr>
          <w:color w:val="020203"/>
          <w:spacing w:val="-4"/>
        </w:rPr>
        <w:t> </w:t>
      </w:r>
      <w:r>
        <w:rPr>
          <w:color w:val="020203"/>
        </w:rPr>
        <w:t>polizia</w:t>
      </w:r>
      <w:r>
        <w:rPr>
          <w:color w:val="020203"/>
          <w:spacing w:val="-4"/>
        </w:rPr>
        <w:t> </w:t>
      </w:r>
      <w:r>
        <w:rPr>
          <w:color w:val="020203"/>
        </w:rPr>
        <w:t>e</w:t>
      </w:r>
      <w:r>
        <w:rPr>
          <w:color w:val="020203"/>
          <w:spacing w:val="-4"/>
        </w:rPr>
        <w:t> </w:t>
      </w:r>
      <w:r>
        <w:rPr>
          <w:color w:val="020203"/>
        </w:rPr>
        <w:t>la</w:t>
      </w:r>
      <w:r>
        <w:rPr>
          <w:color w:val="020203"/>
          <w:spacing w:val="-4"/>
        </w:rPr>
        <w:t> </w:t>
      </w:r>
      <w:r>
        <w:rPr>
          <w:color w:val="020203"/>
        </w:rPr>
        <w:t>prigione</w:t>
      </w:r>
      <w:r>
        <w:rPr>
          <w:color w:val="020203"/>
          <w:spacing w:val="-4"/>
        </w:rPr>
        <w:t> </w:t>
      </w:r>
      <w:r>
        <w:rPr>
          <w:color w:val="020203"/>
        </w:rPr>
        <w:t>della</w:t>
      </w:r>
      <w:r>
        <w:rPr>
          <w:color w:val="020203"/>
          <w:spacing w:val="-4"/>
        </w:rPr>
        <w:t> </w:t>
      </w:r>
      <w:r>
        <w:rPr>
          <w:color w:val="020203"/>
        </w:rPr>
        <w:t>concessione</w:t>
      </w:r>
      <w:r>
        <w:rPr>
          <w:color w:val="020203"/>
          <w:spacing w:val="-4"/>
        </w:rPr>
        <w:t> </w:t>
      </w:r>
      <w:r>
        <w:rPr>
          <w:color w:val="020203"/>
        </w:rPr>
        <w:t>francese</w:t>
      </w:r>
      <w:r>
        <w:rPr>
          <w:color w:val="020203"/>
          <w:spacing w:val="-4"/>
        </w:rPr>
        <w:t> </w:t>
      </w:r>
      <w:r>
        <w:rPr>
          <w:color w:val="020203"/>
        </w:rPr>
        <w:t>si</w:t>
      </w:r>
      <w:r>
        <w:rPr>
          <w:color w:val="020203"/>
          <w:spacing w:val="-4"/>
        </w:rPr>
        <w:t> </w:t>
      </w:r>
      <w:r>
        <w:rPr>
          <w:color w:val="020203"/>
        </w:rPr>
        <w:t>trovano</w:t>
      </w:r>
      <w:r>
        <w:rPr>
          <w:color w:val="020203"/>
          <w:spacing w:val="-4"/>
        </w:rPr>
        <w:t> </w:t>
      </w:r>
      <w:r>
        <w:rPr>
          <w:color w:val="020203"/>
        </w:rPr>
        <w:t>nella</w:t>
      </w:r>
      <w:r>
        <w:rPr>
          <w:color w:val="020203"/>
          <w:spacing w:val="-4"/>
        </w:rPr>
        <w:t> </w:t>
      </w:r>
      <w:r>
        <w:rPr>
          <w:color w:val="020203"/>
        </w:rPr>
        <w:t>zona</w:t>
      </w:r>
      <w:r>
        <w:rPr>
          <w:color w:val="020203"/>
          <w:spacing w:val="-4"/>
        </w:rPr>
        <w:t> </w:t>
      </w:r>
      <w:r>
        <w:rPr>
          <w:color w:val="020203"/>
        </w:rPr>
        <w:t>di</w:t>
      </w:r>
      <w:r>
        <w:rPr>
          <w:color w:val="020203"/>
          <w:spacing w:val="-4"/>
        </w:rPr>
        <w:t> </w:t>
      </w:r>
      <w:r>
        <w:rPr>
          <w:color w:val="020203"/>
        </w:rPr>
        <w:t>Lukawei,</w:t>
      </w:r>
      <w:r>
        <w:rPr>
          <w:color w:val="020203"/>
          <w:spacing w:val="-4"/>
        </w:rPr>
        <w:t> </w:t>
      </w:r>
      <w:r>
        <w:rPr>
          <w:color w:val="020203"/>
        </w:rPr>
        <w:t>mentre</w:t>
      </w:r>
      <w:r>
        <w:rPr>
          <w:color w:val="020203"/>
          <w:spacing w:val="-4"/>
        </w:rPr>
        <w:t> </w:t>
      </w:r>
      <w:r>
        <w:rPr>
          <w:color w:val="020203"/>
        </w:rPr>
        <w:t>Xujiahui</w:t>
      </w:r>
      <w:r>
        <w:rPr>
          <w:color w:val="020203"/>
          <w:spacing w:val="-4"/>
        </w:rPr>
        <w:t> </w:t>
      </w:r>
      <w:r>
        <w:rPr>
          <w:color w:val="020203"/>
        </w:rPr>
        <w:t>è</w:t>
      </w:r>
      <w:r>
        <w:rPr>
          <w:color w:val="020203"/>
          <w:spacing w:val="-4"/>
        </w:rPr>
        <w:t> </w:t>
      </w:r>
      <w:r>
        <w:rPr>
          <w:color w:val="020203"/>
        </w:rPr>
        <w:t>il</w:t>
      </w:r>
      <w:r>
        <w:rPr>
          <w:color w:val="020203"/>
          <w:spacing w:val="-4"/>
        </w:rPr>
        <w:t> </w:t>
      </w:r>
      <w:r>
        <w:rPr>
          <w:color w:val="020203"/>
        </w:rPr>
        <w:t>centro della</w:t>
      </w:r>
      <w:r>
        <w:rPr>
          <w:color w:val="020203"/>
          <w:spacing w:val="-8"/>
        </w:rPr>
        <w:t> </w:t>
      </w:r>
      <w:r>
        <w:rPr>
          <w:color w:val="020203"/>
        </w:rPr>
        <w:t>Shanghai</w:t>
      </w:r>
      <w:r>
        <w:rPr>
          <w:color w:val="020203"/>
          <w:spacing w:val="-8"/>
        </w:rPr>
        <w:t> </w:t>
      </w:r>
      <w:r>
        <w:rPr>
          <w:color w:val="020203"/>
        </w:rPr>
        <w:t>cattolica.</w:t>
      </w:r>
      <w:r>
        <w:rPr>
          <w:color w:val="020203"/>
          <w:spacing w:val="-8"/>
        </w:rPr>
        <w:t> </w:t>
      </w:r>
      <w:r>
        <w:rPr>
          <w:color w:val="020203"/>
        </w:rPr>
        <w:t>Così</w:t>
      </w:r>
      <w:r>
        <w:rPr>
          <w:color w:val="020203"/>
          <w:spacing w:val="-8"/>
        </w:rPr>
        <w:t> </w:t>
      </w:r>
      <w:r>
        <w:rPr>
          <w:color w:val="020203"/>
        </w:rPr>
        <w:t>la</w:t>
      </w:r>
      <w:r>
        <w:rPr>
          <w:color w:val="020203"/>
          <w:spacing w:val="-8"/>
        </w:rPr>
        <w:t> </w:t>
      </w:r>
      <w:r>
        <w:rPr>
          <w:color w:val="020203"/>
        </w:rPr>
        <w:t>Concessione</w:t>
      </w:r>
      <w:r>
        <w:rPr>
          <w:color w:val="020203"/>
          <w:spacing w:val="-8"/>
        </w:rPr>
        <w:t> </w:t>
      </w:r>
      <w:r>
        <w:rPr>
          <w:color w:val="020203"/>
        </w:rPr>
        <w:t>Francese</w:t>
      </w:r>
      <w:r>
        <w:rPr>
          <w:color w:val="020203"/>
          <w:spacing w:val="-8"/>
        </w:rPr>
        <w:t> </w:t>
      </w:r>
      <w:r>
        <w:rPr>
          <w:color w:val="020203"/>
        </w:rPr>
        <w:t>di</w:t>
      </w:r>
      <w:r>
        <w:rPr>
          <w:color w:val="020203"/>
          <w:spacing w:val="-8"/>
        </w:rPr>
        <w:t> </w:t>
      </w:r>
      <w:r>
        <w:rPr>
          <w:color w:val="020203"/>
        </w:rPr>
        <w:t>Shanghai</w:t>
      </w:r>
      <w:r>
        <w:rPr>
          <w:color w:val="020203"/>
          <w:spacing w:val="-8"/>
        </w:rPr>
        <w:t> </w:t>
      </w:r>
      <w:r>
        <w:rPr>
          <w:color w:val="020203"/>
        </w:rPr>
        <w:t>è</w:t>
      </w:r>
      <w:r>
        <w:rPr>
          <w:color w:val="020203"/>
          <w:spacing w:val="-8"/>
        </w:rPr>
        <w:t> </w:t>
      </w:r>
      <w:r>
        <w:rPr>
          <w:color w:val="020203"/>
        </w:rPr>
        <w:t>anche</w:t>
      </w:r>
      <w:r>
        <w:rPr>
          <w:color w:val="020203"/>
          <w:spacing w:val="-8"/>
        </w:rPr>
        <w:t> </w:t>
      </w:r>
      <w:r>
        <w:rPr>
          <w:color w:val="020203"/>
        </w:rPr>
        <w:t>il</w:t>
      </w:r>
      <w:r>
        <w:rPr>
          <w:color w:val="020203"/>
          <w:spacing w:val="-8"/>
        </w:rPr>
        <w:t> </w:t>
      </w:r>
      <w:r>
        <w:rPr>
          <w:color w:val="020203"/>
        </w:rPr>
        <w:t>centro</w:t>
      </w:r>
      <w:r>
        <w:rPr>
          <w:color w:val="020203"/>
          <w:spacing w:val="-8"/>
        </w:rPr>
        <w:t> </w:t>
      </w:r>
      <w:r>
        <w:rPr>
          <w:color w:val="020203"/>
        </w:rPr>
        <w:t>del</w:t>
      </w:r>
      <w:r>
        <w:rPr>
          <w:color w:val="020203"/>
          <w:spacing w:val="-8"/>
        </w:rPr>
        <w:t> </w:t>
      </w:r>
      <w:r>
        <w:rPr>
          <w:color w:val="020203"/>
        </w:rPr>
        <w:t>cattolicesimo</w:t>
      </w:r>
      <w:r>
        <w:rPr>
          <w:color w:val="020203"/>
          <w:spacing w:val="-8"/>
        </w:rPr>
        <w:t> </w:t>
      </w:r>
      <w:r>
        <w:rPr>
          <w:color w:val="020203"/>
        </w:rPr>
        <w:t>a</w:t>
      </w:r>
      <w:r>
        <w:rPr>
          <w:color w:val="020203"/>
          <w:spacing w:val="-8"/>
        </w:rPr>
        <w:t> </w:t>
      </w:r>
      <w:r>
        <w:rPr>
          <w:color w:val="020203"/>
        </w:rPr>
        <w:t>Shanghai.Il</w:t>
      </w:r>
      <w:r>
        <w:rPr>
          <w:color w:val="020203"/>
          <w:spacing w:val="-8"/>
        </w:rPr>
        <w:t> </w:t>
      </w:r>
      <w:r>
        <w:rPr>
          <w:color w:val="020203"/>
        </w:rPr>
        <w:t>prossimo</w:t>
      </w:r>
      <w:r>
        <w:rPr>
          <w:color w:val="020203"/>
          <w:spacing w:val="-8"/>
        </w:rPr>
        <w:t> </w:t>
      </w:r>
      <w:r>
        <w:rPr>
          <w:color w:val="020203"/>
        </w:rPr>
        <w:t>luogo</w:t>
      </w:r>
      <w:r>
        <w:rPr>
          <w:color w:val="020203"/>
          <w:spacing w:val="-8"/>
        </w:rPr>
        <w:t> </w:t>
      </w:r>
      <w:r>
        <w:rPr>
          <w:color w:val="020203"/>
        </w:rPr>
        <w:t>da</w:t>
      </w:r>
      <w:r>
        <w:rPr>
          <w:color w:val="020203"/>
          <w:spacing w:val="-8"/>
        </w:rPr>
        <w:t> </w:t>
      </w:r>
      <w:r>
        <w:rPr>
          <w:color w:val="020203"/>
        </w:rPr>
        <w:t>visitare è Tianzifang. Il nome “Tianzifang” significa luogo di incontro degli artisti. Tianzifang è una base di lavoro creativa per molti artisti letterati e un’attrazione turistica ricca di storia e patrimonio culturale. Qui è possibile ammirare il patrimonio storico e culturale di Shanghai e gustare l’autentica</w:t>
      </w:r>
      <w:r>
        <w:rPr>
          <w:color w:val="020203"/>
          <w:spacing w:val="-5"/>
        </w:rPr>
        <w:t> </w:t>
      </w:r>
      <w:r>
        <w:rPr>
          <w:color w:val="020203"/>
        </w:rPr>
        <w:t>cucina</w:t>
      </w:r>
      <w:r>
        <w:rPr>
          <w:color w:val="020203"/>
          <w:spacing w:val="-5"/>
        </w:rPr>
        <w:t> </w:t>
      </w:r>
      <w:r>
        <w:rPr>
          <w:color w:val="020203"/>
        </w:rPr>
        <w:t>di</w:t>
      </w:r>
      <w:r>
        <w:rPr>
          <w:color w:val="020203"/>
          <w:spacing w:val="-5"/>
        </w:rPr>
        <w:t> </w:t>
      </w:r>
      <w:r>
        <w:rPr>
          <w:color w:val="020203"/>
        </w:rPr>
        <w:t>Shanghai.</w:t>
      </w:r>
      <w:r>
        <w:rPr>
          <w:color w:val="020203"/>
          <w:spacing w:val="-5"/>
        </w:rPr>
        <w:t> </w:t>
      </w:r>
      <w:r>
        <w:rPr>
          <w:color w:val="020203"/>
        </w:rPr>
        <w:t>La</w:t>
      </w:r>
      <w:r>
        <w:rPr>
          <w:color w:val="020203"/>
          <w:spacing w:val="-5"/>
        </w:rPr>
        <w:t> </w:t>
      </w:r>
      <w:r>
        <w:rPr>
          <w:color w:val="020203"/>
        </w:rPr>
        <w:t>guida</w:t>
      </w:r>
      <w:r>
        <w:rPr>
          <w:color w:val="020203"/>
          <w:spacing w:val="-5"/>
        </w:rPr>
        <w:t> </w:t>
      </w:r>
      <w:r>
        <w:rPr>
          <w:color w:val="020203"/>
        </w:rPr>
        <w:t>vi</w:t>
      </w:r>
      <w:r>
        <w:rPr>
          <w:color w:val="020203"/>
          <w:spacing w:val="-5"/>
        </w:rPr>
        <w:t> </w:t>
      </w:r>
      <w:r>
        <w:rPr>
          <w:color w:val="020203"/>
        </w:rPr>
        <w:t>porterà</w:t>
      </w:r>
      <w:r>
        <w:rPr>
          <w:color w:val="020203"/>
          <w:spacing w:val="-5"/>
        </w:rPr>
        <w:t> </w:t>
      </w:r>
      <w:r>
        <w:rPr>
          <w:color w:val="020203"/>
        </w:rPr>
        <w:t>a</w:t>
      </w:r>
      <w:r>
        <w:rPr>
          <w:color w:val="020203"/>
          <w:spacing w:val="-5"/>
        </w:rPr>
        <w:t> </w:t>
      </w:r>
      <w:r>
        <w:rPr>
          <w:color w:val="020203"/>
        </w:rPr>
        <w:t>vedere</w:t>
      </w:r>
      <w:r>
        <w:rPr>
          <w:color w:val="020203"/>
          <w:spacing w:val="-5"/>
        </w:rPr>
        <w:t> </w:t>
      </w:r>
      <w:r>
        <w:rPr>
          <w:color w:val="020203"/>
        </w:rPr>
        <w:t>lo</w:t>
      </w:r>
      <w:r>
        <w:rPr>
          <w:color w:val="020203"/>
          <w:spacing w:val="-5"/>
        </w:rPr>
        <w:t> </w:t>
      </w:r>
      <w:r>
        <w:rPr>
          <w:color w:val="020203"/>
        </w:rPr>
        <w:t>Shikumen</w:t>
      </w:r>
      <w:r>
        <w:rPr>
          <w:color w:val="020203"/>
          <w:spacing w:val="-5"/>
        </w:rPr>
        <w:t> </w:t>
      </w:r>
      <w:r>
        <w:rPr>
          <w:color w:val="020203"/>
        </w:rPr>
        <w:t>nel</w:t>
      </w:r>
      <w:r>
        <w:rPr>
          <w:color w:val="020203"/>
          <w:spacing w:val="-5"/>
        </w:rPr>
        <w:t> </w:t>
      </w:r>
      <w:r>
        <w:rPr>
          <w:color w:val="020203"/>
        </w:rPr>
        <w:t>Quartiere</w:t>
      </w:r>
      <w:r>
        <w:rPr>
          <w:color w:val="020203"/>
          <w:spacing w:val="-5"/>
        </w:rPr>
        <w:t> </w:t>
      </w:r>
      <w:r>
        <w:rPr>
          <w:color w:val="020203"/>
        </w:rPr>
        <w:t>di</w:t>
      </w:r>
      <w:r>
        <w:rPr>
          <w:color w:val="020203"/>
          <w:spacing w:val="-5"/>
        </w:rPr>
        <w:t> </w:t>
      </w:r>
      <w:r>
        <w:rPr>
          <w:color w:val="020203"/>
        </w:rPr>
        <w:t>Xintiandi.</w:t>
      </w:r>
      <w:r>
        <w:rPr>
          <w:color w:val="020203"/>
          <w:spacing w:val="-5"/>
        </w:rPr>
        <w:t> </w:t>
      </w:r>
      <w:r>
        <w:rPr>
          <w:color w:val="020203"/>
        </w:rPr>
        <w:t>Il</w:t>
      </w:r>
      <w:r>
        <w:rPr>
          <w:color w:val="020203"/>
          <w:spacing w:val="-5"/>
        </w:rPr>
        <w:t> </w:t>
      </w:r>
      <w:r>
        <w:rPr>
          <w:color w:val="020203"/>
        </w:rPr>
        <w:t>Quartiere</w:t>
      </w:r>
      <w:r>
        <w:rPr>
          <w:color w:val="020203"/>
          <w:spacing w:val="-5"/>
        </w:rPr>
        <w:t> </w:t>
      </w:r>
      <w:r>
        <w:rPr>
          <w:color w:val="020203"/>
        </w:rPr>
        <w:t>di</w:t>
      </w:r>
      <w:r>
        <w:rPr>
          <w:color w:val="020203"/>
          <w:spacing w:val="-5"/>
        </w:rPr>
        <w:t> </w:t>
      </w:r>
      <w:r>
        <w:rPr>
          <w:color w:val="020203"/>
        </w:rPr>
        <w:t>Xintiandi,</w:t>
      </w:r>
      <w:r>
        <w:rPr>
          <w:color w:val="020203"/>
          <w:spacing w:val="-5"/>
        </w:rPr>
        <w:t> </w:t>
      </w:r>
      <w:r>
        <w:rPr>
          <w:color w:val="020203"/>
        </w:rPr>
        <w:t>che</w:t>
      </w:r>
      <w:r>
        <w:rPr>
          <w:color w:val="020203"/>
          <w:spacing w:val="-5"/>
        </w:rPr>
        <w:t> </w:t>
      </w:r>
      <w:r>
        <w:rPr>
          <w:color w:val="020203"/>
        </w:rPr>
        <w:t>combina</w:t>
      </w:r>
      <w:r>
        <w:rPr>
          <w:color w:val="020203"/>
          <w:spacing w:val="-5"/>
        </w:rPr>
        <w:t> </w:t>
      </w:r>
      <w:r>
        <w:rPr>
          <w:color w:val="020203"/>
        </w:rPr>
        <w:t>edifici tradizionali Shikumen e dominio elegante, è un’icona di Shanghai. Offre una maggiore concentrazione di cultura, stile, ristorazione e moda. Inoltre,</w:t>
      </w:r>
      <w:r>
        <w:rPr>
          <w:color w:val="020203"/>
          <w:spacing w:val="-9"/>
        </w:rPr>
        <w:t> </w:t>
      </w:r>
      <w:r>
        <w:rPr>
          <w:color w:val="020203"/>
        </w:rPr>
        <w:t>questo</w:t>
      </w:r>
      <w:r>
        <w:rPr>
          <w:color w:val="020203"/>
          <w:spacing w:val="-9"/>
        </w:rPr>
        <w:t> </w:t>
      </w:r>
      <w:r>
        <w:rPr>
          <w:color w:val="020203"/>
        </w:rPr>
        <w:t>quartiere</w:t>
      </w:r>
      <w:r>
        <w:rPr>
          <w:color w:val="020203"/>
          <w:spacing w:val="-9"/>
        </w:rPr>
        <w:t> </w:t>
      </w:r>
      <w:r>
        <w:rPr>
          <w:color w:val="020203"/>
        </w:rPr>
        <w:t>ha</w:t>
      </w:r>
      <w:r>
        <w:rPr>
          <w:color w:val="020203"/>
          <w:spacing w:val="-9"/>
        </w:rPr>
        <w:t> </w:t>
      </w:r>
      <w:r>
        <w:rPr>
          <w:color w:val="020203"/>
        </w:rPr>
        <w:t>anche</w:t>
      </w:r>
      <w:r>
        <w:rPr>
          <w:color w:val="020203"/>
          <w:spacing w:val="-9"/>
        </w:rPr>
        <w:t> </w:t>
      </w:r>
      <w:r>
        <w:rPr>
          <w:color w:val="020203"/>
        </w:rPr>
        <w:t>un</w:t>
      </w:r>
      <w:r>
        <w:rPr>
          <w:color w:val="020203"/>
          <w:spacing w:val="-9"/>
        </w:rPr>
        <w:t> </w:t>
      </w:r>
      <w:r>
        <w:rPr>
          <w:color w:val="020203"/>
        </w:rPr>
        <w:t>significato</w:t>
      </w:r>
      <w:r>
        <w:rPr>
          <w:color w:val="020203"/>
          <w:spacing w:val="-9"/>
        </w:rPr>
        <w:t> </w:t>
      </w:r>
      <w:r>
        <w:rPr>
          <w:color w:val="020203"/>
        </w:rPr>
        <w:t>storico.</w:t>
      </w:r>
      <w:r>
        <w:rPr>
          <w:color w:val="020203"/>
          <w:spacing w:val="-9"/>
        </w:rPr>
        <w:t> </w:t>
      </w:r>
      <w:r>
        <w:rPr>
          <w:color w:val="020203"/>
        </w:rPr>
        <w:t>È</w:t>
      </w:r>
      <w:r>
        <w:rPr>
          <w:color w:val="020203"/>
          <w:spacing w:val="-9"/>
        </w:rPr>
        <w:t> </w:t>
      </w:r>
      <w:r>
        <w:rPr>
          <w:color w:val="020203"/>
        </w:rPr>
        <w:t>il</w:t>
      </w:r>
      <w:r>
        <w:rPr>
          <w:color w:val="020203"/>
          <w:spacing w:val="-9"/>
        </w:rPr>
        <w:t> </w:t>
      </w:r>
      <w:r>
        <w:rPr>
          <w:color w:val="020203"/>
        </w:rPr>
        <w:t>luogo</w:t>
      </w:r>
      <w:r>
        <w:rPr>
          <w:color w:val="020203"/>
          <w:spacing w:val="-9"/>
        </w:rPr>
        <w:t> </w:t>
      </w:r>
      <w:r>
        <w:rPr>
          <w:color w:val="020203"/>
        </w:rPr>
        <w:t>del</w:t>
      </w:r>
      <w:r>
        <w:rPr>
          <w:color w:val="020203"/>
          <w:spacing w:val="-9"/>
        </w:rPr>
        <w:t> </w:t>
      </w:r>
      <w:r>
        <w:rPr>
          <w:color w:val="020203"/>
        </w:rPr>
        <w:t>primo</w:t>
      </w:r>
      <w:r>
        <w:rPr>
          <w:color w:val="020203"/>
          <w:spacing w:val="-9"/>
        </w:rPr>
        <w:t> </w:t>
      </w:r>
      <w:r>
        <w:rPr>
          <w:color w:val="020203"/>
        </w:rPr>
        <w:t>congresso</w:t>
      </w:r>
      <w:r>
        <w:rPr>
          <w:color w:val="020203"/>
          <w:spacing w:val="-9"/>
        </w:rPr>
        <w:t> </w:t>
      </w:r>
      <w:r>
        <w:rPr>
          <w:color w:val="020203"/>
        </w:rPr>
        <w:t>del</w:t>
      </w:r>
      <w:r>
        <w:rPr>
          <w:color w:val="020203"/>
          <w:spacing w:val="-9"/>
        </w:rPr>
        <w:t> </w:t>
      </w:r>
      <w:r>
        <w:rPr>
          <w:color w:val="020203"/>
        </w:rPr>
        <w:t>Partito</w:t>
      </w:r>
      <w:r>
        <w:rPr>
          <w:color w:val="020203"/>
          <w:spacing w:val="-9"/>
        </w:rPr>
        <w:t> </w:t>
      </w:r>
      <w:r>
        <w:rPr>
          <w:color w:val="020203"/>
        </w:rPr>
        <w:t>Comunista</w:t>
      </w:r>
      <w:r>
        <w:rPr>
          <w:color w:val="020203"/>
          <w:spacing w:val="-9"/>
        </w:rPr>
        <w:t> </w:t>
      </w:r>
      <w:r>
        <w:rPr>
          <w:color w:val="020203"/>
        </w:rPr>
        <w:t>Cinese,</w:t>
      </w:r>
      <w:r>
        <w:rPr>
          <w:color w:val="020203"/>
          <w:spacing w:val="-9"/>
        </w:rPr>
        <w:t> </w:t>
      </w:r>
      <w:r>
        <w:rPr>
          <w:color w:val="020203"/>
        </w:rPr>
        <w:t>ora</w:t>
      </w:r>
      <w:r>
        <w:rPr>
          <w:color w:val="020203"/>
          <w:spacing w:val="-9"/>
        </w:rPr>
        <w:t> </w:t>
      </w:r>
      <w:r>
        <w:rPr>
          <w:color w:val="020203"/>
        </w:rPr>
        <w:t>conservato</w:t>
      </w:r>
      <w:r>
        <w:rPr>
          <w:color w:val="020203"/>
          <w:spacing w:val="-9"/>
        </w:rPr>
        <w:t> </w:t>
      </w:r>
      <w:r>
        <w:rPr>
          <w:color w:val="020203"/>
        </w:rPr>
        <w:t>al</w:t>
      </w:r>
      <w:r>
        <w:rPr>
          <w:color w:val="020203"/>
          <w:spacing w:val="-9"/>
        </w:rPr>
        <w:t> </w:t>
      </w:r>
      <w:r>
        <w:rPr>
          <w:color w:val="020203"/>
        </w:rPr>
        <w:t>Museo del Primo Congresso Nazionale del Partito Comunista Cinese. Visiterete il Museo di Seta, dove puoi acquistare prodotti in seta.</w:t>
      </w:r>
      <w:r>
        <w:rPr>
          <w:color w:val="020203"/>
          <w:spacing w:val="40"/>
        </w:rPr>
        <w:t> </w:t>
      </w:r>
      <w:r>
        <w:rPr>
          <w:color w:val="020203"/>
        </w:rPr>
        <w:t>Alla fine, si gode</w:t>
      </w:r>
      <w:r>
        <w:rPr>
          <w:color w:val="020203"/>
          <w:spacing w:val="-1"/>
        </w:rPr>
        <w:t> </w:t>
      </w:r>
      <w:r>
        <w:rPr>
          <w:color w:val="020203"/>
        </w:rPr>
        <w:t>della</w:t>
      </w:r>
      <w:r>
        <w:rPr>
          <w:color w:val="020203"/>
          <w:spacing w:val="-1"/>
        </w:rPr>
        <w:t> </w:t>
      </w:r>
      <w:r>
        <w:rPr>
          <w:color w:val="020203"/>
        </w:rPr>
        <w:t>splendida</w:t>
      </w:r>
      <w:r>
        <w:rPr>
          <w:color w:val="020203"/>
          <w:spacing w:val="-1"/>
        </w:rPr>
        <w:t> </w:t>
      </w:r>
      <w:r>
        <w:rPr>
          <w:color w:val="020203"/>
        </w:rPr>
        <w:t>vista</w:t>
      </w:r>
      <w:r>
        <w:rPr>
          <w:color w:val="020203"/>
          <w:spacing w:val="-1"/>
        </w:rPr>
        <w:t> </w:t>
      </w:r>
      <w:r>
        <w:rPr>
          <w:color w:val="020203"/>
        </w:rPr>
        <w:t>notturna</w:t>
      </w:r>
      <w:r>
        <w:rPr>
          <w:color w:val="020203"/>
          <w:spacing w:val="-1"/>
        </w:rPr>
        <w:t> </w:t>
      </w:r>
      <w:r>
        <w:rPr>
          <w:color w:val="020203"/>
        </w:rPr>
        <w:t>sotto</w:t>
      </w:r>
      <w:r>
        <w:rPr>
          <w:color w:val="020203"/>
          <w:spacing w:val="-1"/>
        </w:rPr>
        <w:t> </w:t>
      </w:r>
      <w:r>
        <w:rPr>
          <w:color w:val="020203"/>
        </w:rPr>
        <w:t>l’edficio</w:t>
      </w:r>
      <w:r>
        <w:rPr>
          <w:color w:val="020203"/>
          <w:spacing w:val="-1"/>
        </w:rPr>
        <w:t> </w:t>
      </w:r>
      <w:r>
        <w:rPr>
          <w:color w:val="020203"/>
        </w:rPr>
        <w:t>di</w:t>
      </w:r>
      <w:r>
        <w:rPr>
          <w:color w:val="020203"/>
          <w:spacing w:val="-1"/>
        </w:rPr>
        <w:t> </w:t>
      </w:r>
      <w:r>
        <w:rPr>
          <w:color w:val="020203"/>
        </w:rPr>
        <w:t>Pudong</w:t>
      </w:r>
      <w:r>
        <w:rPr>
          <w:color w:val="020203"/>
          <w:spacing w:val="-1"/>
        </w:rPr>
        <w:t> </w:t>
      </w:r>
      <w:r>
        <w:rPr>
          <w:color w:val="020203"/>
        </w:rPr>
        <w:t>e</w:t>
      </w:r>
      <w:r>
        <w:rPr>
          <w:color w:val="020203"/>
          <w:spacing w:val="-1"/>
        </w:rPr>
        <w:t> </w:t>
      </w:r>
      <w:r>
        <w:rPr>
          <w:color w:val="020203"/>
        </w:rPr>
        <w:t>si</w:t>
      </w:r>
      <w:r>
        <w:rPr>
          <w:color w:val="020203"/>
          <w:spacing w:val="-1"/>
        </w:rPr>
        <w:t> </w:t>
      </w:r>
      <w:r>
        <w:rPr>
          <w:color w:val="020203"/>
        </w:rPr>
        <w:t>scattano</w:t>
      </w:r>
      <w:r>
        <w:rPr>
          <w:color w:val="020203"/>
          <w:spacing w:val="-1"/>
        </w:rPr>
        <w:t> </w:t>
      </w:r>
      <w:r>
        <w:rPr>
          <w:color w:val="020203"/>
        </w:rPr>
        <w:t>foto</w:t>
      </w:r>
      <w:r>
        <w:rPr>
          <w:color w:val="020203"/>
          <w:spacing w:val="-1"/>
        </w:rPr>
        <w:t> </w:t>
      </w:r>
      <w:r>
        <w:rPr>
          <w:color w:val="020203"/>
        </w:rPr>
        <w:t>ricordo.</w:t>
      </w:r>
      <w:r>
        <w:rPr>
          <w:color w:val="020203"/>
          <w:spacing w:val="-1"/>
        </w:rPr>
        <w:t> </w:t>
      </w:r>
      <w:r>
        <w:rPr>
          <w:color w:val="020203"/>
        </w:rPr>
        <w:t>Spesso</w:t>
      </w:r>
      <w:r>
        <w:rPr>
          <w:color w:val="020203"/>
          <w:spacing w:val="-1"/>
        </w:rPr>
        <w:t> </w:t>
      </w:r>
      <w:r>
        <w:rPr>
          <w:color w:val="020203"/>
        </w:rPr>
        <w:t>chiamata</w:t>
      </w:r>
      <w:r>
        <w:rPr>
          <w:color w:val="020203"/>
          <w:spacing w:val="-1"/>
        </w:rPr>
        <w:t> </w:t>
      </w:r>
      <w:r>
        <w:rPr>
          <w:color w:val="020203"/>
        </w:rPr>
        <w:t>la</w:t>
      </w:r>
      <w:r>
        <w:rPr>
          <w:color w:val="020203"/>
          <w:spacing w:val="-1"/>
        </w:rPr>
        <w:t> </w:t>
      </w:r>
      <w:r>
        <w:rPr>
          <w:color w:val="020203"/>
        </w:rPr>
        <w:t>Parigi</w:t>
      </w:r>
      <w:r>
        <w:rPr>
          <w:color w:val="020203"/>
          <w:spacing w:val="-1"/>
        </w:rPr>
        <w:t> </w:t>
      </w:r>
      <w:r>
        <w:rPr>
          <w:color w:val="020203"/>
        </w:rPr>
        <w:t>dell’Oriente,</w:t>
      </w:r>
      <w:r>
        <w:rPr>
          <w:color w:val="020203"/>
          <w:spacing w:val="-1"/>
        </w:rPr>
        <w:t> </w:t>
      </w:r>
      <w:r>
        <w:rPr>
          <w:color w:val="020203"/>
        </w:rPr>
        <w:t>Shanghai</w:t>
      </w:r>
      <w:r>
        <w:rPr>
          <w:color w:val="020203"/>
          <w:spacing w:val="-1"/>
        </w:rPr>
        <w:t> </w:t>
      </w:r>
      <w:r>
        <w:rPr>
          <w:color w:val="020203"/>
        </w:rPr>
        <w:t>è</w:t>
      </w:r>
      <w:r>
        <w:rPr>
          <w:color w:val="020203"/>
          <w:spacing w:val="-1"/>
        </w:rPr>
        <w:t> </w:t>
      </w:r>
      <w:r>
        <w:rPr>
          <w:color w:val="020203"/>
        </w:rPr>
        <w:t>un mix di grattacieli vertiginosi che delineano la sua skyline unica (soprattutto nel centro finanziario di Pudong, autentica città del futuro, forse il quartiere più moderno del mondo), e affascinanti quartieri art déco sull’altra riva del fiume. Pranzo in ristorante. Cena libera.</w:t>
      </w:r>
    </w:p>
    <w:p>
      <w:pPr>
        <w:pStyle w:val="BodyText"/>
        <w:spacing w:before="186"/>
      </w:pPr>
    </w:p>
    <w:p>
      <w:pPr>
        <w:pStyle w:val="BodyText"/>
        <w:spacing w:line="220" w:lineRule="auto"/>
        <w:ind w:left="600" w:right="118"/>
        <w:jc w:val="both"/>
      </w:pPr>
      <w:r>
        <w:rPr>
          <w:color w:val="E95B19"/>
        </w:rPr>
        <w:t>9°</w:t>
      </w:r>
      <w:r>
        <w:rPr>
          <w:color w:val="E95B19"/>
          <w:spacing w:val="-11"/>
        </w:rPr>
        <w:t> </w:t>
      </w:r>
      <w:r>
        <w:rPr>
          <w:color w:val="E95B19"/>
        </w:rPr>
        <w:t>Giorno:</w:t>
      </w:r>
      <w:r>
        <w:rPr>
          <w:color w:val="E95B19"/>
          <w:spacing w:val="-11"/>
        </w:rPr>
        <w:t> </w:t>
      </w:r>
      <w:r>
        <w:rPr>
          <w:color w:val="E95B19"/>
        </w:rPr>
        <w:t>SHANGHAI</w:t>
      </w:r>
      <w:r>
        <w:rPr>
          <w:color w:val="E95B19"/>
          <w:spacing w:val="-11"/>
        </w:rPr>
        <w:t> </w:t>
      </w:r>
      <w:r>
        <w:rPr>
          <w:color w:val="E95B19"/>
        </w:rPr>
        <w:t>/</w:t>
      </w:r>
      <w:r>
        <w:rPr>
          <w:color w:val="E95B19"/>
          <w:spacing w:val="-11"/>
        </w:rPr>
        <w:t> </w:t>
      </w:r>
      <w:r>
        <w:rPr>
          <w:color w:val="E95B19"/>
        </w:rPr>
        <w:t>ITALIA</w:t>
      </w:r>
      <w:r>
        <w:rPr>
          <w:color w:val="E95B19"/>
          <w:spacing w:val="41"/>
        </w:rPr>
        <w:t> </w:t>
      </w:r>
      <w:r>
        <w:rPr>
          <w:color w:val="020203"/>
        </w:rPr>
        <w:t>Prima</w:t>
      </w:r>
      <w:r>
        <w:rPr>
          <w:color w:val="020203"/>
          <w:spacing w:val="-11"/>
        </w:rPr>
        <w:t> </w:t>
      </w:r>
      <w:r>
        <w:rPr>
          <w:color w:val="020203"/>
        </w:rPr>
        <w:t>colazione.</w:t>
      </w:r>
      <w:r>
        <w:rPr>
          <w:color w:val="020203"/>
          <w:spacing w:val="-11"/>
        </w:rPr>
        <w:t> </w:t>
      </w:r>
      <w:r>
        <w:rPr>
          <w:color w:val="020203"/>
        </w:rPr>
        <w:t>La</w:t>
      </w:r>
      <w:r>
        <w:rPr>
          <w:color w:val="020203"/>
          <w:spacing w:val="-11"/>
        </w:rPr>
        <w:t> </w:t>
      </w:r>
      <w:r>
        <w:rPr>
          <w:color w:val="020203"/>
        </w:rPr>
        <w:t>camera</w:t>
      </w:r>
      <w:r>
        <w:rPr>
          <w:color w:val="020203"/>
          <w:spacing w:val="-10"/>
        </w:rPr>
        <w:t> </w:t>
      </w:r>
      <w:r>
        <w:rPr>
          <w:color w:val="020203"/>
        </w:rPr>
        <w:t>dell’hotel</w:t>
      </w:r>
      <w:r>
        <w:rPr>
          <w:color w:val="020203"/>
          <w:spacing w:val="-11"/>
        </w:rPr>
        <w:t> </w:t>
      </w:r>
      <w:r>
        <w:rPr>
          <w:color w:val="020203"/>
        </w:rPr>
        <w:t>sarà</w:t>
      </w:r>
      <w:r>
        <w:rPr>
          <w:color w:val="020203"/>
          <w:spacing w:val="-11"/>
        </w:rPr>
        <w:t> </w:t>
      </w:r>
      <w:r>
        <w:rPr>
          <w:color w:val="020203"/>
        </w:rPr>
        <w:t>disponibile</w:t>
      </w:r>
      <w:r>
        <w:rPr>
          <w:color w:val="020203"/>
          <w:spacing w:val="-11"/>
        </w:rPr>
        <w:t> </w:t>
      </w:r>
      <w:r>
        <w:rPr>
          <w:color w:val="020203"/>
        </w:rPr>
        <w:t>fino</w:t>
      </w:r>
      <w:r>
        <w:rPr>
          <w:color w:val="020203"/>
          <w:spacing w:val="-11"/>
        </w:rPr>
        <w:t> </w:t>
      </w:r>
      <w:r>
        <w:rPr>
          <w:color w:val="020203"/>
        </w:rPr>
        <w:t>alle</w:t>
      </w:r>
      <w:r>
        <w:rPr>
          <w:color w:val="020203"/>
          <w:spacing w:val="-10"/>
        </w:rPr>
        <w:t> </w:t>
      </w:r>
      <w:r>
        <w:rPr>
          <w:color w:val="020203"/>
        </w:rPr>
        <w:t>12.00.</w:t>
      </w:r>
      <w:r>
        <w:rPr>
          <w:color w:val="020203"/>
          <w:spacing w:val="-11"/>
        </w:rPr>
        <w:t> </w:t>
      </w:r>
      <w:r>
        <w:rPr>
          <w:color w:val="020203"/>
        </w:rPr>
        <w:t>In</w:t>
      </w:r>
      <w:r>
        <w:rPr>
          <w:color w:val="020203"/>
          <w:spacing w:val="-11"/>
        </w:rPr>
        <w:t> </w:t>
      </w:r>
      <w:r>
        <w:rPr>
          <w:color w:val="020203"/>
        </w:rPr>
        <w:t>tempo</w:t>
      </w:r>
      <w:r>
        <w:rPr>
          <w:color w:val="020203"/>
          <w:spacing w:val="-11"/>
        </w:rPr>
        <w:t> </w:t>
      </w:r>
      <w:r>
        <w:rPr>
          <w:color w:val="020203"/>
        </w:rPr>
        <w:t>utile,</w:t>
      </w:r>
      <w:r>
        <w:rPr>
          <w:color w:val="020203"/>
          <w:spacing w:val="-10"/>
        </w:rPr>
        <w:t> </w:t>
      </w:r>
      <w:r>
        <w:rPr>
          <w:color w:val="020203"/>
        </w:rPr>
        <w:t>sarete</w:t>
      </w:r>
      <w:r>
        <w:rPr>
          <w:color w:val="020203"/>
          <w:spacing w:val="-11"/>
        </w:rPr>
        <w:t> </w:t>
      </w:r>
      <w:r>
        <w:rPr>
          <w:color w:val="020203"/>
        </w:rPr>
        <w:t>trasferiti</w:t>
      </w:r>
      <w:r>
        <w:rPr>
          <w:color w:val="020203"/>
          <w:spacing w:val="-11"/>
        </w:rPr>
        <w:t> </w:t>
      </w:r>
      <w:r>
        <w:rPr>
          <w:color w:val="020203"/>
        </w:rPr>
        <w:t>all’aeroporto con solo l’autista (senza la guida) per il volo di rientro all’Italia. Pasti liberi</w:t>
      </w:r>
    </w:p>
    <w:p>
      <w:pPr>
        <w:pStyle w:val="BodyText"/>
        <w:spacing w:before="180"/>
        <w:ind w:left="600"/>
        <w:jc w:val="both"/>
      </w:pPr>
      <w:r>
        <w:rPr>
          <w:color w:val="E95B19"/>
        </w:rPr>
        <w:t>10°</w:t>
      </w:r>
      <w:r>
        <w:rPr>
          <w:color w:val="E95B19"/>
          <w:spacing w:val="-3"/>
        </w:rPr>
        <w:t> </w:t>
      </w:r>
      <w:r>
        <w:rPr>
          <w:color w:val="E95B19"/>
        </w:rPr>
        <w:t>Giorno:</w:t>
      </w:r>
      <w:r>
        <w:rPr>
          <w:color w:val="E95B19"/>
          <w:spacing w:val="-3"/>
        </w:rPr>
        <w:t> </w:t>
      </w:r>
      <w:r>
        <w:rPr>
          <w:color w:val="E95B19"/>
        </w:rPr>
        <w:t>ITALIA</w:t>
      </w:r>
      <w:r>
        <w:rPr>
          <w:color w:val="E95B19"/>
          <w:spacing w:val="-3"/>
        </w:rPr>
        <w:t> </w:t>
      </w:r>
      <w:r>
        <w:rPr>
          <w:color w:val="020203"/>
        </w:rPr>
        <w:t>,</w:t>
      </w:r>
      <w:r>
        <w:rPr>
          <w:color w:val="020203"/>
          <w:spacing w:val="-2"/>
        </w:rPr>
        <w:t> </w:t>
      </w:r>
      <w:r>
        <w:rPr>
          <w:color w:val="020203"/>
        </w:rPr>
        <w:t>Arrivo</w:t>
      </w:r>
      <w:r>
        <w:rPr>
          <w:color w:val="020203"/>
          <w:spacing w:val="-3"/>
        </w:rPr>
        <w:t> </w:t>
      </w:r>
      <w:r>
        <w:rPr>
          <w:color w:val="020203"/>
        </w:rPr>
        <w:t>in</w:t>
      </w:r>
      <w:r>
        <w:rPr>
          <w:color w:val="020203"/>
          <w:spacing w:val="-3"/>
        </w:rPr>
        <w:t> </w:t>
      </w:r>
      <w:r>
        <w:rPr>
          <w:color w:val="020203"/>
        </w:rPr>
        <w:t>Italia.</w:t>
      </w:r>
      <w:r>
        <w:rPr>
          <w:color w:val="020203"/>
          <w:spacing w:val="-3"/>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3"/>
        </w:rPr>
        <w:t> </w:t>
      </w:r>
      <w:r>
        <w:rPr>
          <w:color w:val="020203"/>
        </w:rPr>
        <w:t>e</w:t>
      </w:r>
      <w:r>
        <w:rPr>
          <w:color w:val="020203"/>
          <w:spacing w:val="-3"/>
        </w:rPr>
        <w:t> </w:t>
      </w:r>
      <w:r>
        <w:rPr>
          <w:color w:val="020203"/>
        </w:rPr>
        <w:t>fine</w:t>
      </w:r>
      <w:r>
        <w:rPr>
          <w:color w:val="020203"/>
          <w:spacing w:val="-2"/>
        </w:rPr>
        <w:t> </w:t>
      </w:r>
      <w:r>
        <w:rPr>
          <w:color w:val="020203"/>
        </w:rPr>
        <w:t>dei</w:t>
      </w:r>
      <w:r>
        <w:rPr>
          <w:color w:val="020203"/>
          <w:spacing w:val="-3"/>
        </w:rPr>
        <w:t> </w:t>
      </w:r>
      <w:r>
        <w:rPr>
          <w:color w:val="020203"/>
          <w:spacing w:val="-2"/>
        </w:rPr>
        <w:t>servizi</w:t>
      </w:r>
    </w:p>
    <w:p>
      <w:pPr>
        <w:pStyle w:val="BodyText"/>
        <w:spacing w:before="176"/>
        <w:ind w:left="600"/>
        <w:jc w:val="both"/>
      </w:pPr>
      <w:r>
        <w:rPr>
          <w:color w:val="020203"/>
        </w:rPr>
        <w:t>***</w:t>
      </w:r>
      <w:r>
        <w:rPr>
          <w:color w:val="020203"/>
          <w:spacing w:val="-3"/>
        </w:rPr>
        <w:t> </w:t>
      </w:r>
      <w:r>
        <w:rPr>
          <w:color w:val="020203"/>
        </w:rPr>
        <w:t>l’ordine</w:t>
      </w:r>
      <w:r>
        <w:rPr>
          <w:color w:val="020203"/>
          <w:spacing w:val="-2"/>
        </w:rPr>
        <w:t> </w:t>
      </w:r>
      <w:r>
        <w:rPr>
          <w:color w:val="020203"/>
        </w:rPr>
        <w:t>delle</w:t>
      </w:r>
      <w:r>
        <w:rPr>
          <w:color w:val="020203"/>
          <w:spacing w:val="-2"/>
        </w:rPr>
        <w:t> </w:t>
      </w:r>
      <w:r>
        <w:rPr>
          <w:color w:val="020203"/>
        </w:rPr>
        <w:t>visite</w:t>
      </w:r>
      <w:r>
        <w:rPr>
          <w:color w:val="020203"/>
          <w:spacing w:val="-3"/>
        </w:rPr>
        <w:t> </w:t>
      </w:r>
      <w:r>
        <w:rPr>
          <w:color w:val="020203"/>
        </w:rPr>
        <w:t>potrà</w:t>
      </w:r>
      <w:r>
        <w:rPr>
          <w:color w:val="020203"/>
          <w:spacing w:val="-2"/>
        </w:rPr>
        <w:t> </w:t>
      </w:r>
      <w:r>
        <w:rPr>
          <w:color w:val="020203"/>
        </w:rPr>
        <w:t>essere</w:t>
      </w:r>
      <w:r>
        <w:rPr>
          <w:color w:val="020203"/>
          <w:spacing w:val="-2"/>
        </w:rPr>
        <w:t> </w:t>
      </w:r>
      <w:r>
        <w:rPr>
          <w:color w:val="020203"/>
        </w:rPr>
        <w:t>cambiato</w:t>
      </w:r>
      <w:r>
        <w:rPr>
          <w:color w:val="020203"/>
          <w:spacing w:val="-2"/>
        </w:rPr>
        <w:t> </w:t>
      </w:r>
      <w:r>
        <w:rPr>
          <w:color w:val="020203"/>
        </w:rPr>
        <w:t>per</w:t>
      </w:r>
      <w:r>
        <w:rPr>
          <w:color w:val="020203"/>
          <w:spacing w:val="-3"/>
        </w:rPr>
        <w:t> </w:t>
      </w:r>
      <w:r>
        <w:rPr>
          <w:color w:val="020203"/>
        </w:rPr>
        <w:t>esigenze</w:t>
      </w:r>
      <w:r>
        <w:rPr>
          <w:color w:val="020203"/>
          <w:spacing w:val="-2"/>
        </w:rPr>
        <w:t> </w:t>
      </w:r>
      <w:r>
        <w:rPr>
          <w:color w:val="020203"/>
        </w:rPr>
        <w:t>organizzative</w:t>
      </w:r>
      <w:r>
        <w:rPr>
          <w:color w:val="020203"/>
          <w:spacing w:val="-2"/>
        </w:rPr>
        <w:t> </w:t>
      </w:r>
      <w:r>
        <w:rPr>
          <w:color w:val="020203"/>
        </w:rPr>
        <w:t>senza</w:t>
      </w:r>
      <w:r>
        <w:rPr>
          <w:color w:val="020203"/>
          <w:spacing w:val="-3"/>
        </w:rPr>
        <w:t> </w:t>
      </w:r>
      <w:r>
        <w:rPr>
          <w:color w:val="020203"/>
        </w:rPr>
        <w:t>modificare</w:t>
      </w:r>
      <w:r>
        <w:rPr>
          <w:color w:val="020203"/>
          <w:spacing w:val="-2"/>
        </w:rPr>
        <w:t> </w:t>
      </w:r>
      <w:r>
        <w:rPr>
          <w:color w:val="020203"/>
        </w:rPr>
        <w:t>i</w:t>
      </w:r>
      <w:r>
        <w:rPr>
          <w:color w:val="020203"/>
          <w:spacing w:val="-2"/>
        </w:rPr>
        <w:t> </w:t>
      </w:r>
      <w:r>
        <w:rPr>
          <w:color w:val="020203"/>
        </w:rPr>
        <w:t>contenuti</w:t>
      </w:r>
      <w:r>
        <w:rPr>
          <w:color w:val="020203"/>
          <w:spacing w:val="-2"/>
        </w:rPr>
        <w:t> </w:t>
      </w:r>
      <w:r>
        <w:rPr>
          <w:color w:val="020203"/>
        </w:rPr>
        <w:t>del</w:t>
      </w:r>
      <w:r>
        <w:rPr>
          <w:color w:val="020203"/>
          <w:spacing w:val="-3"/>
        </w:rPr>
        <w:t> </w:t>
      </w:r>
      <w:r>
        <w:rPr>
          <w:color w:val="020203"/>
          <w:spacing w:val="-2"/>
        </w:rPr>
        <w:t>programma</w:t>
      </w:r>
    </w:p>
    <w:p>
      <w:pPr>
        <w:pStyle w:val="BodyText"/>
        <w:spacing w:line="200" w:lineRule="exact" w:before="176"/>
        <w:ind w:left="600"/>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2057" w:val="left" w:leader="none"/>
        </w:tabs>
        <w:spacing w:line="200" w:lineRule="exact"/>
        <w:ind w:left="600"/>
        <w:jc w:val="both"/>
      </w:pPr>
      <w:r>
        <w:rPr>
          <w:color w:val="020203"/>
          <w:spacing w:val="-2"/>
        </w:rPr>
        <w:t>PECHINO</w:t>
      </w:r>
      <w:r>
        <w:rPr>
          <w:color w:val="020203"/>
        </w:rPr>
        <w:tab/>
        <w:t>Hotel</w:t>
      </w:r>
      <w:r>
        <w:rPr>
          <w:color w:val="020203"/>
          <w:spacing w:val="-3"/>
        </w:rPr>
        <w:t> </w:t>
      </w:r>
      <w:r>
        <w:rPr>
          <w:color w:val="020203"/>
        </w:rPr>
        <w:t>Beijing</w:t>
      </w:r>
      <w:r>
        <w:rPr>
          <w:color w:val="020203"/>
          <w:spacing w:val="-2"/>
        </w:rPr>
        <w:t> Xinqiao</w:t>
      </w:r>
    </w:p>
    <w:sectPr>
      <w:pgSz w:w="11910" w:h="16840"/>
      <w:pgMar w:header="255" w:footer="0" w:top="1780" w:bottom="0" w:left="1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62400">
              <wp:simplePos x="0" y="0"/>
              <wp:positionH relativeFrom="page">
                <wp:posOffset>3015654</wp:posOffset>
              </wp:positionH>
              <wp:positionV relativeFrom="page">
                <wp:posOffset>161793</wp:posOffset>
              </wp:positionV>
              <wp:extent cx="1556385" cy="5314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552467" y="0"/>
                          <a:ext cx="1003477" cy="522827"/>
                        </a:xfrm>
                        <a:prstGeom prst="rect">
                          <a:avLst/>
                        </a:prstGeom>
                      </pic:spPr>
                    </pic:pic>
                  </wpg:wgp>
                </a:graphicData>
              </a:graphic>
            </wp:anchor>
          </w:drawing>
        </mc:Choice>
        <mc:Fallback>
          <w:pict>
            <v:group style="position:absolute;margin-left:237.45311pt;margin-top:12.739614pt;width:122.55pt;height:41.85pt;mso-position-horizontal-relative:page;mso-position-vertical-relative:page;z-index:-15854080" id="docshapegroup13" coordorigin="4749,255" coordsize="2451,837">
              <v:shape style="position:absolute;left:4749;top:696;width:821;height:396" id="docshape14" coordorigin="4749,696" coordsize="821,396" path="m4793,915l4787,918,4782,920,4761,944,4749,987,4749,988,4762,1036,4813,1075,4916,1091,5064,1065,5106,1045,4948,1045,4905,1045,4884,1044,4864,1039,4844,1032,4827,1021,4825,1020,4823,1018,4820,1015,4974,1015,5015,1011,5040,999,5048,988,4800,988,4798,984,4796,979,4795,974,4795,953,4795,952,4797,936,4799,926,4798,920,4796,919,4793,915xm5511,921l5442,921,5415,988,5415,988,5415,989,5404,1025,5404,1027,5407,1044,5407,1045,5407,1046,5422,1064,5453,1069,5496,1052,5537,1027,5549,1018,5499,1018,5489,1016,5487,1005,5489,990,5489,989,5490,989,5494,974,5494,973,5496,967,5511,921xm5564,733l5358,733,5414,734,5394,734,5418,735,5457,737,5400,791,5333,852,5253,922,5159,988,5076,1025,5005,1041,4948,1045,5106,1045,5191,1006,5281,948,5315,921,5511,921,5520,894,5340,894,5500,758,5563,758,5566,738,5566,737,5565,736,5564,733xm5557,989l5543,995,5530,1003,5514,1012,5499,1018,5549,1018,5565,1004,5569,996,5566,990,5557,989xm5055,721l4938,721,4980,732,4999,761,4978,795,4929,819,4879,832,4856,837,4898,858,4940,890,4974,924,4993,953,4996,971,4989,982,4976,987,4961,988,5048,988,5054,980,5057,953,5052,920,5052,919,5034,885,5000,854,4946,829,5022,810,5058,782,5068,757,5068,746,5057,721,5055,721xm5563,758l5500,758,5448,894,5520,894,5562,768,5563,758xm5244,700l5205,700,5163,705,5125,724,5099,766,5095,803,5108,835,5130,859,5154,873,5169,875,5179,871,5181,864,5156,842,5147,821,5145,798,5155,774,5193,747,5244,736,5288,733,5564,733,5557,721,5557,721,5538,713,5517,712,5469,710,5303,701,5244,700xm4950,696l4901,697,4866,705,4844,716,4831,727,4826,740,4831,748,4844,748,4860,738,4892,723,4938,721,5055,721,5029,706,4992,699,4950,696xm5358,733l5292,733,5308,734,5358,733xe" filled="true" fillcolor="#ea5b18" stroked="false">
                <v:path arrowok="t"/>
                <v:fill type="solid"/>
              </v:shape>
              <v:shape style="position:absolute;left:5619;top:254;width:1581;height:824" type="#_x0000_t75" id="docshape15"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62912">
              <wp:simplePos x="0" y="0"/>
              <wp:positionH relativeFrom="page">
                <wp:posOffset>2627484</wp:posOffset>
              </wp:positionH>
              <wp:positionV relativeFrom="page">
                <wp:posOffset>761392</wp:posOffset>
              </wp:positionV>
              <wp:extent cx="2224405" cy="39179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224405" cy="391795"/>
                      </a:xfrm>
                      <a:prstGeom prst="rect">
                        <a:avLst/>
                      </a:prstGeom>
                    </wps:spPr>
                    <wps:txbx>
                      <w:txbxContent>
                        <w:p>
                          <w:pPr>
                            <w:spacing w:line="196" w:lineRule="auto" w:before="65"/>
                            <w:ind w:left="20" w:right="18" w:firstLine="652"/>
                            <w:jc w:val="left"/>
                            <w:rPr>
                              <w:rFonts w:ascii="Roboto Slab" w:hAnsi="Roboto Slab"/>
                              <w:sz w:val="24"/>
                            </w:rPr>
                          </w:pPr>
                          <w:r>
                            <w:rPr>
                              <w:rFonts w:ascii="Roboto Slab" w:hAnsi="Roboto Slab"/>
                              <w:color w:val="E95B19"/>
                              <w:sz w:val="24"/>
                            </w:rPr>
                            <w:t>TOUR DELLA CINA PECHINO</w:t>
                          </w:r>
                          <w:r>
                            <w:rPr>
                              <w:rFonts w:ascii="Roboto Slab" w:hAnsi="Roboto Slab"/>
                              <w:color w:val="E95B19"/>
                              <w:spacing w:val="-9"/>
                              <w:sz w:val="24"/>
                            </w:rPr>
                            <w:t> </w:t>
                          </w:r>
                          <w:r>
                            <w:rPr>
                              <w:rFonts w:ascii="Roboto Slab" w:hAnsi="Roboto Slab"/>
                              <w:color w:val="E95B19"/>
                              <w:sz w:val="24"/>
                            </w:rPr>
                            <w:t>-</w:t>
                          </w:r>
                          <w:r>
                            <w:rPr>
                              <w:rFonts w:ascii="Roboto Slab" w:hAnsi="Roboto Slab"/>
                              <w:color w:val="E95B19"/>
                              <w:spacing w:val="-10"/>
                              <w:sz w:val="24"/>
                            </w:rPr>
                            <w:t> </w:t>
                          </w:r>
                          <w:r>
                            <w:rPr>
                              <w:rFonts w:ascii="Roboto Slab" w:hAnsi="Roboto Slab"/>
                              <w:color w:val="E95B19"/>
                              <w:sz w:val="24"/>
                            </w:rPr>
                            <w:t>XI’AN</w:t>
                          </w:r>
                          <w:r>
                            <w:rPr>
                              <w:rFonts w:ascii="Roboto Slab" w:hAnsi="Roboto Slab"/>
                              <w:color w:val="E95B19"/>
                              <w:spacing w:val="-9"/>
                              <w:sz w:val="24"/>
                            </w:rPr>
                            <w:t> </w:t>
                          </w:r>
                          <w:r>
                            <w:rPr>
                              <w:rFonts w:ascii="Roboto Slab" w:hAnsi="Roboto Slab"/>
                              <w:color w:val="E95B19"/>
                              <w:sz w:val="24"/>
                            </w:rPr>
                            <w:t>-</w:t>
                          </w:r>
                          <w:r>
                            <w:rPr>
                              <w:rFonts w:ascii="Roboto Slab" w:hAnsi="Roboto Slab"/>
                              <w:color w:val="E95B19"/>
                              <w:spacing w:val="-9"/>
                              <w:sz w:val="24"/>
                            </w:rPr>
                            <w:t> </w:t>
                          </w:r>
                          <w:r>
                            <w:rPr>
                              <w:rFonts w:ascii="Roboto Slab" w:hAnsi="Roboto Slab"/>
                              <w:color w:val="E95B19"/>
                              <w:sz w:val="24"/>
                            </w:rPr>
                            <w:t>SHANGHAI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6.888504pt;margin-top:59.952194pt;width:175.15pt;height:30.85pt;mso-position-horizontal-relative:page;mso-position-vertical-relative:page;z-index:-15853568" type="#_x0000_t202" id="docshape16" filled="false" stroked="false">
              <v:textbox inset="0,0,0,0">
                <w:txbxContent>
                  <w:p>
                    <w:pPr>
                      <w:spacing w:line="196" w:lineRule="auto" w:before="65"/>
                      <w:ind w:left="20" w:right="18" w:firstLine="652"/>
                      <w:jc w:val="left"/>
                      <w:rPr>
                        <w:rFonts w:ascii="Roboto Slab" w:hAnsi="Roboto Slab"/>
                        <w:sz w:val="24"/>
                      </w:rPr>
                    </w:pPr>
                    <w:r>
                      <w:rPr>
                        <w:rFonts w:ascii="Roboto Slab" w:hAnsi="Roboto Slab"/>
                        <w:color w:val="E95B19"/>
                        <w:sz w:val="24"/>
                      </w:rPr>
                      <w:t>TOUR DELLA CINA PECHINO</w:t>
                    </w:r>
                    <w:r>
                      <w:rPr>
                        <w:rFonts w:ascii="Roboto Slab" w:hAnsi="Roboto Slab"/>
                        <w:color w:val="E95B19"/>
                        <w:spacing w:val="-9"/>
                        <w:sz w:val="24"/>
                      </w:rPr>
                      <w:t> </w:t>
                    </w:r>
                    <w:r>
                      <w:rPr>
                        <w:rFonts w:ascii="Roboto Slab" w:hAnsi="Roboto Slab"/>
                        <w:color w:val="E95B19"/>
                        <w:sz w:val="24"/>
                      </w:rPr>
                      <w:t>-</w:t>
                    </w:r>
                    <w:r>
                      <w:rPr>
                        <w:rFonts w:ascii="Roboto Slab" w:hAnsi="Roboto Slab"/>
                        <w:color w:val="E95B19"/>
                        <w:spacing w:val="-10"/>
                        <w:sz w:val="24"/>
                      </w:rPr>
                      <w:t> </w:t>
                    </w:r>
                    <w:r>
                      <w:rPr>
                        <w:rFonts w:ascii="Roboto Slab" w:hAnsi="Roboto Slab"/>
                        <w:color w:val="E95B19"/>
                        <w:sz w:val="24"/>
                      </w:rPr>
                      <w:t>XI’AN</w:t>
                    </w:r>
                    <w:r>
                      <w:rPr>
                        <w:rFonts w:ascii="Roboto Slab" w:hAnsi="Roboto Slab"/>
                        <w:color w:val="E95B19"/>
                        <w:spacing w:val="-9"/>
                        <w:sz w:val="24"/>
                      </w:rPr>
                      <w:t> </w:t>
                    </w:r>
                    <w:r>
                      <w:rPr>
                        <w:rFonts w:ascii="Roboto Slab" w:hAnsi="Roboto Slab"/>
                        <w:color w:val="E95B19"/>
                        <w:sz w:val="24"/>
                      </w:rPr>
                      <w:t>-</w:t>
                    </w:r>
                    <w:r>
                      <w:rPr>
                        <w:rFonts w:ascii="Roboto Slab" w:hAnsi="Roboto Slab"/>
                        <w:color w:val="E95B19"/>
                        <w:spacing w:val="-9"/>
                        <w:sz w:val="24"/>
                      </w:rPr>
                      <w:t> </w:t>
                    </w:r>
                    <w:r>
                      <w:rPr>
                        <w:rFonts w:ascii="Roboto Slab" w:hAnsi="Roboto Slab"/>
                        <w:color w:val="E95B19"/>
                        <w:sz w:val="24"/>
                      </w:rPr>
                      <w:t>SHANGHAI</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60"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418" w:hanging="360"/>
      </w:pPr>
      <w:rPr>
        <w:rFonts w:hint="default"/>
        <w:lang w:val="it-IT" w:eastAsia="en-US" w:bidi="ar-SA"/>
      </w:rPr>
    </w:lvl>
    <w:lvl w:ilvl="2">
      <w:start w:val="0"/>
      <w:numFmt w:val="bullet"/>
      <w:lvlText w:val="•"/>
      <w:lvlJc w:val="left"/>
      <w:pPr>
        <w:ind w:left="1877" w:hanging="360"/>
      </w:pPr>
      <w:rPr>
        <w:rFonts w:hint="default"/>
        <w:lang w:val="it-IT" w:eastAsia="en-US" w:bidi="ar-SA"/>
      </w:rPr>
    </w:lvl>
    <w:lvl w:ilvl="3">
      <w:start w:val="0"/>
      <w:numFmt w:val="bullet"/>
      <w:lvlText w:val="•"/>
      <w:lvlJc w:val="left"/>
      <w:pPr>
        <w:ind w:left="2336" w:hanging="360"/>
      </w:pPr>
      <w:rPr>
        <w:rFonts w:hint="default"/>
        <w:lang w:val="it-IT" w:eastAsia="en-US" w:bidi="ar-SA"/>
      </w:rPr>
    </w:lvl>
    <w:lvl w:ilvl="4">
      <w:start w:val="0"/>
      <w:numFmt w:val="bullet"/>
      <w:lvlText w:val="•"/>
      <w:lvlJc w:val="left"/>
      <w:pPr>
        <w:ind w:left="2795" w:hanging="360"/>
      </w:pPr>
      <w:rPr>
        <w:rFonts w:hint="default"/>
        <w:lang w:val="it-IT" w:eastAsia="en-US" w:bidi="ar-SA"/>
      </w:rPr>
    </w:lvl>
    <w:lvl w:ilvl="5">
      <w:start w:val="0"/>
      <w:numFmt w:val="bullet"/>
      <w:lvlText w:val="•"/>
      <w:lvlJc w:val="left"/>
      <w:pPr>
        <w:ind w:left="3254" w:hanging="360"/>
      </w:pPr>
      <w:rPr>
        <w:rFonts w:hint="default"/>
        <w:lang w:val="it-IT" w:eastAsia="en-US" w:bidi="ar-SA"/>
      </w:rPr>
    </w:lvl>
    <w:lvl w:ilvl="6">
      <w:start w:val="0"/>
      <w:numFmt w:val="bullet"/>
      <w:lvlText w:val="•"/>
      <w:lvlJc w:val="left"/>
      <w:pPr>
        <w:ind w:left="3713" w:hanging="360"/>
      </w:pPr>
      <w:rPr>
        <w:rFonts w:hint="default"/>
        <w:lang w:val="it-IT" w:eastAsia="en-US" w:bidi="ar-SA"/>
      </w:rPr>
    </w:lvl>
    <w:lvl w:ilvl="7">
      <w:start w:val="0"/>
      <w:numFmt w:val="bullet"/>
      <w:lvlText w:val="•"/>
      <w:lvlJc w:val="left"/>
      <w:pPr>
        <w:ind w:left="4172" w:hanging="360"/>
      </w:pPr>
      <w:rPr>
        <w:rFonts w:hint="default"/>
        <w:lang w:val="it-IT" w:eastAsia="en-US" w:bidi="ar-SA"/>
      </w:rPr>
    </w:lvl>
    <w:lvl w:ilvl="8">
      <w:start w:val="0"/>
      <w:numFmt w:val="bullet"/>
      <w:lvlText w:val="•"/>
      <w:lvlJc w:val="left"/>
      <w:pPr>
        <w:ind w:left="463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488" w:right="7"/>
      <w:jc w:val="center"/>
    </w:pPr>
    <w:rPr>
      <w:rFonts w:ascii="Georgia" w:hAnsi="Georgia" w:eastAsia="Georgia" w:cs="Georgia"/>
      <w:i/>
      <w:iCs/>
      <w:sz w:val="66"/>
      <w:szCs w:val="66"/>
      <w:lang w:val="it-IT" w:eastAsia="en-US" w:bidi="ar-SA"/>
    </w:rPr>
  </w:style>
  <w:style w:styleId="ListParagraph" w:type="paragraph">
    <w:name w:val="List Paragraph"/>
    <w:basedOn w:val="Normal"/>
    <w:uiPriority w:val="1"/>
    <w:qFormat/>
    <w:pPr>
      <w:spacing w:before="15"/>
      <w:ind w:left="886"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114"/>
      <w:ind w:left="91"/>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2025-03-19T11:14:53Z</dcterms:created>
  <dcterms:modified xsi:type="dcterms:W3CDTF">2025-03-19T11:14:53Z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InDesign 20.2 (Macintosh)</vt:lpwstr>
  </property>
  <property fmtid="{D5CDD505-2E9C-101B-9397-08002B2CF9AE}" pid="4" name="LastSaved">
    <vt:filetime>2025-03-19T00:00:00Z</vt:filetime>
  </property>
  <property fmtid="{D5CDD505-2E9C-101B-9397-08002B2CF9AE}" pid="5" name="Producer">
    <vt:lpwstr>Adobe PDF Library 17.0</vt:lpwstr>
  </property>
</Properties>
</file>