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87360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ind w:left="0"/>
        <w:rPr>
          <w:rFonts w:ascii="Futura Bold"/>
          <w:b/>
          <w:sz w:val="56"/>
        </w:rPr>
      </w:pPr>
    </w:p>
    <w:p>
      <w:pPr>
        <w:pStyle w:val="BodyText"/>
        <w:spacing w:before="40"/>
        <w:ind w:left="0"/>
        <w:rPr>
          <w:rFonts w:ascii="Futura Bold"/>
          <w:b/>
          <w:sz w:val="56"/>
        </w:rPr>
      </w:pPr>
    </w:p>
    <w:p>
      <w:pPr>
        <w:spacing w:line="254" w:lineRule="auto" w:before="0"/>
        <w:ind w:left="4628" w:right="0" w:hanging="4134"/>
        <w:jc w:val="left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4"/>
          <w:sz w:val="56"/>
        </w:rPr>
        <w:t>VALTUR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SARDEGNA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TIRRENO</w:t>
      </w:r>
      <w:r>
        <w:rPr>
          <w:rFonts w:ascii="Georgia"/>
          <w:i/>
          <w:color w:val="FFFFFF"/>
          <w:spacing w:val="-3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RESORT </w:t>
      </w:r>
      <w:r>
        <w:rPr>
          <w:rFonts w:ascii="Georgia"/>
          <w:i/>
          <w:color w:val="FFFFFF"/>
          <w:spacing w:val="-2"/>
          <w:sz w:val="56"/>
        </w:rPr>
        <w:t>OROSEI</w:t>
      </w:r>
    </w:p>
    <w:p>
      <w:pPr>
        <w:pStyle w:val="BodyText"/>
        <w:spacing w:before="138"/>
        <w:ind w:left="0"/>
        <w:rPr>
          <w:rFonts w:ascii="Georgia"/>
          <w:i/>
          <w:sz w:val="58"/>
        </w:rPr>
      </w:pPr>
    </w:p>
    <w:p>
      <w:pPr>
        <w:pStyle w:val="Title"/>
      </w:pPr>
      <w:r>
        <w:rPr>
          <w:color w:val="FFFFFF"/>
          <w:spacing w:val="-4"/>
        </w:rPr>
        <w:t>SETTIMANE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SPECIALI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363"/>
        <w:ind w:left="0"/>
        <w:rPr>
          <w:rFonts w:ascii="Georgia"/>
          <w:i/>
          <w:sz w:val="34"/>
        </w:rPr>
      </w:pPr>
    </w:p>
    <w:p>
      <w:pPr>
        <w:spacing w:before="0"/>
        <w:ind w:left="203" w:right="12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2" w:right="124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19" w:lineRule="exact" w:before="38"/>
        <w:ind w:left="131" w:right="124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345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128" w:right="124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4"/>
          <w:sz w:val="24"/>
        </w:rPr>
        <w:t> </w:t>
      </w:r>
      <w:r>
        <w:rPr>
          <w:rFonts w:ascii="Futura PT"/>
          <w:b/>
          <w:color w:val="FFFFFF"/>
          <w:sz w:val="24"/>
        </w:rPr>
        <w:t>SOFT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INCLUSIVE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z w:val="24"/>
        </w:rPr>
        <w:t>-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SISTEMAZIONE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IN</w:t>
      </w:r>
      <w:r>
        <w:rPr>
          <w:rFonts w:ascii="Futura PT"/>
          <w:b/>
          <w:color w:val="FFFFFF"/>
          <w:spacing w:val="26"/>
          <w:sz w:val="24"/>
        </w:rPr>
        <w:t> </w:t>
      </w:r>
      <w:r>
        <w:rPr>
          <w:rFonts w:ascii="Futura PT"/>
          <w:b/>
          <w:color w:val="FFFFFF"/>
          <w:sz w:val="24"/>
        </w:rPr>
        <w:t>BUNGALOW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pStyle w:val="BodyText"/>
        <w:ind w:left="0"/>
        <w:rPr>
          <w:rFonts w:ascii="Futura PT"/>
          <w:b/>
          <w:sz w:val="24"/>
        </w:rPr>
      </w:pPr>
    </w:p>
    <w:p>
      <w:pPr>
        <w:pStyle w:val="BodyText"/>
        <w:spacing w:before="271"/>
        <w:ind w:left="0"/>
        <w:rPr>
          <w:rFonts w:ascii="Futura PT"/>
          <w:b/>
          <w:sz w:val="24"/>
        </w:rPr>
      </w:pPr>
    </w:p>
    <w:p>
      <w:pPr>
        <w:spacing w:line="225" w:lineRule="auto" w:before="0"/>
        <w:ind w:left="206" w:right="205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Immerso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meraviglioso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giardino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5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ettari,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ricco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palme,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pini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vegetazione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esotica,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Valtur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Sardegna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Tirreno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Resort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w w:val="215"/>
          <w:sz w:val="16"/>
        </w:rPr>
        <w:t>è</w:t>
      </w:r>
      <w:r>
        <w:rPr>
          <w:rFonts w:ascii="Futura PT" w:hAnsi="Futura PT"/>
          <w:b/>
          <w:color w:val="FFFFFF"/>
          <w:spacing w:val="-36"/>
          <w:w w:val="215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situato</w:t>
      </w:r>
      <w:r>
        <w:rPr>
          <w:rFonts w:ascii="Futura PT" w:hAnsi="Futura PT"/>
          <w:b/>
          <w:color w:val="FFFFFF"/>
          <w:spacing w:val="-9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8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privilegiata, a 50 mt dal mare. Le sistemazioni spaziose e confortevoli, i curati e ampi spazi comuni, l’attento staff di animazione rendono il resort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perfetto per la vacanza di tutta la famiglia. Dista 12 km da Orosei e circa 70 km dal porto e dall’aeroporto di Olbia.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before="185"/>
        <w:ind w:left="79" w:right="203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VALTUR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SARDEGNA TIRRENO </w:t>
      </w:r>
      <w:r>
        <w:rPr>
          <w:rFonts w:ascii="Roboto Slab"/>
          <w:color w:val="EA5B18"/>
          <w:spacing w:val="-2"/>
          <w:sz w:val="24"/>
        </w:rPr>
        <w:t>RESORT</w:t>
      </w:r>
    </w:p>
    <w:p>
      <w:pPr>
        <w:pStyle w:val="BodyText"/>
        <w:spacing w:before="5"/>
        <w:ind w:left="0"/>
        <w:rPr>
          <w:rFonts w:ascii="Roboto Slab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180"/>
        <w:gridCol w:w="1167"/>
        <w:gridCol w:w="1241"/>
        <w:gridCol w:w="1241"/>
        <w:gridCol w:w="1241"/>
        <w:gridCol w:w="1241"/>
        <w:gridCol w:w="1432"/>
        <w:gridCol w:w="1241"/>
      </w:tblGrid>
      <w:tr>
        <w:trPr>
          <w:trHeight w:val="495" w:hRule="atLeast"/>
        </w:trPr>
        <w:tc>
          <w:tcPr>
            <w:tcW w:w="2285" w:type="dxa"/>
            <w:gridSpan w:val="2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6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59" w:right="442" w:hanging="297"/>
              <w:jc w:val="left"/>
              <w:rPr>
                <w:sz w:val="14"/>
              </w:rPr>
            </w:pPr>
            <w:r>
              <w:rPr>
                <w:color w:val="12110C"/>
                <w:w w:val="105"/>
                <w:sz w:val="14"/>
              </w:rPr>
              <w:t>DATE </w:t>
            </w:r>
            <w:r>
              <w:rPr>
                <w:color w:val="12110C"/>
                <w:w w:val="105"/>
                <w:sz w:val="14"/>
              </w:rPr>
              <w:t>SOGGIORNO</w:t>
            </w:r>
            <w:r>
              <w:rPr>
                <w:color w:val="12110C"/>
                <w:spacing w:val="40"/>
                <w:w w:val="105"/>
                <w:sz w:val="14"/>
              </w:rPr>
              <w:t> </w:t>
            </w:r>
            <w:r>
              <w:rPr>
                <w:color w:val="12110C"/>
                <w:w w:val="105"/>
                <w:sz w:val="14"/>
              </w:rPr>
              <w:t>SAB - SAB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before="86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5" w:right="115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264" w:lineRule="auto" w:before="18"/>
              <w:ind w:left="125" w:right="106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INDIVIDUALE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pacing w:val="-6"/>
                <w:w w:val="110"/>
                <w:sz w:val="14"/>
              </w:rPr>
              <w:t>IN</w:t>
            </w:r>
          </w:p>
          <w:p>
            <w:pPr>
              <w:pStyle w:val="TableParagraph"/>
              <w:spacing w:line="264" w:lineRule="auto" w:before="0"/>
              <w:ind w:left="125" w:right="11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BUNGALOW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6396" w:type="dxa"/>
            <w:gridSpan w:val="5"/>
          </w:tcPr>
          <w:p>
            <w:pPr>
              <w:pStyle w:val="TableParagraph"/>
              <w:spacing w:before="178"/>
              <w:ind w:right="0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Quote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valore;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riduzioni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se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espresse</w:t>
            </w:r>
            <w:r>
              <w:rPr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3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05"/>
                <w:sz w:val="14"/>
              </w:rPr>
              <w:t>%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7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04" w:right="96" w:hanging="198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SUPPLEMENTO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SINGOLA</w:t>
            </w:r>
          </w:p>
        </w:tc>
      </w:tr>
      <w:tr>
        <w:trPr>
          <w:trHeight w:val="598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3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right="0"/>
              <w:rPr>
                <w:sz w:val="14"/>
              </w:rPr>
            </w:pP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</w:p>
        </w:tc>
        <w:tc>
          <w:tcPr>
            <w:tcW w:w="2673" w:type="dxa"/>
            <w:gridSpan w:val="2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left="835" w:right="0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4°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E</w:t>
            </w:r>
            <w:r>
              <w:rPr>
                <w:color w:val="020203"/>
                <w:spacing w:val="1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5°</w:t>
            </w:r>
            <w:r>
              <w:rPr>
                <w:color w:val="020203"/>
                <w:spacing w:val="16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LETTO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0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03/14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ind w:right="0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14/18</w:t>
            </w:r>
            <w:r>
              <w:rPr>
                <w:color w:val="020203"/>
                <w:spacing w:val="-4"/>
                <w:w w:val="105"/>
                <w:sz w:val="14"/>
              </w:rPr>
              <w:t> ANNI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14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03/18</w:t>
            </w:r>
            <w:r>
              <w:rPr>
                <w:color w:val="020203"/>
                <w:spacing w:val="-3"/>
                <w:w w:val="105"/>
                <w:sz w:val="14"/>
              </w:rPr>
              <w:t> </w:t>
            </w:r>
            <w:r>
              <w:rPr>
                <w:color w:val="020203"/>
                <w:spacing w:val="-4"/>
                <w:w w:val="105"/>
                <w:sz w:val="14"/>
              </w:rPr>
              <w:t>ANNI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4"/>
              <w:ind w:left="8" w:right="0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24/05/25</w:t>
            </w:r>
          </w:p>
        </w:tc>
        <w:tc>
          <w:tcPr>
            <w:tcW w:w="1180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31/05/25</w:t>
            </w:r>
          </w:p>
        </w:tc>
        <w:tc>
          <w:tcPr>
            <w:tcW w:w="1167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z w:val="16"/>
              </w:rPr>
              <w:t>345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31/05/25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07/06/25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405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07/06/25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14/06/25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21/06/25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675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80%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21/06/25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</w:tr>
      <w:tr>
        <w:trPr>
          <w:trHeight w:val="366" w:hRule="atLeast"/>
        </w:trPr>
        <w:tc>
          <w:tcPr>
            <w:tcW w:w="1105" w:type="dxa"/>
          </w:tcPr>
          <w:p>
            <w:pPr>
              <w:pStyle w:val="TableParagraph"/>
              <w:ind w:left="9" w:right="0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05/07/25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24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432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41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</w:tr>
    </w:tbl>
    <w:p>
      <w:pPr>
        <w:pStyle w:val="BodyText"/>
        <w:spacing w:before="215"/>
        <w:jc w:val="both"/>
      </w:pPr>
      <w:r>
        <w:rPr>
          <w:color w:val="020203"/>
        </w:rPr>
        <w:t>*Le</w:t>
      </w:r>
      <w:r>
        <w:rPr>
          <w:color w:val="020203"/>
          <w:spacing w:val="-5"/>
        </w:rPr>
        <w:t> </w:t>
      </w:r>
      <w:r>
        <w:rPr>
          <w:color w:val="020203"/>
        </w:rPr>
        <w:t>età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intendono</w:t>
      </w:r>
      <w:r>
        <w:rPr>
          <w:color w:val="020203"/>
          <w:spacing w:val="-3"/>
        </w:rPr>
        <w:t> </w:t>
      </w:r>
      <w:r>
        <w:rPr>
          <w:color w:val="020203"/>
        </w:rPr>
        <w:t>sempre</w:t>
      </w:r>
      <w:r>
        <w:rPr>
          <w:color w:val="020203"/>
          <w:spacing w:val="-3"/>
        </w:rPr>
        <w:t> </w:t>
      </w:r>
      <w:r>
        <w:rPr>
          <w:color w:val="020203"/>
        </w:rPr>
        <w:t>“non</w:t>
      </w:r>
      <w:r>
        <w:rPr>
          <w:color w:val="020203"/>
          <w:spacing w:val="-2"/>
        </w:rPr>
        <w:t> compiute”</w:t>
      </w:r>
    </w:p>
    <w:p>
      <w:pPr>
        <w:pStyle w:val="BodyText"/>
        <w:spacing w:line="200" w:lineRule="exact" w:before="176"/>
      </w:pPr>
      <w:r>
        <w:rPr>
          <w:color w:val="E95B19"/>
        </w:rPr>
        <w:t>LA</w:t>
      </w:r>
      <w:r>
        <w:rPr>
          <w:color w:val="E95B19"/>
          <w:spacing w:val="-10"/>
        </w:rPr>
        <w:t> </w:t>
      </w:r>
      <w:r>
        <w:rPr>
          <w:color w:val="E95B19"/>
        </w:rPr>
        <w:t>QUOTA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right="120"/>
        <w:jc w:val="both"/>
      </w:pPr>
      <w:r>
        <w:rPr>
          <w:color w:val="020203"/>
        </w:rPr>
        <w:t>Sistemazione in camera Classic per soggiorno 7 notti, in trattamento di Soft Inclusive; Assistenza Nicolaus in loco; Polizza Viaggia Sereno Allianz (medico Bagaglio)</w:t>
      </w:r>
    </w:p>
    <w:p>
      <w:pPr>
        <w:pStyle w:val="BodyText"/>
        <w:spacing w:line="200" w:lineRule="exact" w:before="180"/>
      </w:pPr>
      <w:r>
        <w:rPr>
          <w:color w:val="E95B19"/>
        </w:rPr>
        <w:t>LA</w:t>
      </w:r>
      <w:r>
        <w:rPr>
          <w:color w:val="E95B19"/>
          <w:spacing w:val="-7"/>
        </w:rPr>
        <w:t> </w:t>
      </w:r>
      <w:r>
        <w:rPr>
          <w:color w:val="E95B19"/>
        </w:rPr>
        <w:t>QUOTA</w:t>
      </w:r>
      <w:r>
        <w:rPr>
          <w:color w:val="E95B19"/>
          <w:spacing w:val="-6"/>
        </w:rPr>
        <w:t> </w:t>
      </w:r>
      <w:r>
        <w:rPr>
          <w:color w:val="E95B19"/>
        </w:rPr>
        <w:t>NON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5"/>
        <w:ind w:right="118"/>
        <w:jc w:val="both"/>
      </w:pPr>
      <w:r>
        <w:rPr>
          <w:color w:val="020203"/>
        </w:rPr>
        <w:t>-Tessera Club che include: servizio spiaggia (un ombrellone e 2 lettini per camera in spiaggia, fino ad esaurimento disponibilità - prime file escluse), utilizzo della piscina e del solarium attrezzato, intrattenimento diurno e serale per adulti e bambini, utilizzo delle attrezzature sportive, escluse quelle a pagamento).</w:t>
      </w:r>
    </w:p>
    <w:p>
      <w:pPr>
        <w:pStyle w:val="BodyText"/>
        <w:spacing w:line="188" w:lineRule="exact"/>
        <w:jc w:val="both"/>
      </w:pPr>
      <w:r>
        <w:rPr>
          <w:color w:val="020203"/>
        </w:rPr>
        <w:t>-Volo</w:t>
      </w:r>
      <w:r>
        <w:rPr>
          <w:color w:val="020203"/>
          <w:spacing w:val="-9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trasferimento</w:t>
      </w:r>
      <w:r>
        <w:rPr>
          <w:color w:val="020203"/>
          <w:spacing w:val="-7"/>
        </w:rPr>
        <w:t> </w:t>
      </w:r>
      <w:r>
        <w:rPr>
          <w:color w:val="020203"/>
        </w:rPr>
        <w:t>collettivo</w:t>
      </w:r>
      <w:r>
        <w:rPr>
          <w:color w:val="020203"/>
          <w:spacing w:val="-6"/>
        </w:rPr>
        <w:t> </w:t>
      </w:r>
      <w:r>
        <w:rPr>
          <w:color w:val="020203"/>
        </w:rPr>
        <w:t>da/per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struttura;</w:t>
      </w:r>
    </w:p>
    <w:p>
      <w:pPr>
        <w:pStyle w:val="BodyText"/>
        <w:spacing w:line="220" w:lineRule="auto" w:before="4"/>
        <w:ind w:right="117"/>
        <w:jc w:val="both"/>
      </w:pPr>
      <w:r>
        <w:rPr>
          <w:color w:val="020203"/>
        </w:rPr>
        <w:t>-Tassa comunale di soggiorno, da regolare obbligatoriamente in loco (laddove prevista); Eventuale pasto extra in arrivo o in partenza (su richiesta e previa disponibilità)</w:t>
      </w:r>
    </w:p>
    <w:p>
      <w:pPr>
        <w:pStyle w:val="BodyText"/>
        <w:spacing w:line="220" w:lineRule="auto" w:before="1"/>
        <w:ind w:right="118"/>
        <w:jc w:val="both"/>
      </w:pPr>
      <w:r>
        <w:rPr>
          <w:color w:val="020203"/>
        </w:rPr>
        <w:t>-Eventuali</w:t>
      </w:r>
      <w:r>
        <w:rPr>
          <w:color w:val="020203"/>
          <w:spacing w:val="-1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extra</w:t>
      </w:r>
      <w:r>
        <w:rPr>
          <w:color w:val="020203"/>
          <w:spacing w:val="-1"/>
        </w:rPr>
        <w:t> </w:t>
      </w:r>
      <w:r>
        <w:rPr>
          <w:color w:val="020203"/>
        </w:rPr>
        <w:t>facoltativi:</w:t>
      </w:r>
      <w:r>
        <w:rPr>
          <w:color w:val="020203"/>
          <w:spacing w:val="-1"/>
        </w:rPr>
        <w:t> </w:t>
      </w:r>
      <w:r>
        <w:rPr>
          <w:color w:val="020203"/>
        </w:rPr>
        <w:t>trasferimenti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esclusiva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gruppo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supplemento);</w:t>
      </w:r>
      <w:r>
        <w:rPr>
          <w:color w:val="020203"/>
          <w:spacing w:val="-1"/>
        </w:rPr>
        <w:t> </w:t>
      </w:r>
      <w:r>
        <w:rPr>
          <w:color w:val="020203"/>
        </w:rPr>
        <w:t>Welcome</w:t>
      </w:r>
      <w:r>
        <w:rPr>
          <w:color w:val="020203"/>
          <w:spacing w:val="-1"/>
        </w:rPr>
        <w:t> </w:t>
      </w:r>
      <w:r>
        <w:rPr>
          <w:color w:val="020203"/>
        </w:rPr>
        <w:t>cocktail;</w:t>
      </w:r>
      <w:r>
        <w:rPr>
          <w:color w:val="020203"/>
          <w:spacing w:val="-1"/>
        </w:rPr>
        <w:t> </w:t>
      </w:r>
      <w:r>
        <w:rPr>
          <w:color w:val="020203"/>
        </w:rPr>
        <w:t>utilizzo</w:t>
      </w:r>
      <w:r>
        <w:rPr>
          <w:color w:val="020203"/>
          <w:spacing w:val="-1"/>
        </w:rPr>
        <w:t> </w:t>
      </w:r>
      <w:r>
        <w:rPr>
          <w:color w:val="020203"/>
        </w:rPr>
        <w:t>spazi</w:t>
      </w:r>
      <w:r>
        <w:rPr>
          <w:color w:val="020203"/>
          <w:spacing w:val="-1"/>
        </w:rPr>
        <w:t> </w:t>
      </w:r>
      <w:r>
        <w:rPr>
          <w:color w:val="020203"/>
        </w:rPr>
        <w:t>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</w:t>
      </w:r>
    </w:p>
    <w:p>
      <w:pPr>
        <w:pStyle w:val="BodyText"/>
        <w:spacing w:line="189" w:lineRule="exact"/>
      </w:pPr>
      <w:r>
        <w:rPr>
          <w:color w:val="020203"/>
        </w:rPr>
        <w:t>-Noleggio</w:t>
      </w:r>
      <w:r>
        <w:rPr>
          <w:color w:val="020203"/>
          <w:spacing w:val="-2"/>
        </w:rPr>
        <w:t> </w:t>
      </w:r>
      <w:r>
        <w:rPr>
          <w:color w:val="020203"/>
        </w:rPr>
        <w:t>telo</w:t>
      </w:r>
      <w:r>
        <w:rPr>
          <w:color w:val="020203"/>
          <w:spacing w:val="-2"/>
        </w:rPr>
        <w:t> mare;</w:t>
      </w:r>
    </w:p>
    <w:p>
      <w:pPr>
        <w:pStyle w:val="BodyText"/>
        <w:spacing w:line="192" w:lineRule="exact"/>
      </w:pPr>
      <w:r>
        <w:rPr>
          <w:color w:val="020203"/>
        </w:rPr>
        <w:t>-Eventuali</w:t>
      </w:r>
      <w:r>
        <w:rPr>
          <w:color w:val="020203"/>
          <w:spacing w:val="-4"/>
        </w:rPr>
        <w:t> </w:t>
      </w:r>
      <w:r>
        <w:rPr>
          <w:color w:val="020203"/>
        </w:rPr>
        <w:t>polizze</w:t>
      </w:r>
      <w:r>
        <w:rPr>
          <w:color w:val="020203"/>
          <w:spacing w:val="-2"/>
        </w:rPr>
        <w:t> facoltative;</w:t>
      </w:r>
    </w:p>
    <w:p>
      <w:pPr>
        <w:pStyle w:val="BodyText"/>
        <w:spacing w:line="192" w:lineRule="exact"/>
      </w:pPr>
      <w:r>
        <w:rPr>
          <w:color w:val="020203"/>
        </w:rPr>
        <w:t>-Escursioni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1"/>
        </w:rPr>
        <w:t> </w:t>
      </w:r>
      <w:r>
        <w:rPr>
          <w:color w:val="020203"/>
        </w:rPr>
        <w:t>attività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team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building;</w:t>
      </w:r>
    </w:p>
    <w:p>
      <w:pPr>
        <w:pStyle w:val="BodyText"/>
        <w:spacing w:line="192" w:lineRule="exact"/>
      </w:pPr>
      <w:r>
        <w:rPr>
          <w:color w:val="020203"/>
        </w:rPr>
        <w:t>-</w:t>
      </w:r>
      <w:r>
        <w:rPr>
          <w:color w:val="020203"/>
          <w:spacing w:val="-2"/>
        </w:rPr>
        <w:t>mance;</w:t>
      </w:r>
    </w:p>
    <w:p>
      <w:pPr>
        <w:pStyle w:val="BodyText"/>
        <w:spacing w:line="200" w:lineRule="exact"/>
      </w:pPr>
      <w:r>
        <w:rPr>
          <w:color w:val="020203"/>
        </w:rPr>
        <w:t>-Extra</w:t>
      </w:r>
      <w:r>
        <w:rPr>
          <w:color w:val="020203"/>
          <w:spacing w:val="-5"/>
        </w:rPr>
        <w:t> </w:t>
      </w:r>
      <w:r>
        <w:rPr>
          <w:color w:val="020203"/>
        </w:rPr>
        <w:t>personali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genere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quanto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espressamente</w:t>
      </w:r>
      <w:r>
        <w:rPr>
          <w:color w:val="020203"/>
          <w:spacing w:val="-3"/>
        </w:rPr>
        <w:t> </w:t>
      </w:r>
      <w:r>
        <w:rPr>
          <w:color w:val="020203"/>
        </w:rPr>
        <w:t>indicato</w:t>
      </w:r>
      <w:r>
        <w:rPr>
          <w:color w:val="020203"/>
          <w:spacing w:val="-3"/>
        </w:rPr>
        <w:t> </w:t>
      </w:r>
      <w:r>
        <w:rPr>
          <w:color w:val="020203"/>
        </w:rPr>
        <w:t>voce</w:t>
      </w:r>
      <w:r>
        <w:rPr>
          <w:color w:val="020203"/>
          <w:spacing w:val="-2"/>
        </w:rPr>
        <w:t> </w:t>
      </w:r>
      <w:r>
        <w:rPr>
          <w:color w:val="020203"/>
        </w:rPr>
        <w:t>“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comprende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“.</w:t>
      </w:r>
    </w:p>
    <w:p>
      <w:pPr>
        <w:pStyle w:val="BodyText"/>
        <w:spacing w:line="220" w:lineRule="auto" w:before="188"/>
        <w:ind w:right="118"/>
        <w:jc w:val="both"/>
      </w:pPr>
      <w:r>
        <w:rPr>
          <w:color w:val="020203"/>
        </w:rPr>
        <w:t>PACCHETTO</w:t>
      </w:r>
      <w:r>
        <w:rPr>
          <w:color w:val="020203"/>
          <w:spacing w:val="-8"/>
        </w:rPr>
        <w:t> </w:t>
      </w:r>
      <w:r>
        <w:rPr>
          <w:color w:val="020203"/>
        </w:rPr>
        <w:t>VOLO</w:t>
      </w:r>
      <w:r>
        <w:rPr>
          <w:color w:val="020203"/>
          <w:spacing w:val="-8"/>
        </w:rPr>
        <w:t> </w:t>
      </w:r>
      <w:r>
        <w:rPr>
          <w:color w:val="020203"/>
        </w:rPr>
        <w:t>+</w:t>
      </w:r>
      <w:r>
        <w:rPr>
          <w:color w:val="020203"/>
          <w:spacing w:val="-8"/>
        </w:rPr>
        <w:t> </w:t>
      </w:r>
      <w:r>
        <w:rPr>
          <w:color w:val="020203"/>
        </w:rPr>
        <w:t>TRASFERIMENTO</w:t>
      </w:r>
      <w:r>
        <w:rPr>
          <w:color w:val="020203"/>
          <w:spacing w:val="-8"/>
        </w:rPr>
        <w:t> </w:t>
      </w:r>
      <w:r>
        <w:rPr>
          <w:color w:val="020203"/>
        </w:rPr>
        <w:t>COLLETTIVO: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partire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280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persona.</w:t>
      </w:r>
      <w:r>
        <w:rPr>
          <w:color w:val="020203"/>
          <w:spacing w:val="38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</w:rPr>
        <w:t>indicata</w:t>
      </w:r>
      <w:r>
        <w:rPr>
          <w:color w:val="020203"/>
          <w:spacing w:val="-3"/>
        </w:rPr>
        <w:t> </w:t>
      </w:r>
      <w:r>
        <w:rPr>
          <w:color w:val="020203"/>
        </w:rPr>
        <w:t>si</w:t>
      </w:r>
      <w:r>
        <w:rPr>
          <w:color w:val="020203"/>
          <w:spacing w:val="-3"/>
        </w:rPr>
        <w:t> </w:t>
      </w:r>
      <w:r>
        <w:rPr>
          <w:color w:val="020203"/>
        </w:rPr>
        <w:t>intende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3"/>
        </w:rPr>
        <w:t> </w:t>
      </w:r>
      <w:r>
        <w:rPr>
          <w:color w:val="020203"/>
        </w:rPr>
        <w:t>soggetta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verifica </w:t>
      </w:r>
      <w:r>
        <w:rPr>
          <w:color w:val="020203"/>
          <w:spacing w:val="-2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fase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conferma,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ed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include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: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volo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linea,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charter,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linea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“charterizzata”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low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cost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andata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ritorno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Aeroporti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Milano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Malpensa </w:t>
      </w:r>
      <w:r>
        <w:rPr>
          <w:color w:val="020203"/>
        </w:rPr>
        <w:t>e Bergamo* con 1 bagaglio a mano dimensioni 40x20x25 e 1 bagaglio da stiva pari a 15 kg; trasferimento collettivo aeroporto/hotel e viceversa;</w:t>
      </w:r>
    </w:p>
    <w:p>
      <w:pPr>
        <w:pStyle w:val="BodyText"/>
        <w:spacing w:line="220" w:lineRule="auto" w:before="1"/>
        <w:ind w:right="118"/>
        <w:jc w:val="both"/>
      </w:pPr>
      <w:r>
        <w:rPr>
          <w:color w:val="020203"/>
        </w:rPr>
        <w:t>tasse aeroportuali in vigore alla data di invio del presente preventivo; La quota è applicabile per soggiorni 7 notti ed è soggetta ad adeguamento carburante per voli charter.. Per soggiorni di 14 notti supplemento volo bisettimanale € 100 per persona soggetto a riconferma. Quota infant 0-1,99 non occupante posto forfait obbligatorio € 90.</w:t>
      </w:r>
    </w:p>
    <w:p>
      <w:pPr>
        <w:pStyle w:val="BodyText"/>
        <w:spacing w:line="220" w:lineRule="auto" w:before="2"/>
        <w:ind w:right="119"/>
        <w:jc w:val="both"/>
      </w:pP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LIN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XZ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70,00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età.</w:t>
      </w:r>
      <w:r>
        <w:rPr>
          <w:color w:val="020203"/>
          <w:spacing w:val="-1"/>
        </w:rPr>
        <w:t> </w:t>
      </w:r>
      <w:r>
        <w:rPr>
          <w:color w:val="020203"/>
        </w:rPr>
        <w:t>Supplemento</w:t>
      </w:r>
      <w:r>
        <w:rPr>
          <w:color w:val="020203"/>
          <w:spacing w:val="-1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VRN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Neos</w:t>
      </w:r>
      <w:r>
        <w:rPr>
          <w:color w:val="020203"/>
          <w:spacing w:val="-1"/>
        </w:rPr>
        <w:t> </w:t>
      </w:r>
      <w:r>
        <w:rPr>
          <w:color w:val="020203"/>
        </w:rPr>
        <w:t>euro</w:t>
      </w:r>
      <w:r>
        <w:rPr>
          <w:color w:val="020203"/>
          <w:spacing w:val="-1"/>
        </w:rPr>
        <w:t> </w:t>
      </w:r>
      <w:r>
        <w:rPr>
          <w:color w:val="020203"/>
        </w:rPr>
        <w:t>60,00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bambini a partire dai 2 anni di età. Supplemento volo da BLQ, TRN, VRN, BRI con V7 euro 30,00 adulti e bambini a partire dai 2 anni di età. BLOCCA PREZZO € 25 per persona (facoltativo)</w:t>
      </w:r>
    </w:p>
    <w:p>
      <w:pPr>
        <w:pStyle w:val="BodyText"/>
        <w:spacing w:line="197" w:lineRule="exact"/>
      </w:pPr>
      <w:r>
        <w:rPr>
          <w:color w:val="020203"/>
          <w:spacing w:val="-2"/>
        </w:rPr>
        <w:t>SUPPLEMENTI</w:t>
      </w:r>
    </w:p>
    <w:p>
      <w:pPr>
        <w:pStyle w:val="BodyText"/>
        <w:spacing w:line="200" w:lineRule="exact" w:before="175"/>
      </w:pP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ANNI:</w:t>
      </w:r>
      <w:r>
        <w:rPr>
          <w:color w:val="020203"/>
          <w:spacing w:val="-4"/>
        </w:rPr>
        <w:t> </w:t>
      </w:r>
      <w:r>
        <w:rPr>
          <w:color w:val="020203"/>
        </w:rPr>
        <w:t>Valtur</w:t>
      </w:r>
      <w:r>
        <w:rPr>
          <w:color w:val="020203"/>
          <w:spacing w:val="2"/>
        </w:rPr>
        <w:t> </w:t>
      </w:r>
      <w:r>
        <w:rPr>
          <w:color w:val="020203"/>
        </w:rPr>
        <w:t>Baby</w:t>
      </w:r>
      <w:r>
        <w:rPr>
          <w:color w:val="020203"/>
          <w:spacing w:val="2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98</w:t>
      </w:r>
      <w:r>
        <w:rPr>
          <w:color w:val="020203"/>
          <w:spacing w:val="2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</w:rPr>
        <w:t>settimana</w:t>
      </w:r>
      <w:r>
        <w:rPr>
          <w:color w:val="020203"/>
          <w:spacing w:val="2"/>
        </w:rPr>
        <w:t> </w:t>
      </w:r>
      <w:r>
        <w:rPr>
          <w:color w:val="020203"/>
        </w:rPr>
        <w:t>obbligatoria</w:t>
      </w:r>
      <w:r>
        <w:rPr>
          <w:color w:val="020203"/>
          <w:spacing w:val="2"/>
        </w:rPr>
        <w:t> </w:t>
      </w:r>
      <w:r>
        <w:rPr>
          <w:color w:val="020203"/>
        </w:rPr>
        <w:t>da</w:t>
      </w:r>
      <w:r>
        <w:rPr>
          <w:color w:val="020203"/>
          <w:spacing w:val="3"/>
        </w:rPr>
        <w:t> </w:t>
      </w:r>
      <w:r>
        <w:rPr>
          <w:color w:val="020203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agenzia.</w:t>
      </w:r>
    </w:p>
    <w:p>
      <w:pPr>
        <w:pStyle w:val="BodyText"/>
        <w:spacing w:line="200" w:lineRule="exact"/>
      </w:pP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2"/>
        </w:rPr>
        <w:t> </w:t>
      </w:r>
      <w:r>
        <w:rPr>
          <w:color w:val="020203"/>
        </w:rPr>
        <w:t>facoltativo,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loco;</w:t>
      </w:r>
      <w:r>
        <w:rPr>
          <w:color w:val="020203"/>
          <w:spacing w:val="-1"/>
        </w:rPr>
        <w:t> </w:t>
      </w:r>
      <w:r>
        <w:rPr>
          <w:color w:val="020203"/>
        </w:rPr>
        <w:t>massimo</w:t>
      </w:r>
      <w:r>
        <w:rPr>
          <w:color w:val="020203"/>
          <w:spacing w:val="-2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camera.</w:t>
      </w:r>
    </w:p>
    <w:p>
      <w:pPr>
        <w:pStyle w:val="BodyText"/>
        <w:spacing w:line="220" w:lineRule="auto" w:before="189"/>
        <w:ind w:right="118"/>
        <w:jc w:val="both"/>
      </w:pPr>
      <w:r>
        <w:rPr>
          <w:color w:val="020203"/>
        </w:rPr>
        <w:t>SISTEMAZIONI</w:t>
      </w:r>
      <w:r>
        <w:rPr>
          <w:color w:val="020203"/>
          <w:spacing w:val="-8"/>
        </w:rPr>
        <w:t> </w:t>
      </w:r>
      <w:r>
        <w:rPr>
          <w:color w:val="020203"/>
        </w:rPr>
        <w:t>ALTERNATIVE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Family</w:t>
      </w:r>
      <w:r>
        <w:rPr>
          <w:color w:val="020203"/>
          <w:spacing w:val="-3"/>
        </w:rPr>
        <w:t> </w:t>
      </w:r>
      <w:r>
        <w:rPr>
          <w:color w:val="020203"/>
        </w:rPr>
        <w:t>room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3%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24/05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31/05,</w:t>
      </w:r>
      <w:r>
        <w:rPr>
          <w:color w:val="020203"/>
          <w:spacing w:val="-3"/>
        </w:rPr>
        <w:t> </w:t>
      </w:r>
      <w:r>
        <w:rPr>
          <w:color w:val="020203"/>
        </w:rPr>
        <w:t>10%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31/05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poi</w:t>
      </w:r>
      <w:r>
        <w:rPr>
          <w:color w:val="020203"/>
          <w:spacing w:val="-3"/>
        </w:rPr>
        <w:t> </w:t>
      </w:r>
      <w:r>
        <w:rPr>
          <w:color w:val="020203"/>
        </w:rPr>
        <w:t>-</w:t>
      </w:r>
      <w:r>
        <w:rPr>
          <w:color w:val="020203"/>
          <w:spacing w:val="-3"/>
        </w:rPr>
        <w:t> </w:t>
      </w:r>
      <w:r>
        <w:rPr>
          <w:color w:val="020203"/>
        </w:rPr>
        <w:t>Suite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10%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24/05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31/05,</w:t>
      </w:r>
      <w:r>
        <w:rPr>
          <w:color w:val="020203"/>
          <w:spacing w:val="-3"/>
        </w:rPr>
        <w:t> </w:t>
      </w:r>
      <w:r>
        <w:rPr>
          <w:color w:val="020203"/>
        </w:rPr>
        <w:t>25% nel resto dei periodi - Suite Panorama supplemento 20% dal 24/05 al 31/05, 40% nel resto dei periodi.</w:t>
      </w:r>
    </w:p>
    <w:p>
      <w:pPr>
        <w:pStyle w:val="BodyText"/>
        <w:spacing w:line="200" w:lineRule="exact" w:before="180"/>
      </w:pPr>
      <w:r>
        <w:rPr>
          <w:color w:val="E95B19"/>
        </w:rPr>
        <w:t>SERVIZI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FACOLTATIVI</w:t>
      </w:r>
    </w:p>
    <w:p>
      <w:pPr>
        <w:pStyle w:val="BodyText"/>
        <w:spacing w:line="220" w:lineRule="auto" w:before="4"/>
        <w:ind w:right="118"/>
        <w:jc w:val="both"/>
      </w:pPr>
      <w:r>
        <w:rPr>
          <w:color w:val="020203"/>
        </w:rPr>
        <w:t>Prime file spiaggia: da richiedere al momento della prenotazione, a disponibilità limitata, prima fila € 280, seconda fila € 210 per camera a settimana, da pagare in agenzia.</w:t>
      </w:r>
    </w:p>
    <w:p>
      <w:pPr>
        <w:pStyle w:val="BodyText"/>
        <w:spacing w:line="220" w:lineRule="auto" w:before="1"/>
        <w:ind w:right="118"/>
        <w:jc w:val="both"/>
      </w:pPr>
      <w:r>
        <w:rPr>
          <w:color w:val="020203"/>
        </w:rPr>
        <w:t>Valtur</w:t>
      </w:r>
      <w:r>
        <w:rPr>
          <w:color w:val="020203"/>
          <w:spacing w:val="-1"/>
        </w:rPr>
        <w:t> </w:t>
      </w:r>
      <w:r>
        <w:rPr>
          <w:color w:val="020203"/>
        </w:rPr>
        <w:t>Pacchetto</w:t>
      </w:r>
      <w:r>
        <w:rPr>
          <w:color w:val="020203"/>
          <w:spacing w:val="-1"/>
        </w:rPr>
        <w:t> </w:t>
      </w:r>
      <w:r>
        <w:rPr>
          <w:color w:val="020203"/>
        </w:rPr>
        <w:t>Premium: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280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richiedere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momento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prenotazione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disponibilità</w:t>
      </w:r>
      <w:r>
        <w:rPr>
          <w:color w:val="020203"/>
          <w:spacing w:val="-1"/>
        </w:rPr>
        <w:t> </w:t>
      </w:r>
      <w:r>
        <w:rPr>
          <w:color w:val="020203"/>
        </w:rPr>
        <w:t>limitata,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agenzia. Parcheggio</w:t>
      </w:r>
      <w:r>
        <w:rPr>
          <w:color w:val="020203"/>
          <w:spacing w:val="-1"/>
        </w:rPr>
        <w:t> </w:t>
      </w:r>
      <w:r>
        <w:rPr>
          <w:color w:val="020203"/>
        </w:rPr>
        <w:t>interno: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richiedere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momento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disponibilità</w:t>
      </w:r>
      <w:r>
        <w:rPr>
          <w:color w:val="020203"/>
          <w:spacing w:val="-1"/>
        </w:rPr>
        <w:t> </w:t>
      </w:r>
      <w:r>
        <w:rPr>
          <w:color w:val="020203"/>
        </w:rPr>
        <w:t>limitata,</w:t>
      </w:r>
      <w:r>
        <w:rPr>
          <w:color w:val="020203"/>
          <w:spacing w:val="-1"/>
        </w:rPr>
        <w:t> </w:t>
      </w:r>
      <w:r>
        <w:rPr>
          <w:color w:val="020203"/>
        </w:rPr>
        <w:t>€10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dal</w:t>
      </w:r>
      <w:r>
        <w:rPr>
          <w:color w:val="020203"/>
          <w:spacing w:val="-1"/>
        </w:rPr>
        <w:t> </w:t>
      </w:r>
      <w:r>
        <w:rPr>
          <w:color w:val="020203"/>
        </w:rPr>
        <w:t>24/05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06/06,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dal</w:t>
      </w:r>
      <w:r>
        <w:rPr>
          <w:color w:val="020203"/>
          <w:spacing w:val="-1"/>
        </w:rPr>
        <w:t> </w:t>
      </w:r>
      <w:r>
        <w:rPr>
          <w:color w:val="020203"/>
        </w:rPr>
        <w:t>07/06</w:t>
      </w:r>
      <w:r>
        <w:rPr>
          <w:color w:val="020203"/>
          <w:spacing w:val="-1"/>
        </w:rPr>
        <w:t> </w:t>
      </w:r>
      <w:r>
        <w:rPr>
          <w:color w:val="020203"/>
        </w:rPr>
        <w:t>in poi, da pagare in loco.</w:t>
      </w:r>
    </w:p>
    <w:p>
      <w:pPr>
        <w:pStyle w:val="BodyText"/>
        <w:spacing w:line="197" w:lineRule="exact"/>
        <w:jc w:val="both"/>
      </w:pPr>
      <w:r>
        <w:rPr>
          <w:color w:val="020203"/>
        </w:rPr>
        <w:t>ANIMALI:</w:t>
      </w:r>
      <w:r>
        <w:rPr>
          <w:color w:val="020203"/>
          <w:spacing w:val="-2"/>
        </w:rPr>
        <w:t> </w:t>
      </w:r>
      <w:r>
        <w:rPr>
          <w:color w:val="020203"/>
        </w:rPr>
        <w:t>ammessi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</w:rPr>
        <w:t>richiesta</w:t>
      </w:r>
      <w:r>
        <w:rPr>
          <w:color w:val="020203"/>
          <w:spacing w:val="-1"/>
        </w:rPr>
        <w:t> </w:t>
      </w:r>
      <w:r>
        <w:rPr>
          <w:color w:val="020203"/>
        </w:rPr>
        <w:t>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piccola</w:t>
      </w:r>
      <w:r>
        <w:rPr>
          <w:color w:val="020203"/>
          <w:spacing w:val="-1"/>
        </w:rPr>
        <w:t> </w:t>
      </w:r>
      <w:r>
        <w:rPr>
          <w:color w:val="020203"/>
        </w:rPr>
        <w:t>taglia,</w:t>
      </w:r>
      <w:r>
        <w:rPr>
          <w:color w:val="020203"/>
          <w:spacing w:val="-1"/>
        </w:rPr>
        <w:t> </w:t>
      </w:r>
      <w:r>
        <w:rPr>
          <w:color w:val="020203"/>
        </w:rPr>
        <w:t>massimo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1"/>
        </w:rPr>
        <w:t> </w:t>
      </w:r>
      <w:r>
        <w:rPr>
          <w:color w:val="020203"/>
        </w:rPr>
        <w:t>kg</w:t>
      </w:r>
      <w:r>
        <w:rPr>
          <w:color w:val="020203"/>
          <w:spacing w:val="-1"/>
        </w:rPr>
        <w:t> </w:t>
      </w:r>
      <w:r>
        <w:rPr>
          <w:color w:val="020203"/>
        </w:rPr>
        <w:t>(cani,</w:t>
      </w:r>
      <w:r>
        <w:rPr>
          <w:color w:val="020203"/>
          <w:spacing w:val="-1"/>
        </w:rPr>
        <w:t> </w:t>
      </w:r>
      <w:r>
        <w:rPr>
          <w:color w:val="020203"/>
        </w:rPr>
        <w:t>gatti,</w:t>
      </w:r>
      <w:r>
        <w:rPr>
          <w:color w:val="020203"/>
          <w:spacing w:val="-1"/>
        </w:rPr>
        <w:t> </w:t>
      </w:r>
      <w:r>
        <w:rPr>
          <w:color w:val="020203"/>
        </w:rPr>
        <w:t>conigli,</w:t>
      </w:r>
      <w:r>
        <w:rPr>
          <w:color w:val="020203"/>
          <w:spacing w:val="-1"/>
        </w:rPr>
        <w:t> </w:t>
      </w:r>
      <w:r>
        <w:rPr>
          <w:color w:val="020203"/>
        </w:rPr>
        <w:t>volatili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gabbia)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20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giorno,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loco..</w:t>
      </w:r>
    </w:p>
    <w:sectPr>
      <w:pgSz w:w="11910" w:h="16840"/>
      <w:pgMar w:top="6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1" w:right="124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10" w:right="1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2025-05-21T09:10:46Z</dcterms:created>
  <dcterms:modified xsi:type="dcterms:W3CDTF">2025-05-21T09:10:46Z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PDF Library 17.0</vt:lpwstr>
  </property>
</Properties>
</file>