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82" w:firstLine="0"/>
        <w:jc w:val="right"/>
        <w:rPr>
          <w:rFonts w:ascii="Futura Bold"/>
          <w:b/>
          <w:sz w:val="18"/>
        </w:rPr>
      </w:pPr>
      <w:r>
        <w:rPr>
          <w:rFonts w:ascii="Futura Bold"/>
          <w:b/>
          <w:color w:val="FFFFFF"/>
          <w:spacing w:val="-2"/>
          <w:sz w:val="18"/>
        </w:rPr>
        <w:t>SEGUICI</w:t>
      </w:r>
    </w:p>
    <w:p>
      <w:pPr>
        <w:pStyle w:val="BodyText"/>
        <w:rPr>
          <w:rFonts w:ascii="Futura Bold"/>
          <w:b/>
          <w:sz w:val="56"/>
        </w:rPr>
      </w:pPr>
    </w:p>
    <w:p>
      <w:pPr>
        <w:pStyle w:val="BodyText"/>
        <w:spacing w:before="40"/>
        <w:rPr>
          <w:rFonts w:ascii="Futura Bold"/>
          <w:b/>
          <w:sz w:val="56"/>
        </w:rPr>
      </w:pPr>
    </w:p>
    <w:p>
      <w:pPr>
        <w:pStyle w:val="Title"/>
      </w:pPr>
      <w:r>
        <w:rPr>
          <w:color w:val="FFFFFF"/>
          <w:spacing w:val="-4"/>
        </w:rPr>
        <w:t>MAGNIFICA</w:t>
      </w:r>
      <w:r>
        <w:rPr>
          <w:color w:val="FFFFFF"/>
          <w:spacing w:val="-26"/>
        </w:rPr>
        <w:t> </w:t>
      </w:r>
      <w:r>
        <w:rPr>
          <w:color w:val="FFFFFF"/>
          <w:spacing w:val="-2"/>
        </w:rPr>
        <w:t>PARIGI</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301"/>
        <w:rPr>
          <w:rFonts w:ascii="Georgia"/>
          <w:i/>
          <w:sz w:val="34"/>
        </w:rPr>
      </w:pPr>
    </w:p>
    <w:p>
      <w:pPr>
        <w:spacing w:line="361" w:lineRule="exact" w:before="0"/>
        <w:ind w:left="125" w:right="125" w:firstLine="0"/>
        <w:jc w:val="center"/>
        <w:rPr>
          <w:rFonts w:ascii="Futura PT"/>
          <w:b/>
          <w:sz w:val="34"/>
        </w:rPr>
      </w:pPr>
      <w:r>
        <w:rPr>
          <w:rFonts w:ascii="Futura PT"/>
          <w:b/>
          <w:color w:val="FFFFFF"/>
          <w:sz w:val="34"/>
        </w:rPr>
        <w:t>AGOSTO</w:t>
      </w:r>
      <w:r>
        <w:rPr>
          <w:rFonts w:ascii="Futura PT"/>
          <w:b/>
          <w:color w:val="FFFFFF"/>
          <w:spacing w:val="-9"/>
          <w:sz w:val="34"/>
        </w:rPr>
        <w:t> </w:t>
      </w:r>
      <w:r>
        <w:rPr>
          <w:rFonts w:ascii="Futura PT"/>
          <w:b/>
          <w:color w:val="FFFFFF"/>
          <w:spacing w:val="-4"/>
          <w:sz w:val="34"/>
        </w:rPr>
        <w:t>2025</w:t>
      </w:r>
    </w:p>
    <w:p>
      <w:pPr>
        <w:spacing w:line="743"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629</w:t>
      </w:r>
      <w:r>
        <w:rPr>
          <w:rFonts w:ascii="Futura PT" w:hAnsi="Futura PT"/>
          <w:b/>
          <w:color w:val="FFFFFF"/>
          <w:spacing w:val="3"/>
          <w:sz w:val="70"/>
        </w:rPr>
        <w:t> </w:t>
      </w:r>
      <w:r>
        <w:rPr>
          <w:rFonts w:ascii="Futura PT" w:hAnsi="Futura PT"/>
          <w:b/>
          <w:color w:val="FFFFFF"/>
          <w:spacing w:val="-5"/>
          <w:sz w:val="40"/>
        </w:rPr>
        <w:t>p.p</w:t>
      </w:r>
    </w:p>
    <w:p>
      <w:pPr>
        <w:spacing w:line="219" w:lineRule="exact" w:before="0"/>
        <w:ind w:left="129" w:right="125" w:firstLine="0"/>
        <w:jc w:val="center"/>
        <w:rPr>
          <w:rFonts w:ascii="Futura PT"/>
          <w:b/>
          <w:sz w:val="24"/>
        </w:rPr>
      </w:pPr>
      <w:r>
        <w:rPr>
          <w:rFonts w:ascii="Futura PT"/>
          <w:b/>
          <w:color w:val="FFFFFF"/>
          <w:sz w:val="24"/>
        </w:rPr>
        <w:t>5</w:t>
      </w:r>
      <w:r>
        <w:rPr>
          <w:rFonts w:ascii="Futura PT"/>
          <w:b/>
          <w:color w:val="FFFFFF"/>
          <w:spacing w:val="14"/>
          <w:sz w:val="24"/>
        </w:rPr>
        <w:t> </w:t>
      </w:r>
      <w:r>
        <w:rPr>
          <w:rFonts w:ascii="Futura PT"/>
          <w:b/>
          <w:color w:val="FFFFFF"/>
          <w:sz w:val="24"/>
        </w:rPr>
        <w:t>GIORNI</w:t>
      </w:r>
      <w:r>
        <w:rPr>
          <w:rFonts w:ascii="Futura PT"/>
          <w:b/>
          <w:color w:val="FFFFFF"/>
          <w:spacing w:val="14"/>
          <w:sz w:val="24"/>
        </w:rPr>
        <w:t> </w:t>
      </w:r>
      <w:r>
        <w:rPr>
          <w:rFonts w:ascii="Futura PT"/>
          <w:b/>
          <w:color w:val="FFFFFF"/>
          <w:sz w:val="24"/>
        </w:rPr>
        <w:t>-</w:t>
      </w:r>
      <w:r>
        <w:rPr>
          <w:rFonts w:ascii="Futura PT"/>
          <w:b/>
          <w:color w:val="FFFFFF"/>
          <w:spacing w:val="14"/>
          <w:sz w:val="24"/>
        </w:rPr>
        <w:t> </w:t>
      </w:r>
      <w:r>
        <w:rPr>
          <w:rFonts w:ascii="Futura PT"/>
          <w:b/>
          <w:color w:val="FFFFFF"/>
          <w:sz w:val="24"/>
        </w:rPr>
        <w:t>4</w:t>
      </w:r>
      <w:r>
        <w:rPr>
          <w:rFonts w:ascii="Futura PT"/>
          <w:b/>
          <w:color w:val="FFFFFF"/>
          <w:spacing w:val="14"/>
          <w:sz w:val="24"/>
        </w:rPr>
        <w:t> </w:t>
      </w:r>
      <w:r>
        <w:rPr>
          <w:rFonts w:ascii="Futura PT"/>
          <w:b/>
          <w:color w:val="FFFFFF"/>
          <w:spacing w:val="-2"/>
          <w:sz w:val="24"/>
        </w:rPr>
        <w:t>NOTTI</w:t>
      </w:r>
    </w:p>
    <w:p>
      <w:pPr>
        <w:spacing w:line="298" w:lineRule="exact" w:before="0"/>
        <w:ind w:left="129" w:right="125" w:firstLine="0"/>
        <w:jc w:val="center"/>
        <w:rPr>
          <w:rFonts w:ascii="Futura PT"/>
          <w:b/>
          <w:sz w:val="24"/>
        </w:rPr>
      </w:pPr>
      <w:r>
        <w:rPr>
          <w:rFonts w:ascii="Futura PT"/>
          <w:b/>
          <w:color w:val="FFFFFF"/>
          <w:sz w:val="24"/>
        </w:rPr>
        <w:t>PERNOTTAMENTO</w:t>
      </w:r>
      <w:r>
        <w:rPr>
          <w:rFonts w:ascii="Futura PT"/>
          <w:b/>
          <w:color w:val="FFFFFF"/>
          <w:spacing w:val="29"/>
          <w:sz w:val="24"/>
        </w:rPr>
        <w:t> </w:t>
      </w:r>
      <w:r>
        <w:rPr>
          <w:rFonts w:ascii="Futura PT"/>
          <w:b/>
          <w:color w:val="FFFFFF"/>
          <w:sz w:val="24"/>
        </w:rPr>
        <w:t>E</w:t>
      </w:r>
      <w:r>
        <w:rPr>
          <w:rFonts w:ascii="Futura PT"/>
          <w:b/>
          <w:color w:val="FFFFFF"/>
          <w:spacing w:val="32"/>
          <w:sz w:val="24"/>
        </w:rPr>
        <w:t> </w:t>
      </w:r>
      <w:r>
        <w:rPr>
          <w:rFonts w:ascii="Futura PT"/>
          <w:b/>
          <w:color w:val="FFFFFF"/>
          <w:sz w:val="24"/>
        </w:rPr>
        <w:t>PRIMA</w:t>
      </w:r>
      <w:r>
        <w:rPr>
          <w:rFonts w:ascii="Futura PT"/>
          <w:b/>
          <w:color w:val="FFFFFF"/>
          <w:spacing w:val="32"/>
          <w:sz w:val="24"/>
        </w:rPr>
        <w:t> </w:t>
      </w:r>
      <w:r>
        <w:rPr>
          <w:rFonts w:ascii="Futura PT"/>
          <w:b/>
          <w:color w:val="FFFFFF"/>
          <w:spacing w:val="-2"/>
          <w:sz w:val="24"/>
        </w:rPr>
        <w:t>COLAZIONE</w:t>
      </w:r>
    </w:p>
    <w:p>
      <w:pPr>
        <w:pStyle w:val="BodyText"/>
        <w:rPr>
          <w:rFonts w:ascii="Futura PT"/>
          <w:b/>
          <w:sz w:val="20"/>
        </w:rPr>
      </w:pPr>
    </w:p>
    <w:p>
      <w:pPr>
        <w:pStyle w:val="BodyText"/>
        <w:rPr>
          <w:rFonts w:ascii="Futura PT"/>
          <w:b/>
          <w:sz w:val="20"/>
        </w:rPr>
      </w:pPr>
    </w:p>
    <w:p>
      <w:pPr>
        <w:pStyle w:val="BodyText"/>
        <w:spacing w:before="63"/>
        <w:rPr>
          <w:rFonts w:ascii="Futura PT"/>
          <w:b/>
          <w:sz w:val="20"/>
        </w:rPr>
      </w:pPr>
    </w:p>
    <w:p>
      <w:pPr>
        <w:pStyle w:val="BodyText"/>
        <w:spacing w:after="0"/>
        <w:rPr>
          <w:rFonts w:ascii="Futura PT"/>
          <w:b/>
          <w:sz w:val="20"/>
        </w:rPr>
        <w:sectPr>
          <w:type w:val="continuous"/>
          <w:pgSz w:w="11910" w:h="16840"/>
          <w:pgMar w:top="320" w:bottom="280" w:left="283" w:right="283"/>
        </w:sectPr>
      </w:pPr>
    </w:p>
    <w:p>
      <w:pPr>
        <w:pStyle w:val="BodyText"/>
        <w:spacing w:line="203" w:lineRule="exact" w:before="93"/>
        <w:ind w:left="330"/>
        <w:rPr>
          <w:rFonts w:ascii="Futura PT Medium"/>
        </w:rPr>
      </w:pPr>
      <w:r>
        <w:rPr>
          <w:rFonts w:ascii="Futura PT Medium"/>
        </w:rPr>
        <mc:AlternateContent>
          <mc:Choice Requires="wps">
            <w:drawing>
              <wp:anchor distT="0" distB="0" distL="0" distR="0" allowOverlap="1" layoutInCell="1" locked="0" behindDoc="1" simplePos="0" relativeHeight="48750694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09536"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38" w:hanging="360"/>
        <w:jc w:val="both"/>
        <w:rPr>
          <w:sz w:val="16"/>
        </w:rPr>
      </w:pPr>
      <w:r>
        <w:rPr>
          <w:color w:val="FFFFFF"/>
          <w:sz w:val="16"/>
        </w:rPr>
        <w:t>Volo da Roma e Milano, bagaglio a mano piccolo, bagaglio a mano</w:t>
      </w:r>
      <w:r>
        <w:rPr>
          <w:color w:val="FFFFFF"/>
          <w:spacing w:val="40"/>
          <w:sz w:val="16"/>
        </w:rPr>
        <w:t> </w:t>
      </w:r>
      <w:r>
        <w:rPr>
          <w:color w:val="FFFFFF"/>
          <w:sz w:val="16"/>
        </w:rPr>
        <w:t>grande, trasferimento in bus in arrivo e partenza con assistente (no</w:t>
      </w:r>
      <w:r>
        <w:rPr>
          <w:color w:val="FFFFFF"/>
          <w:spacing w:val="40"/>
          <w:sz w:val="16"/>
        </w:rPr>
        <w:t> </w:t>
      </w:r>
      <w:r>
        <w:rPr>
          <w:color w:val="FFFFFF"/>
          <w:sz w:val="16"/>
        </w:rPr>
        <w:t>Beauvais),</w:t>
      </w:r>
      <w:r>
        <w:rPr>
          <w:color w:val="FFFFFF"/>
          <w:spacing w:val="-3"/>
          <w:sz w:val="16"/>
        </w:rPr>
        <w:t> </w:t>
      </w:r>
      <w:r>
        <w:rPr>
          <w:color w:val="FFFFFF"/>
          <w:sz w:val="16"/>
        </w:rPr>
        <w:t>4</w:t>
      </w:r>
      <w:r>
        <w:rPr>
          <w:color w:val="FFFFFF"/>
          <w:spacing w:val="-3"/>
          <w:sz w:val="16"/>
        </w:rPr>
        <w:t> </w:t>
      </w:r>
      <w:r>
        <w:rPr>
          <w:color w:val="FFFFFF"/>
          <w:sz w:val="16"/>
        </w:rPr>
        <w:t>notti</w:t>
      </w:r>
      <w:r>
        <w:rPr>
          <w:color w:val="FFFFFF"/>
          <w:spacing w:val="-3"/>
          <w:sz w:val="16"/>
        </w:rPr>
        <w:t> </w:t>
      </w:r>
      <w:r>
        <w:rPr>
          <w:color w:val="FFFFFF"/>
          <w:sz w:val="16"/>
        </w:rPr>
        <w:t>in</w:t>
      </w:r>
      <w:r>
        <w:rPr>
          <w:color w:val="FFFFFF"/>
          <w:spacing w:val="-3"/>
          <w:sz w:val="16"/>
        </w:rPr>
        <w:t> </w:t>
      </w:r>
      <w:r>
        <w:rPr>
          <w:color w:val="FFFFFF"/>
          <w:sz w:val="16"/>
        </w:rPr>
        <w:t>hotel</w:t>
      </w:r>
      <w:r>
        <w:rPr>
          <w:color w:val="FFFFFF"/>
          <w:spacing w:val="-3"/>
          <w:sz w:val="16"/>
        </w:rPr>
        <w:t> </w:t>
      </w:r>
      <w:r>
        <w:rPr>
          <w:color w:val="FFFFFF"/>
          <w:sz w:val="16"/>
        </w:rPr>
        <w:t>con</w:t>
      </w:r>
      <w:r>
        <w:rPr>
          <w:color w:val="FFFFFF"/>
          <w:spacing w:val="-3"/>
          <w:sz w:val="16"/>
        </w:rPr>
        <w:t> </w:t>
      </w:r>
      <w:r>
        <w:rPr>
          <w:color w:val="FFFFFF"/>
          <w:sz w:val="16"/>
        </w:rPr>
        <w:t>prima</w:t>
      </w:r>
      <w:r>
        <w:rPr>
          <w:color w:val="FFFFFF"/>
          <w:spacing w:val="-3"/>
          <w:sz w:val="16"/>
        </w:rPr>
        <w:t> </w:t>
      </w:r>
      <w:r>
        <w:rPr>
          <w:color w:val="FFFFFF"/>
          <w:sz w:val="16"/>
        </w:rPr>
        <w:t>colazione,</w:t>
      </w:r>
      <w:r>
        <w:rPr>
          <w:color w:val="FFFFFF"/>
          <w:spacing w:val="-3"/>
          <w:sz w:val="16"/>
        </w:rPr>
        <w:t> </w:t>
      </w:r>
      <w:r>
        <w:rPr>
          <w:color w:val="FFFFFF"/>
          <w:sz w:val="16"/>
        </w:rPr>
        <w:t>2</w:t>
      </w:r>
      <w:r>
        <w:rPr>
          <w:color w:val="FFFFFF"/>
          <w:spacing w:val="-3"/>
          <w:sz w:val="16"/>
        </w:rPr>
        <w:t> </w:t>
      </w:r>
      <w:r>
        <w:rPr>
          <w:color w:val="FFFFFF"/>
          <w:sz w:val="16"/>
        </w:rPr>
        <w:t>visite</w:t>
      </w:r>
      <w:r>
        <w:rPr>
          <w:color w:val="FFFFFF"/>
          <w:spacing w:val="-3"/>
          <w:sz w:val="16"/>
        </w:rPr>
        <w:t> </w:t>
      </w:r>
      <w:r>
        <w:rPr>
          <w:color w:val="FFFFFF"/>
          <w:sz w:val="16"/>
        </w:rPr>
        <w:t>d’intera</w:t>
      </w:r>
      <w:r>
        <w:rPr>
          <w:color w:val="FFFFFF"/>
          <w:spacing w:val="-3"/>
          <w:sz w:val="16"/>
        </w:rPr>
        <w:t> </w:t>
      </w:r>
      <w:r>
        <w:rPr>
          <w:color w:val="FFFFFF"/>
          <w:sz w:val="16"/>
        </w:rPr>
        <w:t>giornata</w:t>
      </w:r>
      <w:r>
        <w:rPr>
          <w:color w:val="FFFFFF"/>
          <w:spacing w:val="40"/>
          <w:sz w:val="16"/>
        </w:rPr>
        <w:t> </w:t>
      </w:r>
      <w:r>
        <w:rPr>
          <w:color w:val="FFFFFF"/>
          <w:sz w:val="16"/>
        </w:rPr>
        <w:t>e 1 visita di mezza giornata con guida parlante italiano, 10 biglietti a</w:t>
      </w:r>
      <w:r>
        <w:rPr>
          <w:color w:val="FFFFFF"/>
          <w:spacing w:val="40"/>
          <w:sz w:val="16"/>
        </w:rPr>
        <w:t> </w:t>
      </w:r>
      <w:r>
        <w:rPr>
          <w:color w:val="FFFFFF"/>
          <w:sz w:val="16"/>
        </w:rPr>
        <w:t>persona</w:t>
      </w:r>
      <w:r>
        <w:rPr>
          <w:color w:val="FFFFFF"/>
          <w:spacing w:val="-2"/>
          <w:sz w:val="16"/>
        </w:rPr>
        <w:t> </w:t>
      </w:r>
      <w:r>
        <w:rPr>
          <w:color w:val="FFFFFF"/>
          <w:sz w:val="16"/>
        </w:rPr>
        <w:t>per</w:t>
      </w:r>
      <w:r>
        <w:rPr>
          <w:color w:val="FFFFFF"/>
          <w:spacing w:val="-2"/>
          <w:sz w:val="16"/>
        </w:rPr>
        <w:t> </w:t>
      </w:r>
      <w:r>
        <w:rPr>
          <w:color w:val="FFFFFF"/>
          <w:sz w:val="16"/>
        </w:rPr>
        <w:t>spostamenti</w:t>
      </w:r>
      <w:r>
        <w:rPr>
          <w:color w:val="FFFFFF"/>
          <w:spacing w:val="-2"/>
          <w:sz w:val="16"/>
        </w:rPr>
        <w:t> </w:t>
      </w:r>
      <w:r>
        <w:rPr>
          <w:color w:val="FFFFFF"/>
          <w:sz w:val="16"/>
        </w:rPr>
        <w:t>con</w:t>
      </w:r>
      <w:r>
        <w:rPr>
          <w:color w:val="FFFFFF"/>
          <w:spacing w:val="-2"/>
          <w:sz w:val="16"/>
        </w:rPr>
        <w:t> </w:t>
      </w:r>
      <w:r>
        <w:rPr>
          <w:color w:val="FFFFFF"/>
          <w:sz w:val="16"/>
        </w:rPr>
        <w:t>i</w:t>
      </w:r>
      <w:r>
        <w:rPr>
          <w:color w:val="FFFFFF"/>
          <w:spacing w:val="-2"/>
          <w:sz w:val="16"/>
        </w:rPr>
        <w:t> </w:t>
      </w:r>
      <w:r>
        <w:rPr>
          <w:color w:val="FFFFFF"/>
          <w:sz w:val="16"/>
        </w:rPr>
        <w:t>mezzi</w:t>
      </w:r>
      <w:r>
        <w:rPr>
          <w:color w:val="FFFFFF"/>
          <w:spacing w:val="-2"/>
          <w:sz w:val="16"/>
        </w:rPr>
        <w:t> </w:t>
      </w:r>
      <w:r>
        <w:rPr>
          <w:color w:val="FFFFFF"/>
          <w:sz w:val="16"/>
        </w:rPr>
        <w:t>pubblici,</w:t>
      </w:r>
      <w:r>
        <w:rPr>
          <w:color w:val="FFFFFF"/>
          <w:spacing w:val="-2"/>
          <w:sz w:val="16"/>
        </w:rPr>
        <w:t> </w:t>
      </w:r>
      <w:r>
        <w:rPr>
          <w:color w:val="FFFFFF"/>
          <w:sz w:val="16"/>
        </w:rPr>
        <w:t>auticolari</w:t>
      </w:r>
      <w:r>
        <w:rPr>
          <w:color w:val="FFFFFF"/>
          <w:spacing w:val="-2"/>
          <w:sz w:val="16"/>
        </w:rPr>
        <w:t> </w:t>
      </w:r>
      <w:r>
        <w:rPr>
          <w:color w:val="FFFFFF"/>
          <w:sz w:val="16"/>
        </w:rPr>
        <w:t>durante</w:t>
      </w:r>
      <w:r>
        <w:rPr>
          <w:color w:val="FFFFFF"/>
          <w:spacing w:val="-2"/>
          <w:sz w:val="16"/>
        </w:rPr>
        <w:t> </w:t>
      </w:r>
      <w:r>
        <w:rPr>
          <w:color w:val="FFFFFF"/>
          <w:sz w:val="16"/>
        </w:rPr>
        <w:t>le</w:t>
      </w:r>
      <w:r>
        <w:rPr>
          <w:color w:val="FFFFFF"/>
          <w:spacing w:val="-2"/>
          <w:sz w:val="16"/>
        </w:rPr>
        <w:t> </w:t>
      </w:r>
      <w:r>
        <w:rPr>
          <w:color w:val="FFFFFF"/>
          <w:sz w:val="16"/>
        </w:rPr>
        <w:t>visite</w:t>
      </w:r>
    </w:p>
    <w:p>
      <w:pPr>
        <w:pStyle w:val="BodyText"/>
        <w:spacing w:line="203" w:lineRule="exact" w:before="93"/>
        <w:ind w:left="330"/>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690" w:val="left" w:leader="none"/>
        </w:tabs>
        <w:spacing w:line="235" w:lineRule="auto" w:before="0" w:after="0"/>
        <w:ind w:left="690" w:right="540" w:hanging="360"/>
        <w:jc w:val="both"/>
        <w:rPr>
          <w:sz w:val="16"/>
        </w:rPr>
      </w:pPr>
      <w:r>
        <w:rPr>
          <w:color w:val="FFFFFF"/>
          <w:spacing w:val="-2"/>
          <w:sz w:val="16"/>
        </w:rPr>
        <w:t>Tasse aeroportuali 179€ a persona (obbligatorie e soggette a riconferma</w:t>
      </w:r>
      <w:r>
        <w:rPr>
          <w:color w:val="FFFFFF"/>
          <w:spacing w:val="40"/>
          <w:sz w:val="16"/>
        </w:rPr>
        <w:t> </w:t>
      </w:r>
      <w:r>
        <w:rPr>
          <w:color w:val="FFFFFF"/>
          <w:spacing w:val="-2"/>
          <w:sz w:val="16"/>
        </w:rPr>
        <w:t>alla</w:t>
      </w:r>
      <w:r>
        <w:rPr>
          <w:color w:val="FFFFFF"/>
          <w:spacing w:val="-6"/>
          <w:sz w:val="16"/>
        </w:rPr>
        <w:t> </w:t>
      </w:r>
      <w:r>
        <w:rPr>
          <w:color w:val="FFFFFF"/>
          <w:spacing w:val="-2"/>
          <w:sz w:val="16"/>
        </w:rPr>
        <w:t>prenotazione),</w:t>
      </w:r>
      <w:r>
        <w:rPr>
          <w:color w:val="FFFFFF"/>
          <w:spacing w:val="-6"/>
          <w:sz w:val="16"/>
        </w:rPr>
        <w:t> </w:t>
      </w:r>
      <w:r>
        <w:rPr>
          <w:color w:val="FFFFFF"/>
          <w:spacing w:val="-2"/>
          <w:sz w:val="16"/>
        </w:rPr>
        <w:t>quota</w:t>
      </w:r>
      <w:r>
        <w:rPr>
          <w:color w:val="FFFFFF"/>
          <w:spacing w:val="-6"/>
          <w:sz w:val="16"/>
        </w:rPr>
        <w:t> </w:t>
      </w:r>
      <w:r>
        <w:rPr>
          <w:color w:val="FFFFFF"/>
          <w:spacing w:val="-2"/>
          <w:sz w:val="16"/>
        </w:rPr>
        <w:t>gestione</w:t>
      </w:r>
      <w:r>
        <w:rPr>
          <w:color w:val="FFFFFF"/>
          <w:spacing w:val="-6"/>
          <w:sz w:val="16"/>
        </w:rPr>
        <w:t> </w:t>
      </w:r>
      <w:r>
        <w:rPr>
          <w:color w:val="FFFFFF"/>
          <w:spacing w:val="-2"/>
          <w:sz w:val="16"/>
        </w:rPr>
        <w:t>pratica</w:t>
      </w:r>
      <w:r>
        <w:rPr>
          <w:color w:val="FFFFFF"/>
          <w:spacing w:val="-6"/>
          <w:sz w:val="16"/>
        </w:rPr>
        <w:t> </w:t>
      </w:r>
      <w:r>
        <w:rPr>
          <w:color w:val="FFFFFF"/>
          <w:spacing w:val="-2"/>
          <w:sz w:val="16"/>
        </w:rPr>
        <w:t>3A</w:t>
      </w:r>
      <w:r>
        <w:rPr>
          <w:color w:val="FFFFFF"/>
          <w:spacing w:val="-6"/>
          <w:sz w:val="16"/>
        </w:rPr>
        <w:t> </w:t>
      </w:r>
      <w:r>
        <w:rPr>
          <w:color w:val="FFFFFF"/>
          <w:spacing w:val="-2"/>
          <w:sz w:val="16"/>
        </w:rPr>
        <w:t>Tours</w:t>
      </w:r>
      <w:r>
        <w:rPr>
          <w:color w:val="FFFFFF"/>
          <w:spacing w:val="-6"/>
          <w:sz w:val="16"/>
        </w:rPr>
        <w:t> </w:t>
      </w:r>
      <w:r>
        <w:rPr>
          <w:color w:val="FFFFFF"/>
          <w:spacing w:val="-2"/>
          <w:sz w:val="16"/>
        </w:rPr>
        <w:t>che</w:t>
      </w:r>
      <w:r>
        <w:rPr>
          <w:color w:val="FFFFFF"/>
          <w:spacing w:val="-6"/>
          <w:sz w:val="16"/>
        </w:rPr>
        <w:t> </w:t>
      </w:r>
      <w:r>
        <w:rPr>
          <w:color w:val="FFFFFF"/>
          <w:spacing w:val="-2"/>
          <w:sz w:val="16"/>
        </w:rPr>
        <w:t>include</w:t>
      </w:r>
      <w:r>
        <w:rPr>
          <w:color w:val="FFFFFF"/>
          <w:spacing w:val="-6"/>
          <w:sz w:val="16"/>
        </w:rPr>
        <w:t> </w:t>
      </w:r>
      <w:r>
        <w:rPr>
          <w:color w:val="FFFFFF"/>
          <w:spacing w:val="-2"/>
          <w:sz w:val="16"/>
        </w:rPr>
        <w:t>assistenza</w:t>
      </w:r>
      <w:r>
        <w:rPr>
          <w:color w:val="FFFFFF"/>
          <w:spacing w:val="40"/>
          <w:sz w:val="16"/>
        </w:rPr>
        <w:t> </w:t>
      </w:r>
      <w:r>
        <w:rPr>
          <w:color w:val="FFFFFF"/>
          <w:sz w:val="16"/>
        </w:rPr>
        <w:t>H24 + assicurazione medico-bagaglio-annullamento 35€ a persona,</w:t>
      </w:r>
      <w:r>
        <w:rPr>
          <w:color w:val="FFFFFF"/>
          <w:spacing w:val="40"/>
          <w:sz w:val="16"/>
        </w:rPr>
        <w:t> </w:t>
      </w:r>
      <w:r>
        <w:rPr>
          <w:color w:val="FFFFFF"/>
          <w:sz w:val="16"/>
        </w:rPr>
        <w:t>tassa</w:t>
      </w:r>
      <w:r>
        <w:rPr>
          <w:color w:val="FFFFFF"/>
          <w:spacing w:val="-3"/>
          <w:sz w:val="16"/>
        </w:rPr>
        <w:t> </w:t>
      </w:r>
      <w:r>
        <w:rPr>
          <w:color w:val="FFFFFF"/>
          <w:sz w:val="16"/>
        </w:rPr>
        <w:t>di</w:t>
      </w:r>
      <w:r>
        <w:rPr>
          <w:color w:val="FFFFFF"/>
          <w:spacing w:val="-3"/>
          <w:sz w:val="16"/>
        </w:rPr>
        <w:t> </w:t>
      </w:r>
      <w:r>
        <w:rPr>
          <w:color w:val="FFFFFF"/>
          <w:sz w:val="16"/>
        </w:rPr>
        <w:t>soggiorno</w:t>
      </w:r>
      <w:r>
        <w:rPr>
          <w:color w:val="FFFFFF"/>
          <w:spacing w:val="-3"/>
          <w:sz w:val="16"/>
        </w:rPr>
        <w:t> </w:t>
      </w:r>
      <w:r>
        <w:rPr>
          <w:color w:val="FFFFFF"/>
          <w:sz w:val="16"/>
        </w:rPr>
        <w:t>(da</w:t>
      </w:r>
      <w:r>
        <w:rPr>
          <w:color w:val="FFFFFF"/>
          <w:spacing w:val="-3"/>
          <w:sz w:val="16"/>
        </w:rPr>
        <w:t> </w:t>
      </w:r>
      <w:r>
        <w:rPr>
          <w:color w:val="FFFFFF"/>
          <w:sz w:val="16"/>
        </w:rPr>
        <w:t>pagare</w:t>
      </w:r>
      <w:r>
        <w:rPr>
          <w:color w:val="FFFFFF"/>
          <w:spacing w:val="-3"/>
          <w:sz w:val="16"/>
        </w:rPr>
        <w:t> </w:t>
      </w:r>
      <w:r>
        <w:rPr>
          <w:color w:val="FFFFFF"/>
          <w:sz w:val="16"/>
        </w:rPr>
        <w:t>all’arrivo</w:t>
      </w:r>
      <w:r>
        <w:rPr>
          <w:color w:val="FFFFFF"/>
          <w:spacing w:val="-3"/>
          <w:sz w:val="16"/>
        </w:rPr>
        <w:t> </w:t>
      </w:r>
      <w:r>
        <w:rPr>
          <w:color w:val="FFFFFF"/>
          <w:sz w:val="16"/>
        </w:rPr>
        <w:t>in</w:t>
      </w:r>
      <w:r>
        <w:rPr>
          <w:color w:val="FFFFFF"/>
          <w:spacing w:val="-3"/>
          <w:sz w:val="16"/>
        </w:rPr>
        <w:t> </w:t>
      </w:r>
      <w:r>
        <w:rPr>
          <w:color w:val="FFFFFF"/>
          <w:sz w:val="16"/>
        </w:rPr>
        <w:t>hotel),</w:t>
      </w:r>
      <w:r>
        <w:rPr>
          <w:color w:val="FFFFFF"/>
          <w:spacing w:val="-3"/>
          <w:sz w:val="16"/>
        </w:rPr>
        <w:t> </w:t>
      </w:r>
      <w:r>
        <w:rPr>
          <w:color w:val="FFFFFF"/>
          <w:sz w:val="16"/>
        </w:rPr>
        <w:t>ingressi</w:t>
      </w:r>
      <w:r>
        <w:rPr>
          <w:color w:val="FFFFFF"/>
          <w:spacing w:val="-3"/>
          <w:sz w:val="16"/>
        </w:rPr>
        <w:t> </w:t>
      </w:r>
      <w:r>
        <w:rPr>
          <w:color w:val="FFFFFF"/>
          <w:sz w:val="16"/>
        </w:rPr>
        <w:t>ai</w:t>
      </w:r>
      <w:r>
        <w:rPr>
          <w:color w:val="FFFFFF"/>
          <w:spacing w:val="-3"/>
          <w:sz w:val="16"/>
        </w:rPr>
        <w:t> </w:t>
      </w:r>
      <w:r>
        <w:rPr>
          <w:color w:val="FFFFFF"/>
          <w:sz w:val="16"/>
        </w:rPr>
        <w:t>monumenti,</w:t>
      </w:r>
      <w:r>
        <w:rPr>
          <w:color w:val="FFFFFF"/>
          <w:spacing w:val="40"/>
          <w:sz w:val="16"/>
        </w:rPr>
        <w:t> </w:t>
      </w:r>
      <w:r>
        <w:rPr>
          <w:color w:val="FFFFFF"/>
          <w:sz w:val="16"/>
        </w:rPr>
        <w:t>pasti non indicati, tutto ciò non citato nella voce “la quota comprende”</w:t>
      </w:r>
    </w:p>
    <w:p>
      <w:pPr>
        <w:pStyle w:val="ListParagraph"/>
        <w:spacing w:after="0" w:line="235" w:lineRule="auto"/>
        <w:jc w:val="both"/>
        <w:rPr>
          <w:sz w:val="16"/>
        </w:rPr>
        <w:sectPr>
          <w:type w:val="continuous"/>
          <w:pgSz w:w="11910" w:h="16840"/>
          <w:pgMar w:top="320" w:bottom="280" w:left="283" w:right="283"/>
          <w:cols w:num="2" w:equalWidth="0">
            <w:col w:w="5321" w:space="195"/>
            <w:col w:w="5828"/>
          </w:cols>
        </w:sectPr>
      </w:pPr>
    </w:p>
    <w:p>
      <w:pPr>
        <w:pStyle w:val="BodyText"/>
        <w:ind w:left="4466"/>
        <w:rPr>
          <w:rFonts w:ascii="Futura PT Medium"/>
          <w:sz w:val="20"/>
        </w:rPr>
      </w:pPr>
      <w:r>
        <w:rPr>
          <w:rFonts w:ascii="Futura PT Medium"/>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5" stroked="false">
                  <v:imagedata r:id="rId10" o:title=""/>
                </v:shape>
              </v:group>
            </w:pict>
          </mc:Fallback>
        </mc:AlternateContent>
      </w:r>
      <w:r>
        <w:rPr>
          <w:rFonts w:ascii="Futura PT Medium"/>
          <w:sz w:val="20"/>
        </w:rPr>
      </w:r>
    </w:p>
    <w:p>
      <w:pPr>
        <w:spacing w:before="185"/>
        <w:ind w:left="7" w:right="132" w:firstLine="0"/>
        <w:jc w:val="center"/>
        <w:rPr>
          <w:rFonts w:ascii="Roboto Slab"/>
          <w:sz w:val="24"/>
        </w:rPr>
      </w:pPr>
      <w:r>
        <w:rPr>
          <w:rFonts w:ascii="Roboto Slab"/>
          <w:color w:val="EA5B18"/>
          <w:sz w:val="24"/>
        </w:rPr>
        <w:t>MAGNIFICA </w:t>
      </w:r>
      <w:r>
        <w:rPr>
          <w:rFonts w:ascii="Roboto Slab"/>
          <w:color w:val="EA5B18"/>
          <w:spacing w:val="-2"/>
          <w:sz w:val="24"/>
        </w:rPr>
        <w:t>PARIGI</w:t>
      </w:r>
    </w:p>
    <w:p>
      <w:pPr>
        <w:pStyle w:val="BodyText"/>
        <w:spacing w:before="5"/>
        <w:rPr>
          <w:rFonts w:ascii="Roboto Slab"/>
          <w:sz w:val="8"/>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5"/>
        <w:gridCol w:w="2205"/>
        <w:gridCol w:w="2181"/>
        <w:gridCol w:w="2319"/>
        <w:gridCol w:w="2319"/>
      </w:tblGrid>
      <w:tr>
        <w:trPr>
          <w:trHeight w:val="523" w:hRule="atLeast"/>
        </w:trPr>
        <w:tc>
          <w:tcPr>
            <w:tcW w:w="2065" w:type="dxa"/>
          </w:tcPr>
          <w:p>
            <w:pPr>
              <w:pStyle w:val="TableParagraph"/>
              <w:spacing w:before="7"/>
              <w:jc w:val="left"/>
              <w:rPr>
                <w:rFonts w:ascii="Roboto Slab"/>
                <w:sz w:val="14"/>
              </w:rPr>
            </w:pPr>
          </w:p>
          <w:p>
            <w:pPr>
              <w:pStyle w:val="TableParagraph"/>
              <w:ind w:left="19"/>
              <w:rPr>
                <w:sz w:val="14"/>
              </w:rPr>
            </w:pPr>
            <w:r>
              <w:rPr>
                <w:color w:val="12110C"/>
                <w:w w:val="105"/>
                <w:sz w:val="14"/>
              </w:rPr>
              <w:t>DATA</w:t>
            </w:r>
            <w:r>
              <w:rPr>
                <w:color w:val="12110C"/>
                <w:spacing w:val="17"/>
                <w:w w:val="105"/>
                <w:sz w:val="14"/>
              </w:rPr>
              <w:t> </w:t>
            </w:r>
            <w:r>
              <w:rPr>
                <w:color w:val="12110C"/>
                <w:w w:val="105"/>
                <w:sz w:val="14"/>
              </w:rPr>
              <w:t>DI</w:t>
            </w:r>
            <w:r>
              <w:rPr>
                <w:color w:val="12110C"/>
                <w:spacing w:val="18"/>
                <w:w w:val="105"/>
                <w:sz w:val="14"/>
              </w:rPr>
              <w:t> </w:t>
            </w:r>
            <w:r>
              <w:rPr>
                <w:color w:val="12110C"/>
                <w:spacing w:val="-2"/>
                <w:w w:val="105"/>
                <w:sz w:val="14"/>
              </w:rPr>
              <w:t>PARTENZA</w:t>
            </w:r>
          </w:p>
        </w:tc>
        <w:tc>
          <w:tcPr>
            <w:tcW w:w="2205" w:type="dxa"/>
          </w:tcPr>
          <w:p>
            <w:pPr>
              <w:pStyle w:val="TableParagraph"/>
              <w:spacing w:before="7"/>
              <w:jc w:val="left"/>
              <w:rPr>
                <w:rFonts w:ascii="Roboto Slab"/>
                <w:sz w:val="14"/>
              </w:rPr>
            </w:pPr>
          </w:p>
          <w:p>
            <w:pPr>
              <w:pStyle w:val="TableParagraph"/>
              <w:ind w:left="93" w:right="74"/>
              <w:rPr>
                <w:sz w:val="14"/>
              </w:rPr>
            </w:pPr>
            <w:r>
              <w:rPr>
                <w:color w:val="12110C"/>
                <w:w w:val="105"/>
                <w:sz w:val="14"/>
              </w:rPr>
              <w:t>QUOTA</w:t>
            </w:r>
            <w:r>
              <w:rPr>
                <w:color w:val="12110C"/>
                <w:spacing w:val="26"/>
                <w:w w:val="105"/>
                <w:sz w:val="14"/>
              </w:rPr>
              <w:t> </w:t>
            </w:r>
            <w:r>
              <w:rPr>
                <w:color w:val="12110C"/>
                <w:w w:val="105"/>
                <w:sz w:val="14"/>
              </w:rPr>
              <w:t>IN</w:t>
            </w:r>
            <w:r>
              <w:rPr>
                <w:color w:val="12110C"/>
                <w:spacing w:val="26"/>
                <w:w w:val="105"/>
                <w:sz w:val="14"/>
              </w:rPr>
              <w:t> </w:t>
            </w:r>
            <w:r>
              <w:rPr>
                <w:color w:val="12110C"/>
                <w:spacing w:val="-2"/>
                <w:w w:val="105"/>
                <w:sz w:val="14"/>
              </w:rPr>
              <w:t>DOPPIA</w:t>
            </w:r>
          </w:p>
        </w:tc>
        <w:tc>
          <w:tcPr>
            <w:tcW w:w="2181" w:type="dxa"/>
          </w:tcPr>
          <w:p>
            <w:pPr>
              <w:pStyle w:val="TableParagraph"/>
              <w:spacing w:before="7"/>
              <w:jc w:val="left"/>
              <w:rPr>
                <w:rFonts w:ascii="Roboto Slab"/>
                <w:sz w:val="14"/>
              </w:rPr>
            </w:pPr>
          </w:p>
          <w:p>
            <w:pPr>
              <w:pStyle w:val="TableParagraph"/>
              <w:ind w:left="90" w:right="73"/>
              <w:rPr>
                <w:sz w:val="14"/>
              </w:rPr>
            </w:pPr>
            <w:r>
              <w:rPr>
                <w:color w:val="020203"/>
                <w:w w:val="105"/>
                <w:sz w:val="14"/>
              </w:rPr>
              <w:t>TASSE</w:t>
            </w:r>
            <w:r>
              <w:rPr>
                <w:color w:val="020203"/>
                <w:spacing w:val="19"/>
                <w:w w:val="105"/>
                <w:sz w:val="14"/>
              </w:rPr>
              <w:t> </w:t>
            </w:r>
            <w:r>
              <w:rPr>
                <w:color w:val="020203"/>
                <w:spacing w:val="-2"/>
                <w:w w:val="105"/>
                <w:sz w:val="14"/>
              </w:rPr>
              <w:t>AEROPORTUALI</w:t>
            </w:r>
          </w:p>
        </w:tc>
        <w:tc>
          <w:tcPr>
            <w:tcW w:w="2319" w:type="dxa"/>
          </w:tcPr>
          <w:p>
            <w:pPr>
              <w:pStyle w:val="TableParagraph"/>
              <w:spacing w:before="7"/>
              <w:jc w:val="left"/>
              <w:rPr>
                <w:rFonts w:ascii="Roboto Slab"/>
                <w:sz w:val="14"/>
              </w:rPr>
            </w:pPr>
          </w:p>
          <w:p>
            <w:pPr>
              <w:pStyle w:val="TableParagraph"/>
              <w:ind w:left="74" w:right="58"/>
              <w:rPr>
                <w:sz w:val="14"/>
              </w:rPr>
            </w:pPr>
            <w:r>
              <w:rPr>
                <w:color w:val="020203"/>
                <w:w w:val="105"/>
                <w:sz w:val="14"/>
              </w:rPr>
              <w:t>SUPPL.</w:t>
            </w:r>
            <w:r>
              <w:rPr>
                <w:color w:val="020203"/>
                <w:spacing w:val="43"/>
                <w:w w:val="105"/>
                <w:sz w:val="14"/>
              </w:rPr>
              <w:t> </w:t>
            </w:r>
            <w:r>
              <w:rPr>
                <w:color w:val="020203"/>
                <w:spacing w:val="-2"/>
                <w:w w:val="105"/>
                <w:sz w:val="14"/>
              </w:rPr>
              <w:t>SINGOLA</w:t>
            </w:r>
          </w:p>
        </w:tc>
        <w:tc>
          <w:tcPr>
            <w:tcW w:w="2319" w:type="dxa"/>
          </w:tcPr>
          <w:p>
            <w:pPr>
              <w:pStyle w:val="TableParagraph"/>
              <w:spacing w:before="7"/>
              <w:jc w:val="left"/>
              <w:rPr>
                <w:rFonts w:ascii="Roboto Slab"/>
                <w:sz w:val="14"/>
              </w:rPr>
            </w:pPr>
          </w:p>
          <w:p>
            <w:pPr>
              <w:pStyle w:val="TableParagraph"/>
              <w:ind w:left="74" w:right="66"/>
              <w:rPr>
                <w:sz w:val="14"/>
              </w:rPr>
            </w:pPr>
            <w:r>
              <w:rPr>
                <w:w w:val="105"/>
                <w:sz w:val="14"/>
              </w:rPr>
              <w:t>RIDUZIONE</w:t>
            </w:r>
            <w:r>
              <w:rPr>
                <w:spacing w:val="-9"/>
                <w:w w:val="105"/>
                <w:sz w:val="14"/>
              </w:rPr>
              <w:t> </w:t>
            </w:r>
            <w:r>
              <w:rPr>
                <w:w w:val="105"/>
                <w:sz w:val="14"/>
              </w:rPr>
              <w:t>CHILD</w:t>
            </w:r>
            <w:r>
              <w:rPr>
                <w:spacing w:val="-9"/>
                <w:w w:val="105"/>
                <w:sz w:val="14"/>
              </w:rPr>
              <w:t> </w:t>
            </w:r>
            <w:r>
              <w:rPr>
                <w:w w:val="105"/>
                <w:sz w:val="14"/>
              </w:rPr>
              <w:t>2-11</w:t>
            </w:r>
            <w:r>
              <w:rPr>
                <w:spacing w:val="-8"/>
                <w:w w:val="105"/>
                <w:sz w:val="14"/>
              </w:rPr>
              <w:t> </w:t>
            </w:r>
            <w:r>
              <w:rPr>
                <w:spacing w:val="-4"/>
                <w:w w:val="105"/>
                <w:sz w:val="14"/>
              </w:rPr>
              <w:t>ANNI</w:t>
            </w:r>
          </w:p>
        </w:tc>
      </w:tr>
      <w:tr>
        <w:trPr>
          <w:trHeight w:val="633" w:hRule="atLeast"/>
        </w:trPr>
        <w:tc>
          <w:tcPr>
            <w:tcW w:w="2065" w:type="dxa"/>
          </w:tcPr>
          <w:p>
            <w:pPr>
              <w:pStyle w:val="TableParagraph"/>
              <w:spacing w:before="62"/>
              <w:jc w:val="left"/>
              <w:rPr>
                <w:rFonts w:ascii="Roboto Slab"/>
                <w:sz w:val="14"/>
              </w:rPr>
            </w:pPr>
          </w:p>
          <w:p>
            <w:pPr>
              <w:pStyle w:val="TableParagraph"/>
              <w:ind w:left="19" w:right="9"/>
              <w:rPr>
                <w:sz w:val="14"/>
              </w:rPr>
            </w:pPr>
            <w:r>
              <w:rPr>
                <w:color w:val="12110C"/>
                <w:w w:val="105"/>
                <w:sz w:val="14"/>
              </w:rPr>
              <w:t>Dal</w:t>
            </w:r>
            <w:r>
              <w:rPr>
                <w:color w:val="12110C"/>
                <w:spacing w:val="25"/>
                <w:w w:val="105"/>
                <w:sz w:val="14"/>
              </w:rPr>
              <w:t> </w:t>
            </w:r>
            <w:r>
              <w:rPr>
                <w:color w:val="12110C"/>
                <w:w w:val="105"/>
                <w:sz w:val="14"/>
              </w:rPr>
              <w:t>06</w:t>
            </w:r>
            <w:r>
              <w:rPr>
                <w:color w:val="12110C"/>
                <w:spacing w:val="25"/>
                <w:w w:val="105"/>
                <w:sz w:val="14"/>
              </w:rPr>
              <w:t> </w:t>
            </w:r>
            <w:r>
              <w:rPr>
                <w:color w:val="12110C"/>
                <w:w w:val="105"/>
                <w:sz w:val="14"/>
              </w:rPr>
              <w:t>al</w:t>
            </w:r>
            <w:r>
              <w:rPr>
                <w:color w:val="12110C"/>
                <w:spacing w:val="25"/>
                <w:w w:val="105"/>
                <w:sz w:val="14"/>
              </w:rPr>
              <w:t> </w:t>
            </w:r>
            <w:r>
              <w:rPr>
                <w:color w:val="12110C"/>
                <w:w w:val="105"/>
                <w:sz w:val="14"/>
              </w:rPr>
              <w:t>10</w:t>
            </w:r>
            <w:r>
              <w:rPr>
                <w:color w:val="12110C"/>
                <w:spacing w:val="25"/>
                <w:w w:val="105"/>
                <w:sz w:val="14"/>
              </w:rPr>
              <w:t> </w:t>
            </w:r>
            <w:r>
              <w:rPr>
                <w:color w:val="12110C"/>
                <w:spacing w:val="-2"/>
                <w:w w:val="105"/>
                <w:sz w:val="14"/>
              </w:rPr>
              <w:t>agosto</w:t>
            </w:r>
          </w:p>
        </w:tc>
        <w:tc>
          <w:tcPr>
            <w:tcW w:w="2205" w:type="dxa"/>
          </w:tcPr>
          <w:p>
            <w:pPr>
              <w:pStyle w:val="TableParagraph"/>
              <w:spacing w:before="62"/>
              <w:jc w:val="left"/>
              <w:rPr>
                <w:rFonts w:ascii="Roboto Slab"/>
                <w:sz w:val="14"/>
              </w:rPr>
            </w:pPr>
          </w:p>
          <w:p>
            <w:pPr>
              <w:pStyle w:val="TableParagraph"/>
              <w:ind w:left="93"/>
              <w:rPr>
                <w:sz w:val="14"/>
              </w:rPr>
            </w:pPr>
            <w:r>
              <w:rPr>
                <w:color w:val="12110C"/>
                <w:sz w:val="14"/>
              </w:rPr>
              <w:t>629</w:t>
            </w:r>
            <w:r>
              <w:rPr>
                <w:color w:val="12110C"/>
                <w:spacing w:val="27"/>
                <w:sz w:val="14"/>
              </w:rPr>
              <w:t> </w:t>
            </w:r>
            <w:r>
              <w:rPr>
                <w:color w:val="12110C"/>
                <w:spacing w:val="-10"/>
                <w:sz w:val="14"/>
              </w:rPr>
              <w:t>€</w:t>
            </w:r>
          </w:p>
        </w:tc>
        <w:tc>
          <w:tcPr>
            <w:tcW w:w="2181" w:type="dxa"/>
          </w:tcPr>
          <w:p>
            <w:pPr>
              <w:pStyle w:val="TableParagraph"/>
              <w:spacing w:before="62"/>
              <w:jc w:val="left"/>
              <w:rPr>
                <w:rFonts w:ascii="Roboto Slab"/>
                <w:sz w:val="14"/>
              </w:rPr>
            </w:pPr>
          </w:p>
          <w:p>
            <w:pPr>
              <w:pStyle w:val="TableParagraph"/>
              <w:ind w:left="90"/>
              <w:rPr>
                <w:sz w:val="14"/>
              </w:rPr>
            </w:pPr>
            <w:r>
              <w:rPr>
                <w:color w:val="020203"/>
                <w:w w:val="105"/>
                <w:sz w:val="14"/>
              </w:rPr>
              <w:t>180</w:t>
            </w:r>
            <w:r>
              <w:rPr>
                <w:color w:val="020203"/>
                <w:spacing w:val="24"/>
                <w:w w:val="105"/>
                <w:sz w:val="14"/>
              </w:rPr>
              <w:t> </w:t>
            </w:r>
            <w:r>
              <w:rPr>
                <w:color w:val="020203"/>
                <w:spacing w:val="-10"/>
                <w:w w:val="105"/>
                <w:sz w:val="14"/>
              </w:rPr>
              <w:t>€</w:t>
            </w:r>
          </w:p>
        </w:tc>
        <w:tc>
          <w:tcPr>
            <w:tcW w:w="2319" w:type="dxa"/>
          </w:tcPr>
          <w:p>
            <w:pPr>
              <w:pStyle w:val="TableParagraph"/>
              <w:spacing w:before="62"/>
              <w:jc w:val="left"/>
              <w:rPr>
                <w:rFonts w:ascii="Roboto Slab"/>
                <w:sz w:val="14"/>
              </w:rPr>
            </w:pPr>
          </w:p>
          <w:p>
            <w:pPr>
              <w:pStyle w:val="TableParagraph"/>
              <w:ind w:left="74"/>
              <w:rPr>
                <w:sz w:val="14"/>
              </w:rPr>
            </w:pPr>
            <w:r>
              <w:rPr>
                <w:color w:val="020203"/>
                <w:sz w:val="14"/>
              </w:rPr>
              <w:t>247</w:t>
            </w:r>
            <w:r>
              <w:rPr>
                <w:color w:val="020203"/>
                <w:spacing w:val="-4"/>
                <w:sz w:val="14"/>
              </w:rPr>
              <w:t> </w:t>
            </w:r>
            <w:r>
              <w:rPr>
                <w:color w:val="020203"/>
                <w:spacing w:val="-10"/>
                <w:sz w:val="14"/>
              </w:rPr>
              <w:t>€</w:t>
            </w:r>
          </w:p>
        </w:tc>
        <w:tc>
          <w:tcPr>
            <w:tcW w:w="2319" w:type="dxa"/>
          </w:tcPr>
          <w:p>
            <w:pPr>
              <w:pStyle w:val="TableParagraph"/>
              <w:spacing w:before="62"/>
              <w:jc w:val="left"/>
              <w:rPr>
                <w:rFonts w:ascii="Roboto Slab"/>
                <w:sz w:val="14"/>
              </w:rPr>
            </w:pPr>
          </w:p>
          <w:p>
            <w:pPr>
              <w:pStyle w:val="TableParagraph"/>
              <w:ind w:left="74" w:right="66"/>
              <w:rPr>
                <w:sz w:val="14"/>
              </w:rPr>
            </w:pPr>
            <w:r>
              <w:rPr>
                <w:color w:val="020203"/>
                <w:w w:val="105"/>
                <w:sz w:val="14"/>
              </w:rPr>
              <w:t>100</w:t>
            </w:r>
            <w:r>
              <w:rPr>
                <w:color w:val="020203"/>
                <w:spacing w:val="-3"/>
                <w:w w:val="105"/>
                <w:sz w:val="14"/>
              </w:rPr>
              <w:t> </w:t>
            </w:r>
            <w:r>
              <w:rPr>
                <w:color w:val="020203"/>
                <w:spacing w:val="-10"/>
                <w:w w:val="105"/>
                <w:sz w:val="14"/>
              </w:rPr>
              <w:t>€</w:t>
            </w:r>
          </w:p>
        </w:tc>
      </w:tr>
      <w:tr>
        <w:trPr>
          <w:trHeight w:val="387" w:hRule="atLeast"/>
        </w:trPr>
        <w:tc>
          <w:tcPr>
            <w:tcW w:w="2065" w:type="dxa"/>
          </w:tcPr>
          <w:p>
            <w:pPr>
              <w:pStyle w:val="TableParagraph"/>
              <w:spacing w:before="124"/>
              <w:ind w:left="19" w:right="9"/>
              <w:rPr>
                <w:sz w:val="14"/>
              </w:rPr>
            </w:pPr>
            <w:r>
              <w:rPr>
                <w:color w:val="12110C"/>
                <w:w w:val="105"/>
                <w:sz w:val="14"/>
              </w:rPr>
              <w:t>Dal</w:t>
            </w:r>
            <w:r>
              <w:rPr>
                <w:color w:val="12110C"/>
                <w:spacing w:val="23"/>
                <w:w w:val="105"/>
                <w:sz w:val="14"/>
              </w:rPr>
              <w:t> </w:t>
            </w:r>
            <w:r>
              <w:rPr>
                <w:color w:val="12110C"/>
                <w:w w:val="105"/>
                <w:sz w:val="14"/>
              </w:rPr>
              <w:t>13</w:t>
            </w:r>
            <w:r>
              <w:rPr>
                <w:color w:val="12110C"/>
                <w:spacing w:val="23"/>
                <w:w w:val="105"/>
                <w:sz w:val="14"/>
              </w:rPr>
              <w:t> </w:t>
            </w:r>
            <w:r>
              <w:rPr>
                <w:color w:val="12110C"/>
                <w:w w:val="105"/>
                <w:sz w:val="14"/>
              </w:rPr>
              <w:t>al</w:t>
            </w:r>
            <w:r>
              <w:rPr>
                <w:color w:val="12110C"/>
                <w:spacing w:val="23"/>
                <w:w w:val="105"/>
                <w:sz w:val="14"/>
              </w:rPr>
              <w:t> </w:t>
            </w:r>
            <w:r>
              <w:rPr>
                <w:color w:val="12110C"/>
                <w:w w:val="105"/>
                <w:sz w:val="14"/>
              </w:rPr>
              <w:t>17</w:t>
            </w:r>
            <w:r>
              <w:rPr>
                <w:color w:val="12110C"/>
                <w:spacing w:val="23"/>
                <w:w w:val="105"/>
                <w:sz w:val="14"/>
              </w:rPr>
              <w:t> </w:t>
            </w:r>
            <w:r>
              <w:rPr>
                <w:color w:val="12110C"/>
                <w:spacing w:val="-2"/>
                <w:w w:val="105"/>
                <w:sz w:val="14"/>
              </w:rPr>
              <w:t>agosto</w:t>
            </w:r>
          </w:p>
        </w:tc>
        <w:tc>
          <w:tcPr>
            <w:tcW w:w="2205" w:type="dxa"/>
          </w:tcPr>
          <w:p>
            <w:pPr>
              <w:pStyle w:val="TableParagraph"/>
              <w:spacing w:before="124"/>
              <w:ind w:left="93"/>
              <w:rPr>
                <w:sz w:val="14"/>
              </w:rPr>
            </w:pPr>
            <w:r>
              <w:rPr>
                <w:color w:val="12110C"/>
                <w:sz w:val="14"/>
              </w:rPr>
              <w:t>629</w:t>
            </w:r>
            <w:r>
              <w:rPr>
                <w:color w:val="12110C"/>
                <w:spacing w:val="27"/>
                <w:sz w:val="14"/>
              </w:rPr>
              <w:t> </w:t>
            </w:r>
            <w:r>
              <w:rPr>
                <w:color w:val="12110C"/>
                <w:spacing w:val="-10"/>
                <w:sz w:val="14"/>
              </w:rPr>
              <w:t>€</w:t>
            </w:r>
          </w:p>
        </w:tc>
        <w:tc>
          <w:tcPr>
            <w:tcW w:w="2181" w:type="dxa"/>
          </w:tcPr>
          <w:p>
            <w:pPr>
              <w:pStyle w:val="TableParagraph"/>
              <w:spacing w:before="124"/>
              <w:ind w:left="90"/>
              <w:rPr>
                <w:sz w:val="14"/>
              </w:rPr>
            </w:pPr>
            <w:r>
              <w:rPr>
                <w:color w:val="020203"/>
                <w:w w:val="105"/>
                <w:sz w:val="14"/>
              </w:rPr>
              <w:t>180</w:t>
            </w:r>
            <w:r>
              <w:rPr>
                <w:color w:val="020203"/>
                <w:spacing w:val="24"/>
                <w:w w:val="105"/>
                <w:sz w:val="14"/>
              </w:rPr>
              <w:t> </w:t>
            </w:r>
            <w:r>
              <w:rPr>
                <w:color w:val="020203"/>
                <w:spacing w:val="-10"/>
                <w:w w:val="105"/>
                <w:sz w:val="14"/>
              </w:rPr>
              <w:t>€</w:t>
            </w:r>
          </w:p>
        </w:tc>
        <w:tc>
          <w:tcPr>
            <w:tcW w:w="2319" w:type="dxa"/>
          </w:tcPr>
          <w:p>
            <w:pPr>
              <w:pStyle w:val="TableParagraph"/>
              <w:spacing w:before="124"/>
              <w:ind w:left="74"/>
              <w:rPr>
                <w:sz w:val="14"/>
              </w:rPr>
            </w:pPr>
            <w:r>
              <w:rPr>
                <w:color w:val="020203"/>
                <w:sz w:val="14"/>
              </w:rPr>
              <w:t>247</w:t>
            </w:r>
            <w:r>
              <w:rPr>
                <w:color w:val="020203"/>
                <w:spacing w:val="-4"/>
                <w:sz w:val="14"/>
              </w:rPr>
              <w:t> </w:t>
            </w:r>
            <w:r>
              <w:rPr>
                <w:color w:val="020203"/>
                <w:spacing w:val="-10"/>
                <w:sz w:val="14"/>
              </w:rPr>
              <w:t>€</w:t>
            </w:r>
          </w:p>
        </w:tc>
        <w:tc>
          <w:tcPr>
            <w:tcW w:w="2319" w:type="dxa"/>
          </w:tcPr>
          <w:p>
            <w:pPr>
              <w:pStyle w:val="TableParagraph"/>
              <w:spacing w:before="124"/>
              <w:ind w:left="74" w:right="66"/>
              <w:rPr>
                <w:sz w:val="14"/>
              </w:rPr>
            </w:pPr>
            <w:r>
              <w:rPr>
                <w:color w:val="020203"/>
                <w:w w:val="105"/>
                <w:sz w:val="14"/>
              </w:rPr>
              <w:t>100</w:t>
            </w:r>
            <w:r>
              <w:rPr>
                <w:color w:val="020203"/>
                <w:spacing w:val="-3"/>
                <w:w w:val="105"/>
                <w:sz w:val="14"/>
              </w:rPr>
              <w:t> </w:t>
            </w:r>
            <w:r>
              <w:rPr>
                <w:color w:val="020203"/>
                <w:spacing w:val="-10"/>
                <w:w w:val="105"/>
                <w:sz w:val="14"/>
              </w:rPr>
              <w:t>€</w:t>
            </w:r>
          </w:p>
        </w:tc>
      </w:tr>
    </w:tbl>
    <w:p>
      <w:pPr>
        <w:pStyle w:val="BodyText"/>
        <w:spacing w:before="212"/>
        <w:rPr>
          <w:rFonts w:ascii="Roboto Slab"/>
          <w:sz w:val="24"/>
        </w:rPr>
      </w:pPr>
    </w:p>
    <w:p>
      <w:pPr>
        <w:pStyle w:val="BodyText"/>
        <w:spacing w:line="220" w:lineRule="auto"/>
        <w:ind w:left="120" w:right="117"/>
        <w:jc w:val="both"/>
      </w:pPr>
      <w:r>
        <w:rPr>
          <w:color w:val="E95B19"/>
          <w:spacing w:val="-2"/>
        </w:rPr>
        <w:t>1°</w:t>
      </w:r>
      <w:r>
        <w:rPr>
          <w:color w:val="E95B19"/>
          <w:spacing w:val="-5"/>
        </w:rPr>
        <w:t> </w:t>
      </w:r>
      <w:r>
        <w:rPr>
          <w:color w:val="E95B19"/>
          <w:spacing w:val="-2"/>
        </w:rPr>
        <w:t>Giorno:</w:t>
      </w:r>
      <w:r>
        <w:rPr>
          <w:color w:val="E95B19"/>
          <w:spacing w:val="-5"/>
        </w:rPr>
        <w:t> </w:t>
      </w:r>
      <w:r>
        <w:rPr>
          <w:color w:val="E95B19"/>
          <w:spacing w:val="-2"/>
        </w:rPr>
        <w:t>ITALIA</w:t>
      </w:r>
      <w:r>
        <w:rPr>
          <w:color w:val="E95B19"/>
          <w:spacing w:val="-5"/>
        </w:rPr>
        <w:t> </w:t>
      </w:r>
      <w:r>
        <w:rPr>
          <w:color w:val="E95B19"/>
          <w:spacing w:val="-2"/>
        </w:rPr>
        <w:t>/</w:t>
      </w:r>
      <w:r>
        <w:rPr>
          <w:color w:val="E95B19"/>
          <w:spacing w:val="-5"/>
        </w:rPr>
        <w:t> </w:t>
      </w:r>
      <w:r>
        <w:rPr>
          <w:color w:val="E95B19"/>
          <w:spacing w:val="-2"/>
        </w:rPr>
        <w:t>PARIGI</w:t>
      </w:r>
      <w:r>
        <w:rPr>
          <w:color w:val="E95B19"/>
          <w:spacing w:val="-5"/>
        </w:rPr>
        <w:t> </w:t>
      </w:r>
      <w:r>
        <w:rPr>
          <w:color w:val="020203"/>
          <w:spacing w:val="-2"/>
        </w:rPr>
        <w:t>Partenza</w:t>
      </w:r>
      <w:r>
        <w:rPr>
          <w:color w:val="020203"/>
          <w:spacing w:val="-5"/>
        </w:rPr>
        <w:t> </w:t>
      </w:r>
      <w:r>
        <w:rPr>
          <w:color w:val="020203"/>
          <w:spacing w:val="-2"/>
        </w:rPr>
        <w:t>dall’Italia</w:t>
      </w:r>
      <w:r>
        <w:rPr>
          <w:color w:val="020203"/>
          <w:spacing w:val="-5"/>
        </w:rPr>
        <w:t> </w:t>
      </w:r>
      <w:r>
        <w:rPr>
          <w:color w:val="020203"/>
          <w:spacing w:val="-2"/>
        </w:rPr>
        <w:t>dall’aeroporto</w:t>
      </w:r>
      <w:r>
        <w:rPr>
          <w:color w:val="020203"/>
          <w:spacing w:val="-5"/>
        </w:rPr>
        <w:t> </w:t>
      </w:r>
      <w:r>
        <w:rPr>
          <w:color w:val="020203"/>
          <w:spacing w:val="-2"/>
        </w:rPr>
        <w:t>prescelto.</w:t>
      </w:r>
      <w:r>
        <w:rPr>
          <w:color w:val="020203"/>
          <w:spacing w:val="-5"/>
        </w:rPr>
        <w:t> </w:t>
      </w:r>
      <w:r>
        <w:rPr>
          <w:color w:val="020203"/>
          <w:spacing w:val="-2"/>
        </w:rPr>
        <w:t>Arrivo</w:t>
      </w:r>
      <w:r>
        <w:rPr>
          <w:color w:val="020203"/>
          <w:spacing w:val="-5"/>
        </w:rPr>
        <w:t> </w:t>
      </w:r>
      <w:r>
        <w:rPr>
          <w:color w:val="020203"/>
          <w:spacing w:val="-2"/>
        </w:rPr>
        <w:t>a</w:t>
      </w:r>
      <w:r>
        <w:rPr>
          <w:color w:val="020203"/>
          <w:spacing w:val="-5"/>
        </w:rPr>
        <w:t> </w:t>
      </w:r>
      <w:r>
        <w:rPr>
          <w:color w:val="020203"/>
          <w:spacing w:val="-2"/>
        </w:rPr>
        <w:t>Parigi,</w:t>
      </w:r>
      <w:r>
        <w:rPr>
          <w:color w:val="020203"/>
          <w:spacing w:val="-5"/>
        </w:rPr>
        <w:t> </w:t>
      </w:r>
      <w:r>
        <w:rPr>
          <w:color w:val="020203"/>
          <w:spacing w:val="-2"/>
        </w:rPr>
        <w:t>incontro</w:t>
      </w:r>
      <w:r>
        <w:rPr>
          <w:color w:val="020203"/>
          <w:spacing w:val="-5"/>
        </w:rPr>
        <w:t> </w:t>
      </w:r>
      <w:r>
        <w:rPr>
          <w:color w:val="020203"/>
          <w:spacing w:val="-2"/>
        </w:rPr>
        <w:t>con</w:t>
      </w:r>
      <w:r>
        <w:rPr>
          <w:color w:val="020203"/>
          <w:spacing w:val="-5"/>
        </w:rPr>
        <w:t> </w:t>
      </w:r>
      <w:r>
        <w:rPr>
          <w:color w:val="020203"/>
          <w:spacing w:val="-2"/>
        </w:rPr>
        <w:t>Bus</w:t>
      </w:r>
      <w:r>
        <w:rPr>
          <w:color w:val="020203"/>
          <w:spacing w:val="-5"/>
        </w:rPr>
        <w:t> </w:t>
      </w:r>
      <w:r>
        <w:rPr>
          <w:color w:val="020203"/>
          <w:spacing w:val="-2"/>
        </w:rPr>
        <w:t>ed</w:t>
      </w:r>
      <w:r>
        <w:rPr>
          <w:color w:val="020203"/>
          <w:spacing w:val="-5"/>
        </w:rPr>
        <w:t> </w:t>
      </w:r>
      <w:r>
        <w:rPr>
          <w:color w:val="020203"/>
          <w:spacing w:val="-2"/>
        </w:rPr>
        <w:t>assistente</w:t>
      </w:r>
      <w:r>
        <w:rPr>
          <w:color w:val="020203"/>
          <w:spacing w:val="-5"/>
        </w:rPr>
        <w:t> </w:t>
      </w:r>
      <w:r>
        <w:rPr>
          <w:color w:val="020203"/>
          <w:spacing w:val="-2"/>
        </w:rPr>
        <w:t>e</w:t>
      </w:r>
      <w:r>
        <w:rPr>
          <w:color w:val="020203"/>
          <w:spacing w:val="-5"/>
        </w:rPr>
        <w:t> </w:t>
      </w:r>
      <w:r>
        <w:rPr>
          <w:color w:val="020203"/>
          <w:spacing w:val="-2"/>
        </w:rPr>
        <w:t>trasferimento</w:t>
      </w:r>
      <w:r>
        <w:rPr>
          <w:color w:val="020203"/>
          <w:spacing w:val="-5"/>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sistemazione </w:t>
      </w:r>
      <w:r>
        <w:rPr>
          <w:color w:val="020203"/>
        </w:rPr>
        <w:t>nelle camere riservate. Durante il transferimento il nostro assistente illustrerà il programma di visite previsto durante il soggiorno. Cena libera e </w:t>
      </w:r>
      <w:r>
        <w:rPr>
          <w:color w:val="020203"/>
          <w:spacing w:val="-2"/>
        </w:rPr>
        <w:t>pernottamento.</w:t>
      </w:r>
    </w:p>
    <w:p>
      <w:pPr>
        <w:pStyle w:val="BodyText"/>
        <w:spacing w:line="220" w:lineRule="auto" w:before="193"/>
        <w:ind w:left="120" w:right="117"/>
        <w:jc w:val="both"/>
      </w:pPr>
      <w:r>
        <w:rPr>
          <w:color w:val="E95B19"/>
        </w:rPr>
        <w:t>2°</w:t>
      </w:r>
      <w:r>
        <w:rPr>
          <w:color w:val="E95B19"/>
          <w:spacing w:val="21"/>
        </w:rPr>
        <w:t> </w:t>
      </w:r>
      <w:r>
        <w:rPr>
          <w:color w:val="E95B19"/>
        </w:rPr>
        <w:t>Giorno:</w:t>
      </w:r>
      <w:r>
        <w:rPr>
          <w:color w:val="E95B19"/>
          <w:spacing w:val="21"/>
        </w:rPr>
        <w:t> </w:t>
      </w:r>
      <w:r>
        <w:rPr>
          <w:color w:val="E95B19"/>
        </w:rPr>
        <w:t>PARIGI</w:t>
      </w:r>
      <w:r>
        <w:rPr>
          <w:color w:val="E95B19"/>
          <w:spacing w:val="80"/>
          <w:w w:val="150"/>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Incontro</w:t>
      </w:r>
      <w:r>
        <w:rPr>
          <w:color w:val="020203"/>
          <w:spacing w:val="21"/>
        </w:rPr>
        <w:t> </w:t>
      </w:r>
      <w:r>
        <w:rPr>
          <w:color w:val="020203"/>
        </w:rPr>
        <w:t>con</w:t>
      </w:r>
      <w:r>
        <w:rPr>
          <w:color w:val="020203"/>
          <w:spacing w:val="21"/>
        </w:rPr>
        <w:t> </w:t>
      </w:r>
      <w:r>
        <w:rPr>
          <w:color w:val="020203"/>
        </w:rPr>
        <w:t>la</w:t>
      </w:r>
      <w:r>
        <w:rPr>
          <w:color w:val="020203"/>
          <w:spacing w:val="21"/>
        </w:rPr>
        <w:t> </w:t>
      </w:r>
      <w:r>
        <w:rPr>
          <w:color w:val="020203"/>
        </w:rPr>
        <w:t>guida</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e</w:t>
      </w:r>
      <w:r>
        <w:rPr>
          <w:color w:val="020203"/>
          <w:spacing w:val="21"/>
        </w:rPr>
        <w:t> </w:t>
      </w:r>
      <w:r>
        <w:rPr>
          <w:color w:val="020203"/>
        </w:rPr>
        <w:t>partenza</w:t>
      </w:r>
      <w:r>
        <w:rPr>
          <w:color w:val="020203"/>
          <w:spacing w:val="21"/>
        </w:rPr>
        <w:t> </w:t>
      </w:r>
      <w:r>
        <w:rPr>
          <w:color w:val="020203"/>
        </w:rPr>
        <w:t>per</w:t>
      </w:r>
      <w:r>
        <w:rPr>
          <w:color w:val="020203"/>
          <w:spacing w:val="21"/>
        </w:rPr>
        <w:t> </w:t>
      </w:r>
      <w:r>
        <w:rPr>
          <w:color w:val="020203"/>
        </w:rPr>
        <w:t>la</w:t>
      </w:r>
      <w:r>
        <w:rPr>
          <w:color w:val="020203"/>
          <w:spacing w:val="21"/>
        </w:rPr>
        <w:t> </w:t>
      </w:r>
      <w:r>
        <w:rPr>
          <w:color w:val="020203"/>
        </w:rPr>
        <w:t>visita</w:t>
      </w:r>
      <w:r>
        <w:rPr>
          <w:color w:val="020203"/>
          <w:spacing w:val="21"/>
        </w:rPr>
        <w:t> </w:t>
      </w:r>
      <w:r>
        <w:rPr>
          <w:color w:val="020203"/>
        </w:rPr>
        <w:t>panoramica</w:t>
      </w:r>
      <w:r>
        <w:rPr>
          <w:color w:val="020203"/>
          <w:spacing w:val="21"/>
        </w:rPr>
        <w:t> </w:t>
      </w:r>
      <w:r>
        <w:rPr>
          <w:color w:val="020203"/>
        </w:rPr>
        <w:t>d’intera</w:t>
      </w:r>
      <w:r>
        <w:rPr>
          <w:color w:val="020203"/>
          <w:spacing w:val="21"/>
        </w:rPr>
        <w:t> </w:t>
      </w:r>
      <w:r>
        <w:rPr>
          <w:color w:val="020203"/>
        </w:rPr>
        <w:t>giornata</w:t>
      </w:r>
      <w:r>
        <w:rPr>
          <w:color w:val="020203"/>
          <w:spacing w:val="21"/>
        </w:rPr>
        <w:t> </w:t>
      </w:r>
      <w:r>
        <w:rPr>
          <w:color w:val="020203"/>
        </w:rPr>
        <w:t>in</w:t>
      </w:r>
      <w:r>
        <w:rPr>
          <w:color w:val="020203"/>
          <w:spacing w:val="21"/>
        </w:rPr>
        <w:t> </w:t>
      </w:r>
      <w:r>
        <w:rPr>
          <w:color w:val="020203"/>
        </w:rPr>
        <w:t>metro</w:t>
      </w:r>
      <w:r>
        <w:rPr>
          <w:color w:val="020203"/>
          <w:spacing w:val="21"/>
        </w:rPr>
        <w:t> </w:t>
      </w:r>
      <w:r>
        <w:rPr>
          <w:color w:val="020203"/>
        </w:rPr>
        <w:t>e</w:t>
      </w:r>
      <w:r>
        <w:rPr>
          <w:color w:val="020203"/>
          <w:spacing w:val="21"/>
        </w:rPr>
        <w:t> </w:t>
      </w:r>
      <w:r>
        <w:rPr>
          <w:color w:val="020203"/>
        </w:rPr>
        <w:t>a</w:t>
      </w:r>
      <w:r>
        <w:rPr>
          <w:color w:val="020203"/>
          <w:spacing w:val="21"/>
        </w:rPr>
        <w:t> </w:t>
      </w:r>
      <w:r>
        <w:rPr>
          <w:color w:val="020203"/>
        </w:rPr>
        <w:t>piedi.</w:t>
      </w:r>
      <w:r>
        <w:rPr>
          <w:color w:val="020203"/>
          <w:spacing w:val="21"/>
        </w:rPr>
        <w:t> </w:t>
      </w:r>
      <w:r>
        <w:rPr>
          <w:color w:val="020203"/>
        </w:rPr>
        <w:t>Si inizierà con quello che è certamente uno dei monumenti più visitati e ammirati di Parigi, la Tour Eiffel. Nata come struttura temporanea in occasione dell’Esposizione Universale del 1889, la Tour Eiffel è da 120 anni il simbolo di Parigi. si proseguirà con il complesso Des Invalides, Il Campo di Marte e l’ Ecole</w:t>
      </w:r>
      <w:r>
        <w:rPr>
          <w:color w:val="020203"/>
          <w:spacing w:val="-9"/>
        </w:rPr>
        <w:t> </w:t>
      </w:r>
      <w:r>
        <w:rPr>
          <w:color w:val="020203"/>
        </w:rPr>
        <w:t>Militare.</w:t>
      </w:r>
      <w:r>
        <w:rPr>
          <w:color w:val="020203"/>
          <w:spacing w:val="26"/>
        </w:rPr>
        <w:t> </w:t>
      </w:r>
      <w:r>
        <w:rPr>
          <w:color w:val="020203"/>
        </w:rPr>
        <w:t>A</w:t>
      </w:r>
      <w:r>
        <w:rPr>
          <w:color w:val="020203"/>
          <w:spacing w:val="-9"/>
        </w:rPr>
        <w:t> </w:t>
      </w:r>
      <w:r>
        <w:rPr>
          <w:color w:val="020203"/>
        </w:rPr>
        <w:t>seguire</w:t>
      </w:r>
      <w:r>
        <w:rPr>
          <w:color w:val="020203"/>
          <w:spacing w:val="-9"/>
        </w:rPr>
        <w:t> </w:t>
      </w:r>
      <w:r>
        <w:rPr>
          <w:color w:val="020203"/>
        </w:rPr>
        <w:t>si</w:t>
      </w:r>
      <w:r>
        <w:rPr>
          <w:color w:val="020203"/>
          <w:spacing w:val="-9"/>
        </w:rPr>
        <w:t> </w:t>
      </w:r>
      <w:r>
        <w:rPr>
          <w:color w:val="020203"/>
        </w:rPr>
        <w:t>raggiungerà</w:t>
      </w:r>
      <w:r>
        <w:rPr>
          <w:color w:val="020203"/>
          <w:spacing w:val="-9"/>
        </w:rPr>
        <w:t> </w:t>
      </w:r>
      <w:r>
        <w:rPr>
          <w:color w:val="020203"/>
        </w:rPr>
        <w:t>il</w:t>
      </w:r>
      <w:r>
        <w:rPr>
          <w:color w:val="020203"/>
          <w:spacing w:val="-9"/>
        </w:rPr>
        <w:t> </w:t>
      </w:r>
      <w:r>
        <w:rPr>
          <w:color w:val="020203"/>
        </w:rPr>
        <w:t>più</w:t>
      </w:r>
      <w:r>
        <w:rPr>
          <w:color w:val="020203"/>
          <w:spacing w:val="-9"/>
        </w:rPr>
        <w:t> </w:t>
      </w:r>
      <w:r>
        <w:rPr>
          <w:color w:val="020203"/>
        </w:rPr>
        <w:t>celebre</w:t>
      </w:r>
      <w:r>
        <w:rPr>
          <w:color w:val="020203"/>
          <w:spacing w:val="-9"/>
        </w:rPr>
        <w:t> </w:t>
      </w:r>
      <w:r>
        <w:rPr>
          <w:color w:val="020203"/>
        </w:rPr>
        <w:t>viale</w:t>
      </w:r>
      <w:r>
        <w:rPr>
          <w:color w:val="020203"/>
          <w:spacing w:val="-9"/>
        </w:rPr>
        <w:t> </w:t>
      </w:r>
      <w:r>
        <w:rPr>
          <w:color w:val="020203"/>
        </w:rPr>
        <w:t>del</w:t>
      </w:r>
      <w:r>
        <w:rPr>
          <w:color w:val="020203"/>
          <w:spacing w:val="-9"/>
        </w:rPr>
        <w:t> </w:t>
      </w:r>
      <w:r>
        <w:rPr>
          <w:color w:val="020203"/>
        </w:rPr>
        <w:t>mondo,</w:t>
      </w:r>
      <w:r>
        <w:rPr>
          <w:color w:val="020203"/>
          <w:spacing w:val="-9"/>
        </w:rPr>
        <w:t> </w:t>
      </w:r>
      <w:r>
        <w:rPr>
          <w:color w:val="020203"/>
        </w:rPr>
        <w:t>gli</w:t>
      </w:r>
      <w:r>
        <w:rPr>
          <w:color w:val="020203"/>
          <w:spacing w:val="-9"/>
        </w:rPr>
        <w:t> </w:t>
      </w:r>
      <w:r>
        <w:rPr>
          <w:color w:val="020203"/>
        </w:rPr>
        <w:t>Champs-Elysees</w:t>
      </w:r>
      <w:r>
        <w:rPr>
          <w:color w:val="020203"/>
          <w:spacing w:val="-9"/>
        </w:rPr>
        <w:t> </w:t>
      </w:r>
      <w:r>
        <w:rPr>
          <w:color w:val="020203"/>
        </w:rPr>
        <w:t>con</w:t>
      </w:r>
      <w:r>
        <w:rPr>
          <w:color w:val="020203"/>
          <w:spacing w:val="-9"/>
        </w:rPr>
        <w:t> </w:t>
      </w:r>
      <w:r>
        <w:rPr>
          <w:color w:val="020203"/>
        </w:rPr>
        <w:t>i</w:t>
      </w:r>
      <w:r>
        <w:rPr>
          <w:color w:val="020203"/>
          <w:spacing w:val="-9"/>
        </w:rPr>
        <w:t> </w:t>
      </w:r>
      <w:r>
        <w:rPr>
          <w:color w:val="020203"/>
        </w:rPr>
        <w:t>suoi</w:t>
      </w:r>
      <w:r>
        <w:rPr>
          <w:color w:val="020203"/>
          <w:spacing w:val="-9"/>
        </w:rPr>
        <w:t> </w:t>
      </w:r>
      <w:r>
        <w:rPr>
          <w:color w:val="020203"/>
        </w:rPr>
        <w:t>tanti</w:t>
      </w:r>
      <w:r>
        <w:rPr>
          <w:color w:val="020203"/>
          <w:spacing w:val="-9"/>
        </w:rPr>
        <w:t> </w:t>
      </w:r>
      <w:r>
        <w:rPr>
          <w:color w:val="020203"/>
        </w:rPr>
        <w:t>negozi,</w:t>
      </w:r>
      <w:r>
        <w:rPr>
          <w:color w:val="020203"/>
          <w:spacing w:val="-9"/>
        </w:rPr>
        <w:t> </w:t>
      </w:r>
      <w:r>
        <w:rPr>
          <w:color w:val="020203"/>
        </w:rPr>
        <w:t>ristoranti</w:t>
      </w:r>
      <w:r>
        <w:rPr>
          <w:color w:val="020203"/>
          <w:spacing w:val="-9"/>
        </w:rPr>
        <w:t> </w:t>
      </w:r>
      <w:r>
        <w:rPr>
          <w:color w:val="020203"/>
        </w:rPr>
        <w:t>e</w:t>
      </w:r>
      <w:r>
        <w:rPr>
          <w:color w:val="020203"/>
          <w:spacing w:val="-9"/>
        </w:rPr>
        <w:t> </w:t>
      </w:r>
      <w:r>
        <w:rPr>
          <w:color w:val="020203"/>
        </w:rPr>
        <w:t>cafè</w:t>
      </w:r>
      <w:r>
        <w:rPr>
          <w:color w:val="020203"/>
          <w:spacing w:val="-9"/>
        </w:rPr>
        <w:t> </w:t>
      </w:r>
      <w:r>
        <w:rPr>
          <w:color w:val="020203"/>
        </w:rPr>
        <w:t>alla</w:t>
      </w:r>
      <w:r>
        <w:rPr>
          <w:color w:val="020203"/>
          <w:spacing w:val="-9"/>
        </w:rPr>
        <w:t> </w:t>
      </w:r>
      <w:r>
        <w:rPr>
          <w:color w:val="020203"/>
        </w:rPr>
        <w:t>moda</w:t>
      </w:r>
      <w:r>
        <w:rPr>
          <w:color w:val="020203"/>
          <w:spacing w:val="-9"/>
        </w:rPr>
        <w:t> </w:t>
      </w:r>
      <w:r>
        <w:rPr>
          <w:color w:val="020203"/>
        </w:rPr>
        <w:t>e</w:t>
      </w:r>
      <w:r>
        <w:rPr>
          <w:color w:val="020203"/>
          <w:spacing w:val="-9"/>
        </w:rPr>
        <w:t> </w:t>
      </w:r>
      <w:r>
        <w:rPr>
          <w:color w:val="020203"/>
        </w:rPr>
        <w:t>con</w:t>
      </w:r>
      <w:r>
        <w:rPr>
          <w:color w:val="020203"/>
          <w:spacing w:val="-9"/>
        </w:rPr>
        <w:t> </w:t>
      </w:r>
      <w:r>
        <w:rPr>
          <w:color w:val="020203"/>
        </w:rPr>
        <w:t>l’Arco di Trionfo altro celebre monumento della città. Questa rilassante passeggiata concluderà il programma di visite della giornata. Cena libera. Rientro libero in Hôtel. Pernottamento</w:t>
      </w:r>
    </w:p>
    <w:p>
      <w:pPr>
        <w:pStyle w:val="BodyText"/>
        <w:spacing w:line="220" w:lineRule="auto" w:before="195"/>
        <w:ind w:left="120" w:right="117"/>
        <w:jc w:val="both"/>
      </w:pPr>
      <w:r>
        <w:rPr>
          <w:color w:val="E95B19"/>
        </w:rPr>
        <w:t>3° Giorno: PARIGI/MONTMARTRE</w:t>
      </w:r>
      <w:r>
        <w:rPr>
          <w:color w:val="E95B19"/>
          <w:spacing w:val="68"/>
        </w:rPr>
        <w:t>  </w:t>
      </w:r>
      <w:r>
        <w:rPr>
          <w:color w:val="020203"/>
        </w:rPr>
        <w:t>Colazione in hotel. Incontro con la guida in hotel e partenza per un’altra visita d’intera giornata in metro e a piedi. Si</w:t>
      </w:r>
      <w:r>
        <w:rPr>
          <w:color w:val="020203"/>
          <w:spacing w:val="-3"/>
        </w:rPr>
        <w:t> </w:t>
      </w:r>
      <w:r>
        <w:rPr>
          <w:color w:val="020203"/>
        </w:rPr>
        <w:t>inizierà</w:t>
      </w:r>
      <w:r>
        <w:rPr>
          <w:color w:val="020203"/>
          <w:spacing w:val="-3"/>
        </w:rPr>
        <w:t> </w:t>
      </w:r>
      <w:r>
        <w:rPr>
          <w:color w:val="020203"/>
        </w:rPr>
        <w:t>dal</w:t>
      </w:r>
      <w:r>
        <w:rPr>
          <w:color w:val="020203"/>
          <w:spacing w:val="-3"/>
        </w:rPr>
        <w:t> </w:t>
      </w:r>
      <w:r>
        <w:rPr>
          <w:color w:val="020203"/>
        </w:rPr>
        <w:t>quartiere</w:t>
      </w:r>
      <w:r>
        <w:rPr>
          <w:color w:val="020203"/>
          <w:spacing w:val="-3"/>
        </w:rPr>
        <w:t> </w:t>
      </w:r>
      <w:r>
        <w:rPr>
          <w:color w:val="020203"/>
        </w:rPr>
        <w:t>di</w:t>
      </w:r>
      <w:r>
        <w:rPr>
          <w:color w:val="020203"/>
          <w:spacing w:val="-3"/>
        </w:rPr>
        <w:t> </w:t>
      </w:r>
      <w:r>
        <w:rPr>
          <w:color w:val="020203"/>
        </w:rPr>
        <w:t>St.-Germain-des-prés.</w:t>
      </w:r>
      <w:r>
        <w:rPr>
          <w:color w:val="020203"/>
          <w:spacing w:val="-3"/>
        </w:rPr>
        <w:t> </w:t>
      </w:r>
      <w:r>
        <w:rPr>
          <w:color w:val="020203"/>
        </w:rPr>
        <w:t>Una</w:t>
      </w:r>
      <w:r>
        <w:rPr>
          <w:color w:val="020203"/>
          <w:spacing w:val="-3"/>
        </w:rPr>
        <w:t> </w:t>
      </w:r>
      <w:r>
        <w:rPr>
          <w:color w:val="020203"/>
        </w:rPr>
        <w:t>serie</w:t>
      </w:r>
      <w:r>
        <w:rPr>
          <w:color w:val="020203"/>
          <w:spacing w:val="-3"/>
        </w:rPr>
        <w:t> </w:t>
      </w:r>
      <w:r>
        <w:rPr>
          <w:color w:val="020203"/>
        </w:rPr>
        <w:t>di</w:t>
      </w:r>
      <w:r>
        <w:rPr>
          <w:color w:val="020203"/>
          <w:spacing w:val="-3"/>
        </w:rPr>
        <w:t> </w:t>
      </w:r>
      <w:r>
        <w:rPr>
          <w:color w:val="020203"/>
        </w:rPr>
        <w:t>stradine,</w:t>
      </w:r>
      <w:r>
        <w:rPr>
          <w:color w:val="020203"/>
          <w:spacing w:val="-3"/>
        </w:rPr>
        <w:t> </w:t>
      </w:r>
      <w:r>
        <w:rPr>
          <w:color w:val="020203"/>
        </w:rPr>
        <w:t>con</w:t>
      </w:r>
      <w:r>
        <w:rPr>
          <w:color w:val="020203"/>
          <w:spacing w:val="-3"/>
        </w:rPr>
        <w:t> </w:t>
      </w:r>
      <w:r>
        <w:rPr>
          <w:color w:val="020203"/>
        </w:rPr>
        <w:t>tanti</w:t>
      </w:r>
      <w:r>
        <w:rPr>
          <w:color w:val="020203"/>
          <w:spacing w:val="-3"/>
        </w:rPr>
        <w:t> </w:t>
      </w:r>
      <w:r>
        <w:rPr>
          <w:color w:val="020203"/>
        </w:rPr>
        <w:t>bar,</w:t>
      </w:r>
      <w:r>
        <w:rPr>
          <w:color w:val="020203"/>
          <w:spacing w:val="-3"/>
        </w:rPr>
        <w:t> </w:t>
      </w:r>
      <w:r>
        <w:rPr>
          <w:color w:val="020203"/>
        </w:rPr>
        <w:t>molto</w:t>
      </w:r>
      <w:r>
        <w:rPr>
          <w:color w:val="020203"/>
          <w:spacing w:val="-3"/>
        </w:rPr>
        <w:t> </w:t>
      </w:r>
      <w:r>
        <w:rPr>
          <w:color w:val="020203"/>
        </w:rPr>
        <w:t>animate</w:t>
      </w:r>
      <w:r>
        <w:rPr>
          <w:color w:val="020203"/>
          <w:spacing w:val="-3"/>
        </w:rPr>
        <w:t> </w:t>
      </w:r>
      <w:r>
        <w:rPr>
          <w:color w:val="020203"/>
        </w:rPr>
        <w:t>e</w:t>
      </w:r>
      <w:r>
        <w:rPr>
          <w:color w:val="020203"/>
          <w:spacing w:val="-3"/>
        </w:rPr>
        <w:t> </w:t>
      </w:r>
      <w:r>
        <w:rPr>
          <w:color w:val="020203"/>
        </w:rPr>
        <w:t>frequentatissime</w:t>
      </w:r>
      <w:r>
        <w:rPr>
          <w:color w:val="020203"/>
          <w:spacing w:val="-3"/>
        </w:rPr>
        <w:t> </w:t>
      </w:r>
      <w:r>
        <w:rPr>
          <w:color w:val="020203"/>
        </w:rPr>
        <w:t>la</w:t>
      </w:r>
      <w:r>
        <w:rPr>
          <w:color w:val="020203"/>
          <w:spacing w:val="-3"/>
        </w:rPr>
        <w:t> </w:t>
      </w:r>
      <w:r>
        <w:rPr>
          <w:color w:val="020203"/>
        </w:rPr>
        <w:t>sera.</w:t>
      </w:r>
      <w:r>
        <w:rPr>
          <w:color w:val="020203"/>
          <w:spacing w:val="-3"/>
        </w:rPr>
        <w:t> </w:t>
      </w:r>
      <w:r>
        <w:rPr>
          <w:color w:val="020203"/>
        </w:rPr>
        <w:t>La</w:t>
      </w:r>
      <w:r>
        <w:rPr>
          <w:color w:val="020203"/>
          <w:spacing w:val="-3"/>
        </w:rPr>
        <w:t> </w:t>
      </w:r>
      <w:r>
        <w:rPr>
          <w:color w:val="020203"/>
        </w:rPr>
        <w:t>storia</w:t>
      </w:r>
      <w:r>
        <w:rPr>
          <w:color w:val="020203"/>
          <w:spacing w:val="-3"/>
        </w:rPr>
        <w:t> </w:t>
      </w:r>
      <w:r>
        <w:rPr>
          <w:color w:val="020203"/>
        </w:rPr>
        <w:t>del</w:t>
      </w:r>
      <w:r>
        <w:rPr>
          <w:color w:val="020203"/>
          <w:spacing w:val="-3"/>
        </w:rPr>
        <w:t> </w:t>
      </w:r>
      <w:r>
        <w:rPr>
          <w:color w:val="020203"/>
        </w:rPr>
        <w:t>quartiere è tra le più affascinanti: è nelle sue strade e nei suoi storici caffè, infatti, che si riunivano durante l’occupazione e poi nel dopoguerra gli intellettuali più</w:t>
      </w:r>
      <w:r>
        <w:rPr>
          <w:color w:val="020203"/>
          <w:spacing w:val="-5"/>
        </w:rPr>
        <w:t> </w:t>
      </w:r>
      <w:r>
        <w:rPr>
          <w:color w:val="020203"/>
        </w:rPr>
        <w:t>anticonformisti,</w:t>
      </w:r>
      <w:r>
        <w:rPr>
          <w:color w:val="020203"/>
          <w:spacing w:val="-5"/>
        </w:rPr>
        <w:t> </w:t>
      </w:r>
      <w:r>
        <w:rPr>
          <w:color w:val="020203"/>
        </w:rPr>
        <w:t>come</w:t>
      </w:r>
      <w:r>
        <w:rPr>
          <w:color w:val="020203"/>
          <w:spacing w:val="-5"/>
        </w:rPr>
        <w:t> </w:t>
      </w:r>
      <w:r>
        <w:rPr>
          <w:color w:val="020203"/>
        </w:rPr>
        <w:t>Boris</w:t>
      </w:r>
      <w:r>
        <w:rPr>
          <w:color w:val="020203"/>
          <w:spacing w:val="-5"/>
        </w:rPr>
        <w:t> </w:t>
      </w:r>
      <w:r>
        <w:rPr>
          <w:color w:val="020203"/>
        </w:rPr>
        <w:t>Vian,</w:t>
      </w:r>
      <w:r>
        <w:rPr>
          <w:color w:val="020203"/>
          <w:spacing w:val="-5"/>
        </w:rPr>
        <w:t> </w:t>
      </w:r>
      <w:r>
        <w:rPr>
          <w:color w:val="020203"/>
        </w:rPr>
        <w:t>Jean-Paul</w:t>
      </w:r>
      <w:r>
        <w:rPr>
          <w:color w:val="020203"/>
          <w:spacing w:val="-5"/>
        </w:rPr>
        <w:t> </w:t>
      </w:r>
      <w:r>
        <w:rPr>
          <w:color w:val="020203"/>
        </w:rPr>
        <w:t>Sartre</w:t>
      </w:r>
      <w:r>
        <w:rPr>
          <w:color w:val="020203"/>
          <w:spacing w:val="-5"/>
        </w:rPr>
        <w:t> </w:t>
      </w:r>
      <w:r>
        <w:rPr>
          <w:color w:val="020203"/>
        </w:rPr>
        <w:t>e</w:t>
      </w:r>
      <w:r>
        <w:rPr>
          <w:color w:val="020203"/>
          <w:spacing w:val="-5"/>
        </w:rPr>
        <w:t> </w:t>
      </w:r>
      <w:r>
        <w:rPr>
          <w:color w:val="020203"/>
        </w:rPr>
        <w:t>Simone</w:t>
      </w:r>
      <w:r>
        <w:rPr>
          <w:color w:val="020203"/>
          <w:spacing w:val="-5"/>
        </w:rPr>
        <w:t> </w:t>
      </w:r>
      <w:r>
        <w:rPr>
          <w:color w:val="020203"/>
        </w:rPr>
        <w:t>de</w:t>
      </w:r>
      <w:r>
        <w:rPr>
          <w:color w:val="020203"/>
          <w:spacing w:val="-5"/>
        </w:rPr>
        <w:t> </w:t>
      </w:r>
      <w:r>
        <w:rPr>
          <w:color w:val="020203"/>
        </w:rPr>
        <w:t>Beauvoir.</w:t>
      </w:r>
      <w:r>
        <w:rPr>
          <w:color w:val="020203"/>
          <w:spacing w:val="-5"/>
        </w:rPr>
        <w:t> </w:t>
      </w:r>
      <w:r>
        <w:rPr>
          <w:color w:val="020203"/>
        </w:rPr>
        <w:t>Noteremo</w:t>
      </w:r>
      <w:r>
        <w:rPr>
          <w:color w:val="020203"/>
          <w:spacing w:val="-5"/>
        </w:rPr>
        <w:t> </w:t>
      </w:r>
      <w:r>
        <w:rPr>
          <w:color w:val="020203"/>
        </w:rPr>
        <w:t>anche</w:t>
      </w:r>
      <w:r>
        <w:rPr>
          <w:color w:val="020203"/>
          <w:spacing w:val="-5"/>
        </w:rPr>
        <w:t> </w:t>
      </w:r>
      <w:r>
        <w:rPr>
          <w:color w:val="020203"/>
        </w:rPr>
        <w:t>l’abbazia</w:t>
      </w:r>
      <w:r>
        <w:rPr>
          <w:color w:val="020203"/>
          <w:spacing w:val="-5"/>
        </w:rPr>
        <w:t> </w:t>
      </w:r>
      <w:r>
        <w:rPr>
          <w:color w:val="020203"/>
        </w:rPr>
        <w:t>di</w:t>
      </w:r>
      <w:r>
        <w:rPr>
          <w:color w:val="020203"/>
          <w:spacing w:val="-5"/>
        </w:rPr>
        <w:t> </w:t>
      </w:r>
      <w:r>
        <w:rPr>
          <w:color w:val="020203"/>
        </w:rPr>
        <w:t>Saint</w:t>
      </w:r>
      <w:r>
        <w:rPr>
          <w:color w:val="020203"/>
          <w:spacing w:val="-5"/>
        </w:rPr>
        <w:t> </w:t>
      </w:r>
      <w:r>
        <w:rPr>
          <w:color w:val="020203"/>
        </w:rPr>
        <w:t>Germain,</w:t>
      </w:r>
      <w:r>
        <w:rPr>
          <w:color w:val="020203"/>
          <w:spacing w:val="-5"/>
        </w:rPr>
        <w:t> </w:t>
      </w:r>
      <w:r>
        <w:rPr>
          <w:color w:val="020203"/>
        </w:rPr>
        <w:t>la</w:t>
      </w:r>
      <w:r>
        <w:rPr>
          <w:color w:val="020203"/>
          <w:spacing w:val="-5"/>
        </w:rPr>
        <w:t> </w:t>
      </w:r>
      <w:r>
        <w:rPr>
          <w:color w:val="020203"/>
        </w:rPr>
        <w:t>più</w:t>
      </w:r>
      <w:r>
        <w:rPr>
          <w:color w:val="020203"/>
          <w:spacing w:val="-5"/>
        </w:rPr>
        <w:t> </w:t>
      </w:r>
      <w:r>
        <w:rPr>
          <w:color w:val="020203"/>
        </w:rPr>
        <w:t>antica</w:t>
      </w:r>
      <w:r>
        <w:rPr>
          <w:color w:val="020203"/>
          <w:spacing w:val="-5"/>
        </w:rPr>
        <w:t> </w:t>
      </w:r>
      <w:r>
        <w:rPr>
          <w:color w:val="020203"/>
        </w:rPr>
        <w:t>chiesa</w:t>
      </w:r>
      <w:r>
        <w:rPr>
          <w:color w:val="020203"/>
          <w:spacing w:val="-5"/>
        </w:rPr>
        <w:t> </w:t>
      </w:r>
      <w:r>
        <w:rPr>
          <w:color w:val="020203"/>
        </w:rPr>
        <w:t>di</w:t>
      </w:r>
      <w:r>
        <w:rPr>
          <w:color w:val="020203"/>
          <w:spacing w:val="-5"/>
        </w:rPr>
        <w:t> </w:t>
      </w:r>
      <w:r>
        <w:rPr>
          <w:color w:val="020203"/>
        </w:rPr>
        <w:t>Parigi. Di seguito raggiungeremo l’Île de la Cité per ammirare la superba Notre Dame, capolavoro dell’architettura gotica parigina, inserita tra i due bracci della Senna viene anche chiamata “Nave di Pietra” per la sua austerità e la sua collocazione. Con preziosi rosoni e forme melodiose, questa chiesa rappresenta</w:t>
      </w:r>
      <w:r>
        <w:rPr>
          <w:color w:val="020203"/>
          <w:spacing w:val="-4"/>
        </w:rPr>
        <w:t> </w:t>
      </w:r>
      <w:r>
        <w:rPr>
          <w:color w:val="020203"/>
        </w:rPr>
        <w:t>uno</w:t>
      </w:r>
      <w:r>
        <w:rPr>
          <w:color w:val="020203"/>
          <w:spacing w:val="-4"/>
        </w:rPr>
        <w:t> </w:t>
      </w:r>
      <w:r>
        <w:rPr>
          <w:color w:val="020203"/>
        </w:rPr>
        <w:t>monumenti</w:t>
      </w:r>
      <w:r>
        <w:rPr>
          <w:color w:val="020203"/>
          <w:spacing w:val="-4"/>
        </w:rPr>
        <w:t> </w:t>
      </w:r>
      <w:r>
        <w:rPr>
          <w:color w:val="020203"/>
        </w:rPr>
        <w:t>più</w:t>
      </w:r>
      <w:r>
        <w:rPr>
          <w:color w:val="020203"/>
          <w:spacing w:val="-4"/>
        </w:rPr>
        <w:t> </w:t>
      </w:r>
      <w:r>
        <w:rPr>
          <w:color w:val="020203"/>
        </w:rPr>
        <w:t>belli</w:t>
      </w:r>
      <w:r>
        <w:rPr>
          <w:color w:val="020203"/>
          <w:spacing w:val="-4"/>
        </w:rPr>
        <w:t> </w:t>
      </w:r>
      <w:r>
        <w:rPr>
          <w:color w:val="020203"/>
        </w:rPr>
        <w:t>di</w:t>
      </w:r>
      <w:r>
        <w:rPr>
          <w:color w:val="020203"/>
          <w:spacing w:val="-4"/>
        </w:rPr>
        <w:t> </w:t>
      </w:r>
      <w:r>
        <w:rPr>
          <w:color w:val="020203"/>
        </w:rPr>
        <w:t>Parigi.Tempo</w:t>
      </w:r>
      <w:r>
        <w:rPr>
          <w:color w:val="020203"/>
          <w:spacing w:val="-4"/>
        </w:rPr>
        <w:t> </w:t>
      </w:r>
      <w:r>
        <w:rPr>
          <w:color w:val="020203"/>
        </w:rPr>
        <w:t>libero</w:t>
      </w:r>
      <w:r>
        <w:rPr>
          <w:color w:val="020203"/>
          <w:spacing w:val="-4"/>
        </w:rPr>
        <w:t> </w:t>
      </w:r>
      <w:r>
        <w:rPr>
          <w:color w:val="020203"/>
        </w:rPr>
        <w:t>per</w:t>
      </w:r>
      <w:r>
        <w:rPr>
          <w:color w:val="020203"/>
          <w:spacing w:val="-4"/>
        </w:rPr>
        <w:t> </w:t>
      </w:r>
      <w:r>
        <w:rPr>
          <w:color w:val="020203"/>
        </w:rPr>
        <w:t>il</w:t>
      </w:r>
      <w:r>
        <w:rPr>
          <w:color w:val="020203"/>
          <w:spacing w:val="-4"/>
        </w:rPr>
        <w:t> </w:t>
      </w:r>
      <w:r>
        <w:rPr>
          <w:color w:val="020203"/>
        </w:rPr>
        <w:t>pranzo.</w:t>
      </w:r>
      <w:r>
        <w:rPr>
          <w:color w:val="020203"/>
          <w:spacing w:val="-4"/>
        </w:rPr>
        <w:t> </w:t>
      </w:r>
      <w:r>
        <w:rPr>
          <w:color w:val="020203"/>
        </w:rPr>
        <w:t>Pomeriggio</w:t>
      </w:r>
      <w:r>
        <w:rPr>
          <w:color w:val="020203"/>
          <w:spacing w:val="-4"/>
        </w:rPr>
        <w:t> </w:t>
      </w:r>
      <w:r>
        <w:rPr>
          <w:color w:val="020203"/>
        </w:rPr>
        <w:t>transferimento</w:t>
      </w:r>
      <w:r>
        <w:rPr>
          <w:color w:val="020203"/>
          <w:spacing w:val="-4"/>
        </w:rPr>
        <w:t> </w:t>
      </w:r>
      <w:r>
        <w:rPr>
          <w:color w:val="020203"/>
        </w:rPr>
        <w:t>ai</w:t>
      </w:r>
      <w:r>
        <w:rPr>
          <w:color w:val="020203"/>
          <w:spacing w:val="-4"/>
        </w:rPr>
        <w:t> </w:t>
      </w:r>
      <w:r>
        <w:rPr>
          <w:color w:val="020203"/>
        </w:rPr>
        <w:t>piedi</w:t>
      </w:r>
      <w:r>
        <w:rPr>
          <w:color w:val="020203"/>
          <w:spacing w:val="-4"/>
        </w:rPr>
        <w:t> </w:t>
      </w:r>
      <w:r>
        <w:rPr>
          <w:color w:val="020203"/>
        </w:rPr>
        <w:t>di</w:t>
      </w:r>
      <w:r>
        <w:rPr>
          <w:color w:val="020203"/>
          <w:spacing w:val="-4"/>
        </w:rPr>
        <w:t> </w:t>
      </w:r>
      <w:r>
        <w:rPr>
          <w:color w:val="020203"/>
        </w:rPr>
        <w:t>Montmartre,</w:t>
      </w:r>
      <w:r>
        <w:rPr>
          <w:color w:val="020203"/>
          <w:spacing w:val="-4"/>
        </w:rPr>
        <w:t> </w:t>
      </w:r>
      <w:r>
        <w:rPr>
          <w:color w:val="020203"/>
        </w:rPr>
        <w:t>passeggiata</w:t>
      </w:r>
      <w:r>
        <w:rPr>
          <w:color w:val="020203"/>
          <w:spacing w:val="-4"/>
        </w:rPr>
        <w:t> </w:t>
      </w:r>
      <w:r>
        <w:rPr>
          <w:color w:val="020203"/>
        </w:rPr>
        <w:t>nel</w:t>
      </w:r>
      <w:r>
        <w:rPr>
          <w:color w:val="020203"/>
          <w:spacing w:val="-4"/>
        </w:rPr>
        <w:t> </w:t>
      </w:r>
      <w:r>
        <w:rPr>
          <w:color w:val="020203"/>
        </w:rPr>
        <w:t>quartiere di Pigalle, dove si trova il famoso cabaret Moulin Rouge, e salita alla collina di Montmartre dove, dalla grande Basilica bianca del Sacro Cuore, si può dominare con lo sguardo tutta la città. Passeggiata nella Place du Tertre, la piazzetta degli artisti, un tempo frequentata da artisti e letterati. Cena libera. Rientro libero in Hotel. Pernottamento</w:t>
      </w:r>
    </w:p>
    <w:p>
      <w:pPr>
        <w:pStyle w:val="BodyText"/>
        <w:spacing w:line="220" w:lineRule="auto" w:before="195"/>
        <w:ind w:left="120" w:right="117"/>
        <w:jc w:val="both"/>
      </w:pPr>
      <w:r>
        <w:rPr>
          <w:color w:val="E95B19"/>
        </w:rPr>
        <w:t>4°</w:t>
      </w:r>
      <w:r>
        <w:rPr>
          <w:color w:val="E95B19"/>
          <w:spacing w:val="-10"/>
        </w:rPr>
        <w:t> </w:t>
      </w:r>
      <w:r>
        <w:rPr>
          <w:color w:val="E95B19"/>
        </w:rPr>
        <w:t>Giorno:</w:t>
      </w:r>
      <w:r>
        <w:rPr>
          <w:color w:val="E95B19"/>
          <w:spacing w:val="-10"/>
        </w:rPr>
        <w:t> </w:t>
      </w:r>
      <w:r>
        <w:rPr>
          <w:color w:val="E95B19"/>
        </w:rPr>
        <w:t>PARIGI</w:t>
      </w:r>
      <w:r>
        <w:rPr>
          <w:color w:val="E95B19"/>
          <w:spacing w:val="59"/>
        </w:rPr>
        <w:t> </w:t>
      </w:r>
      <w:r>
        <w:rPr>
          <w:color w:val="020203"/>
        </w:rPr>
        <w:t>Prima</w:t>
      </w:r>
      <w:r>
        <w:rPr>
          <w:color w:val="020203"/>
          <w:spacing w:val="-10"/>
        </w:rPr>
        <w:t> </w:t>
      </w:r>
      <w:r>
        <w:rPr>
          <w:color w:val="020203"/>
        </w:rPr>
        <w:t>colazione</w:t>
      </w:r>
      <w:r>
        <w:rPr>
          <w:color w:val="020203"/>
          <w:spacing w:val="-10"/>
        </w:rPr>
        <w:t> </w:t>
      </w:r>
      <w:r>
        <w:rPr>
          <w:color w:val="020203"/>
        </w:rPr>
        <w:t>in</w:t>
      </w:r>
      <w:r>
        <w:rPr>
          <w:color w:val="020203"/>
          <w:spacing w:val="-10"/>
        </w:rPr>
        <w:t> </w:t>
      </w:r>
      <w:r>
        <w:rPr>
          <w:color w:val="020203"/>
        </w:rPr>
        <w:t>hotel.</w:t>
      </w:r>
      <w:r>
        <w:rPr>
          <w:color w:val="020203"/>
          <w:spacing w:val="-10"/>
        </w:rPr>
        <w:t> </w:t>
      </w:r>
      <w:r>
        <w:rPr>
          <w:color w:val="020203"/>
        </w:rPr>
        <w:t>Partenza</w:t>
      </w:r>
      <w:r>
        <w:rPr>
          <w:color w:val="020203"/>
          <w:spacing w:val="-10"/>
        </w:rPr>
        <w:t> </w:t>
      </w:r>
      <w:r>
        <w:rPr>
          <w:color w:val="020203"/>
        </w:rPr>
        <w:t>con</w:t>
      </w:r>
      <w:r>
        <w:rPr>
          <w:color w:val="020203"/>
          <w:spacing w:val="-10"/>
        </w:rPr>
        <w:t> </w:t>
      </w:r>
      <w:r>
        <w:rPr>
          <w:color w:val="020203"/>
        </w:rPr>
        <w:t>guida</w:t>
      </w:r>
      <w:r>
        <w:rPr>
          <w:color w:val="020203"/>
          <w:spacing w:val="-10"/>
        </w:rPr>
        <w:t> </w:t>
      </w:r>
      <w:r>
        <w:rPr>
          <w:color w:val="020203"/>
        </w:rPr>
        <w:t>e</w:t>
      </w:r>
      <w:r>
        <w:rPr>
          <w:color w:val="020203"/>
          <w:spacing w:val="-10"/>
        </w:rPr>
        <w:t> </w:t>
      </w:r>
      <w:r>
        <w:rPr>
          <w:color w:val="020203"/>
        </w:rPr>
        <w:t>mezzi</w:t>
      </w:r>
      <w:r>
        <w:rPr>
          <w:color w:val="020203"/>
          <w:spacing w:val="-10"/>
        </w:rPr>
        <w:t> </w:t>
      </w:r>
      <w:r>
        <w:rPr>
          <w:color w:val="020203"/>
        </w:rPr>
        <w:t>pubblici,</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della</w:t>
      </w:r>
      <w:r>
        <w:rPr>
          <w:color w:val="020203"/>
          <w:spacing w:val="24"/>
        </w:rPr>
        <w:t> </w:t>
      </w:r>
      <w:r>
        <w:rPr>
          <w:color w:val="020203"/>
        </w:rPr>
        <w:t>Parigi</w:t>
      </w:r>
      <w:r>
        <w:rPr>
          <w:color w:val="020203"/>
          <w:spacing w:val="-10"/>
        </w:rPr>
        <w:t> </w:t>
      </w:r>
      <w:r>
        <w:rPr>
          <w:color w:val="020203"/>
        </w:rPr>
        <w:t>più</w:t>
      </w:r>
      <w:r>
        <w:rPr>
          <w:color w:val="020203"/>
          <w:spacing w:val="-10"/>
        </w:rPr>
        <w:t> </w:t>
      </w:r>
      <w:r>
        <w:rPr>
          <w:color w:val="020203"/>
        </w:rPr>
        <w:t>intima</w:t>
      </w:r>
      <w:r>
        <w:rPr>
          <w:color w:val="020203"/>
          <w:spacing w:val="-10"/>
        </w:rPr>
        <w:t> </w:t>
      </w:r>
      <w:r>
        <w:rPr>
          <w:color w:val="020203"/>
        </w:rPr>
        <w:t>e</w:t>
      </w:r>
      <w:r>
        <w:rPr>
          <w:color w:val="020203"/>
          <w:spacing w:val="-10"/>
        </w:rPr>
        <w:t> </w:t>
      </w:r>
      <w:r>
        <w:rPr>
          <w:color w:val="020203"/>
        </w:rPr>
        <w:t>nascosta:</w:t>
      </w:r>
      <w:r>
        <w:rPr>
          <w:color w:val="020203"/>
          <w:spacing w:val="-10"/>
        </w:rPr>
        <w:t> </w:t>
      </w:r>
      <w:r>
        <w:rPr>
          <w:color w:val="020203"/>
        </w:rPr>
        <w:t>entrerai</w:t>
      </w:r>
      <w:r>
        <w:rPr>
          <w:color w:val="020203"/>
          <w:spacing w:val="-10"/>
        </w:rPr>
        <w:t> </w:t>
      </w:r>
      <w:r>
        <w:rPr>
          <w:color w:val="020203"/>
        </w:rPr>
        <w:t>nell’atrio</w:t>
      </w:r>
      <w:r>
        <w:rPr>
          <w:color w:val="020203"/>
          <w:spacing w:val="-10"/>
        </w:rPr>
        <w:t> </w:t>
      </w:r>
      <w:r>
        <w:rPr>
          <w:color w:val="020203"/>
        </w:rPr>
        <w:t>interno del</w:t>
      </w:r>
      <w:r>
        <w:rPr>
          <w:color w:val="020203"/>
          <w:spacing w:val="-2"/>
        </w:rPr>
        <w:t> </w:t>
      </w:r>
      <w:r>
        <w:rPr>
          <w:color w:val="020203"/>
        </w:rPr>
        <w:t>Palais</w:t>
      </w:r>
      <w:r>
        <w:rPr>
          <w:color w:val="020203"/>
          <w:spacing w:val="-2"/>
        </w:rPr>
        <w:t> </w:t>
      </w:r>
      <w:r>
        <w:rPr>
          <w:color w:val="020203"/>
        </w:rPr>
        <w:t>Royal;</w:t>
      </w:r>
      <w:r>
        <w:rPr>
          <w:color w:val="020203"/>
          <w:spacing w:val="-2"/>
        </w:rPr>
        <w:t> </w:t>
      </w:r>
      <w:r>
        <w:rPr>
          <w:color w:val="020203"/>
        </w:rPr>
        <w:t>qui</w:t>
      </w:r>
      <w:r>
        <w:rPr>
          <w:color w:val="020203"/>
          <w:spacing w:val="-2"/>
        </w:rPr>
        <w:t> </w:t>
      </w:r>
      <w:r>
        <w:rPr>
          <w:color w:val="020203"/>
        </w:rPr>
        <w:t>la</w:t>
      </w:r>
      <w:r>
        <w:rPr>
          <w:color w:val="020203"/>
          <w:spacing w:val="-2"/>
        </w:rPr>
        <w:t> </w:t>
      </w:r>
      <w:r>
        <w:rPr>
          <w:color w:val="020203"/>
        </w:rPr>
        <w:t>tua</w:t>
      </w:r>
      <w:r>
        <w:rPr>
          <w:color w:val="020203"/>
          <w:spacing w:val="-2"/>
        </w:rPr>
        <w:t> </w:t>
      </w:r>
      <w:r>
        <w:rPr>
          <w:color w:val="020203"/>
        </w:rPr>
        <w:t>guida,</w:t>
      </w:r>
      <w:r>
        <w:rPr>
          <w:color w:val="020203"/>
          <w:spacing w:val="-2"/>
        </w:rPr>
        <w:t> </w:t>
      </w:r>
      <w:r>
        <w:rPr>
          <w:color w:val="020203"/>
        </w:rPr>
        <w:t>attraverso</w:t>
      </w:r>
      <w:r>
        <w:rPr>
          <w:color w:val="020203"/>
          <w:spacing w:val="-2"/>
        </w:rPr>
        <w:t> </w:t>
      </w:r>
      <w:r>
        <w:rPr>
          <w:color w:val="020203"/>
        </w:rPr>
        <w:t>la</w:t>
      </w:r>
      <w:r>
        <w:rPr>
          <w:color w:val="020203"/>
          <w:spacing w:val="-2"/>
        </w:rPr>
        <w:t> </w:t>
      </w:r>
      <w:r>
        <w:rPr>
          <w:color w:val="020203"/>
        </w:rPr>
        <w:t>storia</w:t>
      </w:r>
      <w:r>
        <w:rPr>
          <w:color w:val="020203"/>
          <w:spacing w:val="-2"/>
        </w:rPr>
        <w:t> </w:t>
      </w:r>
      <w:r>
        <w:rPr>
          <w:color w:val="020203"/>
        </w:rPr>
        <w:t>del</w:t>
      </w:r>
      <w:r>
        <w:rPr>
          <w:color w:val="020203"/>
          <w:spacing w:val="-2"/>
        </w:rPr>
        <w:t> </w:t>
      </w:r>
      <w:r>
        <w:rPr>
          <w:color w:val="020203"/>
        </w:rPr>
        <w:t>Palazzo</w:t>
      </w:r>
      <w:r>
        <w:rPr>
          <w:color w:val="020203"/>
          <w:spacing w:val="-2"/>
        </w:rPr>
        <w:t> </w:t>
      </w:r>
      <w:r>
        <w:rPr>
          <w:color w:val="020203"/>
        </w:rPr>
        <w:t>racconterà</w:t>
      </w:r>
      <w:r>
        <w:rPr>
          <w:color w:val="020203"/>
          <w:spacing w:val="-2"/>
        </w:rPr>
        <w:t> </w:t>
      </w:r>
      <w:r>
        <w:rPr>
          <w:color w:val="020203"/>
        </w:rPr>
        <w:t>degli</w:t>
      </w:r>
      <w:r>
        <w:rPr>
          <w:color w:val="020203"/>
          <w:spacing w:val="-2"/>
        </w:rPr>
        <w:t> </w:t>
      </w:r>
      <w:r>
        <w:rPr>
          <w:color w:val="020203"/>
        </w:rPr>
        <w:t>intrighi</w:t>
      </w:r>
      <w:r>
        <w:rPr>
          <w:color w:val="020203"/>
          <w:spacing w:val="40"/>
        </w:rPr>
        <w:t> </w:t>
      </w:r>
      <w:r>
        <w:rPr>
          <w:color w:val="020203"/>
        </w:rPr>
        <w:t>dei</w:t>
      </w:r>
      <w:r>
        <w:rPr>
          <w:color w:val="020203"/>
          <w:spacing w:val="-2"/>
        </w:rPr>
        <w:t> </w:t>
      </w:r>
      <w:r>
        <w:rPr>
          <w:color w:val="020203"/>
        </w:rPr>
        <w:t>personaggii</w:t>
      </w:r>
      <w:r>
        <w:rPr>
          <w:color w:val="020203"/>
          <w:spacing w:val="-2"/>
        </w:rPr>
        <w:t> </w:t>
      </w:r>
      <w:r>
        <w:rPr>
          <w:color w:val="020203"/>
        </w:rPr>
        <w:t>che</w:t>
      </w:r>
      <w:r>
        <w:rPr>
          <w:color w:val="020203"/>
          <w:spacing w:val="-2"/>
        </w:rPr>
        <w:t> </w:t>
      </w:r>
      <w:r>
        <w:rPr>
          <w:color w:val="020203"/>
        </w:rPr>
        <w:t>lo</w:t>
      </w:r>
      <w:r>
        <w:rPr>
          <w:color w:val="020203"/>
          <w:spacing w:val="-2"/>
        </w:rPr>
        <w:t> </w:t>
      </w:r>
      <w:r>
        <w:rPr>
          <w:color w:val="020203"/>
        </w:rPr>
        <w:t>hanno</w:t>
      </w:r>
      <w:r>
        <w:rPr>
          <w:color w:val="020203"/>
          <w:spacing w:val="-2"/>
        </w:rPr>
        <w:t> </w:t>
      </w:r>
      <w:r>
        <w:rPr>
          <w:color w:val="020203"/>
        </w:rPr>
        <w:t>abitato;</w:t>
      </w:r>
      <w:r>
        <w:rPr>
          <w:color w:val="020203"/>
          <w:spacing w:val="-2"/>
        </w:rPr>
        <w:t> </w:t>
      </w:r>
      <w:r>
        <w:rPr>
          <w:color w:val="020203"/>
        </w:rPr>
        <w:t>uno</w:t>
      </w:r>
      <w:r>
        <w:rPr>
          <w:color w:val="020203"/>
          <w:spacing w:val="-2"/>
        </w:rPr>
        <w:t> </w:t>
      </w:r>
      <w:r>
        <w:rPr>
          <w:color w:val="020203"/>
        </w:rPr>
        <w:t>fra</w:t>
      </w:r>
      <w:r>
        <w:rPr>
          <w:color w:val="020203"/>
          <w:spacing w:val="-2"/>
        </w:rPr>
        <w:t> </w:t>
      </w:r>
      <w:r>
        <w:rPr>
          <w:color w:val="020203"/>
        </w:rPr>
        <w:t>tutti,</w:t>
      </w:r>
      <w:r>
        <w:rPr>
          <w:color w:val="020203"/>
          <w:spacing w:val="-2"/>
        </w:rPr>
        <w:t> </w:t>
      </w:r>
      <w:r>
        <w:rPr>
          <w:color w:val="020203"/>
        </w:rPr>
        <w:t>il</w:t>
      </w:r>
      <w:r>
        <w:rPr>
          <w:color w:val="020203"/>
          <w:spacing w:val="-2"/>
        </w:rPr>
        <w:t> </w:t>
      </w:r>
      <w:r>
        <w:rPr>
          <w:color w:val="020203"/>
        </w:rPr>
        <w:t>temuto Cardinale</w:t>
      </w:r>
      <w:r>
        <w:rPr>
          <w:color w:val="020203"/>
          <w:spacing w:val="-1"/>
        </w:rPr>
        <w:t> </w:t>
      </w:r>
      <w:r>
        <w:rPr>
          <w:color w:val="020203"/>
        </w:rPr>
        <w:t>Richelieu.</w:t>
      </w:r>
      <w:r>
        <w:rPr>
          <w:color w:val="020203"/>
          <w:spacing w:val="-1"/>
        </w:rPr>
        <w:t> </w:t>
      </w:r>
      <w:r>
        <w:rPr>
          <w:color w:val="020203"/>
        </w:rPr>
        <w:t>Rivivrai</w:t>
      </w:r>
      <w:r>
        <w:rPr>
          <w:color w:val="020203"/>
          <w:spacing w:val="-1"/>
        </w:rPr>
        <w:t> </w:t>
      </w:r>
      <w:r>
        <w:rPr>
          <w:color w:val="020203"/>
        </w:rPr>
        <w:t>i</w:t>
      </w:r>
      <w:r>
        <w:rPr>
          <w:color w:val="020203"/>
          <w:spacing w:val="-1"/>
        </w:rPr>
        <w:t> </w:t>
      </w:r>
      <w:r>
        <w:rPr>
          <w:color w:val="020203"/>
        </w:rPr>
        <w:t>momenti</w:t>
      </w:r>
      <w:r>
        <w:rPr>
          <w:color w:val="020203"/>
          <w:spacing w:val="-1"/>
        </w:rPr>
        <w:t> </w:t>
      </w:r>
      <w:r>
        <w:rPr>
          <w:color w:val="020203"/>
        </w:rPr>
        <w:t>piu’</w:t>
      </w:r>
      <w:r>
        <w:rPr>
          <w:color w:val="020203"/>
          <w:spacing w:val="-1"/>
        </w:rPr>
        <w:t> </w:t>
      </w:r>
      <w:r>
        <w:rPr>
          <w:color w:val="020203"/>
        </w:rPr>
        <w:t>salienti</w:t>
      </w:r>
      <w:r>
        <w:rPr>
          <w:color w:val="020203"/>
          <w:spacing w:val="-1"/>
        </w:rPr>
        <w:t> </w:t>
      </w:r>
      <w:r>
        <w:rPr>
          <w:color w:val="020203"/>
        </w:rPr>
        <w:t>del</w:t>
      </w:r>
      <w:r>
        <w:rPr>
          <w:color w:val="020203"/>
          <w:spacing w:val="-1"/>
        </w:rPr>
        <w:t> </w:t>
      </w:r>
      <w:r>
        <w:rPr>
          <w:color w:val="020203"/>
        </w:rPr>
        <w:t>romanzo</w:t>
      </w:r>
      <w:r>
        <w:rPr>
          <w:color w:val="020203"/>
          <w:spacing w:val="-1"/>
        </w:rPr>
        <w:t> </w:t>
      </w:r>
      <w:r>
        <w:rPr>
          <w:color w:val="020203"/>
        </w:rPr>
        <w:t>di</w:t>
      </w:r>
      <w:r>
        <w:rPr>
          <w:color w:val="020203"/>
          <w:spacing w:val="-1"/>
        </w:rPr>
        <w:t> </w:t>
      </w:r>
      <w:r>
        <w:rPr>
          <w:color w:val="020203"/>
        </w:rPr>
        <w:t>Alessandro</w:t>
      </w:r>
      <w:r>
        <w:rPr>
          <w:color w:val="020203"/>
          <w:spacing w:val="-1"/>
        </w:rPr>
        <w:t> </w:t>
      </w:r>
      <w:r>
        <w:rPr>
          <w:color w:val="020203"/>
        </w:rPr>
        <w:t>Dumas</w:t>
      </w:r>
      <w:r>
        <w:rPr>
          <w:color w:val="020203"/>
          <w:spacing w:val="-1"/>
        </w:rPr>
        <w:t> </w:t>
      </w:r>
      <w:r>
        <w:rPr>
          <w:color w:val="020203"/>
        </w:rPr>
        <w:t>e</w:t>
      </w:r>
      <w:r>
        <w:rPr>
          <w:color w:val="020203"/>
          <w:spacing w:val="-1"/>
        </w:rPr>
        <w:t> </w:t>
      </w:r>
      <w:r>
        <w:rPr>
          <w:color w:val="020203"/>
        </w:rPr>
        <w:t>dei</w:t>
      </w:r>
      <w:r>
        <w:rPr>
          <w:color w:val="020203"/>
          <w:spacing w:val="-1"/>
        </w:rPr>
        <w:t> </w:t>
      </w:r>
      <w:r>
        <w:rPr>
          <w:color w:val="020203"/>
        </w:rPr>
        <w:t>suoi</w:t>
      </w:r>
      <w:r>
        <w:rPr>
          <w:color w:val="020203"/>
          <w:spacing w:val="-1"/>
        </w:rPr>
        <w:t> </w:t>
      </w:r>
      <w:r>
        <w:rPr>
          <w:color w:val="020203"/>
        </w:rPr>
        <w:t>Tre</w:t>
      </w:r>
      <w:r>
        <w:rPr>
          <w:color w:val="020203"/>
          <w:spacing w:val="-1"/>
        </w:rPr>
        <w:t> </w:t>
      </w:r>
      <w:r>
        <w:rPr>
          <w:color w:val="020203"/>
        </w:rPr>
        <w:t>Moschettieri;</w:t>
      </w:r>
      <w:r>
        <w:rPr>
          <w:color w:val="020203"/>
          <w:spacing w:val="-1"/>
        </w:rPr>
        <w:t> </w:t>
      </w:r>
      <w:r>
        <w:rPr>
          <w:color w:val="020203"/>
        </w:rPr>
        <w:t>ma</w:t>
      </w:r>
      <w:r>
        <w:rPr>
          <w:color w:val="020203"/>
          <w:spacing w:val="-1"/>
        </w:rPr>
        <w:t> </w:t>
      </w:r>
      <w:r>
        <w:rPr>
          <w:color w:val="020203"/>
        </w:rPr>
        <w:t>soprattutto</w:t>
      </w:r>
      <w:r>
        <w:rPr>
          <w:color w:val="020203"/>
          <w:spacing w:val="-1"/>
        </w:rPr>
        <w:t> </w:t>
      </w:r>
      <w:r>
        <w:rPr>
          <w:color w:val="020203"/>
        </w:rPr>
        <w:t>ti</w:t>
      </w:r>
      <w:r>
        <w:rPr>
          <w:color w:val="020203"/>
          <w:spacing w:val="-1"/>
        </w:rPr>
        <w:t> </w:t>
      </w:r>
      <w:r>
        <w:rPr>
          <w:color w:val="020203"/>
        </w:rPr>
        <w:t>farà</w:t>
      </w:r>
      <w:r>
        <w:rPr>
          <w:color w:val="020203"/>
          <w:spacing w:val="-1"/>
        </w:rPr>
        <w:t> </w:t>
      </w:r>
      <w:r>
        <w:rPr>
          <w:color w:val="020203"/>
        </w:rPr>
        <w:t>rivivere</w:t>
      </w:r>
      <w:r>
        <w:rPr>
          <w:color w:val="020203"/>
          <w:spacing w:val="-1"/>
        </w:rPr>
        <w:t> </w:t>
      </w:r>
      <w:r>
        <w:rPr>
          <w:color w:val="020203"/>
        </w:rPr>
        <w:t>i</w:t>
      </w:r>
      <w:r>
        <w:rPr>
          <w:color w:val="020203"/>
          <w:spacing w:val="-1"/>
        </w:rPr>
        <w:t> </w:t>
      </w:r>
      <w:r>
        <w:rPr>
          <w:color w:val="020203"/>
        </w:rPr>
        <w:t>fasti della Belle Epoque. La passeggiata prosegue per i suggestivi Passaggi e le Gallerie Coperte,stradine coperte a galleria durante l’Ottocento da tetti in vetro,</w:t>
      </w:r>
      <w:r>
        <w:rPr>
          <w:color w:val="020203"/>
          <w:spacing w:val="-10"/>
        </w:rPr>
        <w:t> </w:t>
      </w:r>
      <w:r>
        <w:rPr>
          <w:color w:val="020203"/>
        </w:rPr>
        <w:t>divenute</w:t>
      </w:r>
      <w:r>
        <w:rPr>
          <w:color w:val="020203"/>
          <w:spacing w:val="-10"/>
        </w:rPr>
        <w:t> </w:t>
      </w:r>
      <w:r>
        <w:rPr>
          <w:color w:val="020203"/>
        </w:rPr>
        <w:t>ben</w:t>
      </w:r>
      <w:r>
        <w:rPr>
          <w:color w:val="020203"/>
          <w:spacing w:val="-10"/>
        </w:rPr>
        <w:t> </w:t>
      </w:r>
      <w:r>
        <w:rPr>
          <w:color w:val="020203"/>
        </w:rPr>
        <w:t>presto</w:t>
      </w:r>
      <w:r>
        <w:rPr>
          <w:color w:val="020203"/>
          <w:spacing w:val="-10"/>
        </w:rPr>
        <w:t> </w:t>
      </w:r>
      <w:r>
        <w:rPr>
          <w:color w:val="020203"/>
        </w:rPr>
        <w:t>luoghi</w:t>
      </w:r>
      <w:r>
        <w:rPr>
          <w:color w:val="020203"/>
          <w:spacing w:val="-10"/>
        </w:rPr>
        <w:t> </w:t>
      </w:r>
      <w:r>
        <w:rPr>
          <w:color w:val="020203"/>
        </w:rPr>
        <w:t>d’incontro</w:t>
      </w:r>
      <w:r>
        <w:rPr>
          <w:color w:val="020203"/>
          <w:spacing w:val="-10"/>
        </w:rPr>
        <w:t> </w:t>
      </w:r>
      <w:r>
        <w:rPr>
          <w:color w:val="020203"/>
        </w:rPr>
        <w:t>e</w:t>
      </w:r>
      <w:r>
        <w:rPr>
          <w:color w:val="020203"/>
          <w:spacing w:val="-10"/>
        </w:rPr>
        <w:t> </w:t>
      </w:r>
      <w:r>
        <w:rPr>
          <w:color w:val="020203"/>
        </w:rPr>
        <w:t>a</w:t>
      </w:r>
      <w:r>
        <w:rPr>
          <w:color w:val="020203"/>
          <w:spacing w:val="-10"/>
        </w:rPr>
        <w:t> </w:t>
      </w:r>
      <w:r>
        <w:rPr>
          <w:color w:val="020203"/>
        </w:rPr>
        <w:t>tutt’oggi</w:t>
      </w:r>
      <w:r>
        <w:rPr>
          <w:color w:val="020203"/>
          <w:spacing w:val="-10"/>
        </w:rPr>
        <w:t> </w:t>
      </w:r>
      <w:r>
        <w:rPr>
          <w:color w:val="020203"/>
        </w:rPr>
        <w:t>assai</w:t>
      </w:r>
      <w:r>
        <w:rPr>
          <w:color w:val="020203"/>
          <w:spacing w:val="-10"/>
        </w:rPr>
        <w:t> </w:t>
      </w:r>
      <w:r>
        <w:rPr>
          <w:color w:val="020203"/>
        </w:rPr>
        <w:t>piacevoli</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varietà</w:t>
      </w:r>
      <w:r>
        <w:rPr>
          <w:color w:val="020203"/>
          <w:spacing w:val="-10"/>
        </w:rPr>
        <w:t> </w:t>
      </w:r>
      <w:r>
        <w:rPr>
          <w:color w:val="020203"/>
        </w:rPr>
        <w:t>di</w:t>
      </w:r>
      <w:r>
        <w:rPr>
          <w:color w:val="020203"/>
          <w:spacing w:val="-10"/>
        </w:rPr>
        <w:t> </w:t>
      </w:r>
      <w:r>
        <w:rPr>
          <w:color w:val="020203"/>
        </w:rPr>
        <w:t>negozi</w:t>
      </w:r>
      <w:r>
        <w:rPr>
          <w:color w:val="020203"/>
          <w:spacing w:val="-10"/>
        </w:rPr>
        <w:t> </w:t>
      </w:r>
      <w:r>
        <w:rPr>
          <w:color w:val="020203"/>
        </w:rPr>
        <w:t>di</w:t>
      </w:r>
      <w:r>
        <w:rPr>
          <w:color w:val="020203"/>
          <w:spacing w:val="-10"/>
        </w:rPr>
        <w:t> </w:t>
      </w:r>
      <w:r>
        <w:rPr>
          <w:color w:val="020203"/>
        </w:rPr>
        <w:t>antiquari,</w:t>
      </w:r>
      <w:r>
        <w:rPr>
          <w:color w:val="020203"/>
          <w:spacing w:val="-10"/>
        </w:rPr>
        <w:t> </w:t>
      </w:r>
      <w:r>
        <w:rPr>
          <w:color w:val="020203"/>
        </w:rPr>
        <w:t>laboratori,</w:t>
      </w:r>
      <w:r>
        <w:rPr>
          <w:color w:val="020203"/>
          <w:spacing w:val="-10"/>
        </w:rPr>
        <w:t> </w:t>
      </w:r>
      <w:r>
        <w:rPr>
          <w:color w:val="020203"/>
        </w:rPr>
        <w:t>laboratori</w:t>
      </w:r>
      <w:r>
        <w:rPr>
          <w:color w:val="020203"/>
          <w:spacing w:val="-10"/>
        </w:rPr>
        <w:t> </w:t>
      </w:r>
      <w:r>
        <w:rPr>
          <w:color w:val="020203"/>
        </w:rPr>
        <w:t>artigiani,</w:t>
      </w:r>
      <w:r>
        <w:rPr>
          <w:color w:val="020203"/>
          <w:spacing w:val="-10"/>
        </w:rPr>
        <w:t> </w:t>
      </w:r>
      <w:r>
        <w:rPr>
          <w:color w:val="020203"/>
        </w:rPr>
        <w:t>antichi</w:t>
      </w:r>
      <w:r>
        <w:rPr>
          <w:color w:val="020203"/>
          <w:spacing w:val="-10"/>
        </w:rPr>
        <w:t> </w:t>
      </w:r>
      <w:r>
        <w:rPr>
          <w:color w:val="020203"/>
        </w:rPr>
        <w:t>librai, bistrot,</w:t>
      </w:r>
      <w:r>
        <w:rPr>
          <w:color w:val="020203"/>
          <w:spacing w:val="-7"/>
        </w:rPr>
        <w:t> </w:t>
      </w:r>
      <w:r>
        <w:rPr>
          <w:color w:val="020203"/>
        </w:rPr>
        <w:t>negozietti</w:t>
      </w:r>
      <w:r>
        <w:rPr>
          <w:color w:val="020203"/>
          <w:spacing w:val="-7"/>
        </w:rPr>
        <w:t> </w:t>
      </w:r>
      <w:r>
        <w:rPr>
          <w:color w:val="020203"/>
        </w:rPr>
        <w:t>di</w:t>
      </w:r>
      <w:r>
        <w:rPr>
          <w:color w:val="020203"/>
          <w:spacing w:val="-7"/>
        </w:rPr>
        <w:t> </w:t>
      </w:r>
      <w:r>
        <w:rPr>
          <w:color w:val="020203"/>
        </w:rPr>
        <w:t>ogni</w:t>
      </w:r>
      <w:r>
        <w:rPr>
          <w:color w:val="020203"/>
          <w:spacing w:val="-7"/>
        </w:rPr>
        <w:t> </w:t>
      </w:r>
      <w:r>
        <w:rPr>
          <w:color w:val="020203"/>
        </w:rPr>
        <w:t>tipo</w:t>
      </w:r>
      <w:r>
        <w:rPr>
          <w:color w:val="020203"/>
          <w:spacing w:val="-7"/>
        </w:rPr>
        <w:t> </w:t>
      </w:r>
      <w:r>
        <w:rPr>
          <w:color w:val="020203"/>
        </w:rPr>
        <w:t>in</w:t>
      </w:r>
      <w:r>
        <w:rPr>
          <w:color w:val="020203"/>
          <w:spacing w:val="-7"/>
        </w:rPr>
        <w:t> </w:t>
      </w:r>
      <w:r>
        <w:rPr>
          <w:color w:val="020203"/>
        </w:rPr>
        <w:t>parte</w:t>
      </w:r>
      <w:r>
        <w:rPr>
          <w:color w:val="020203"/>
          <w:spacing w:val="-7"/>
        </w:rPr>
        <w:t> </w:t>
      </w:r>
      <w:r>
        <w:rPr>
          <w:color w:val="020203"/>
        </w:rPr>
        <w:t>rimasti</w:t>
      </w:r>
      <w:r>
        <w:rPr>
          <w:color w:val="020203"/>
          <w:spacing w:val="-7"/>
        </w:rPr>
        <w:t> </w:t>
      </w:r>
      <w:r>
        <w:rPr>
          <w:color w:val="020203"/>
        </w:rPr>
        <w:t>simili</w:t>
      </w:r>
      <w:r>
        <w:rPr>
          <w:color w:val="020203"/>
          <w:spacing w:val="-7"/>
        </w:rPr>
        <w:t> </w:t>
      </w:r>
      <w:r>
        <w:rPr>
          <w:color w:val="020203"/>
        </w:rPr>
        <w:t>alle</w:t>
      </w:r>
      <w:r>
        <w:rPr>
          <w:color w:val="020203"/>
          <w:spacing w:val="-7"/>
        </w:rPr>
        <w:t> </w:t>
      </w:r>
      <w:r>
        <w:rPr>
          <w:color w:val="020203"/>
        </w:rPr>
        <w:t>origini.</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ha</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culmine</w:t>
      </w:r>
      <w:r>
        <w:rPr>
          <w:color w:val="020203"/>
          <w:spacing w:val="-7"/>
        </w:rPr>
        <w:t> </w:t>
      </w:r>
      <w:r>
        <w:rPr>
          <w:color w:val="020203"/>
        </w:rPr>
        <w:t>alle</w:t>
      </w:r>
      <w:r>
        <w:rPr>
          <w:color w:val="020203"/>
          <w:spacing w:val="-7"/>
        </w:rPr>
        <w:t> </w:t>
      </w:r>
      <w:r>
        <w:rPr>
          <w:color w:val="020203"/>
        </w:rPr>
        <w:t>Galeries</w:t>
      </w:r>
      <w:r>
        <w:rPr>
          <w:color w:val="020203"/>
          <w:spacing w:val="-7"/>
        </w:rPr>
        <w:t> </w:t>
      </w:r>
      <w:r>
        <w:rPr>
          <w:color w:val="020203"/>
        </w:rPr>
        <w:t>Lafayette</w:t>
      </w:r>
      <w:r>
        <w:rPr>
          <w:color w:val="020203"/>
          <w:spacing w:val="-7"/>
        </w:rPr>
        <w:t> </w:t>
      </w:r>
      <w:r>
        <w:rPr>
          <w:color w:val="020203"/>
        </w:rPr>
        <w:t>per</w:t>
      </w:r>
      <w:r>
        <w:rPr>
          <w:color w:val="020203"/>
          <w:spacing w:val="-7"/>
        </w:rPr>
        <w:t> </w:t>
      </w:r>
      <w:r>
        <w:rPr>
          <w:color w:val="020203"/>
        </w:rPr>
        <w:t>ammirarne</w:t>
      </w:r>
      <w:r>
        <w:rPr>
          <w:color w:val="020203"/>
          <w:spacing w:val="-7"/>
        </w:rPr>
        <w:t> </w:t>
      </w:r>
      <w:r>
        <w:rPr>
          <w:color w:val="020203"/>
        </w:rPr>
        <w:t>la</w:t>
      </w:r>
      <w:r>
        <w:rPr>
          <w:color w:val="020203"/>
          <w:spacing w:val="-7"/>
        </w:rPr>
        <w:t> </w:t>
      </w:r>
      <w:r>
        <w:rPr>
          <w:color w:val="020203"/>
        </w:rPr>
        <w:t>stupefacente</w:t>
      </w:r>
      <w:r>
        <w:rPr>
          <w:color w:val="020203"/>
          <w:spacing w:val="-7"/>
        </w:rPr>
        <w:t> </w:t>
      </w:r>
      <w:r>
        <w:rPr>
          <w:color w:val="020203"/>
        </w:rPr>
        <w:t>cupola. Tempo libero per il pranzo. Pomeriggio a disposizione per visite individuali o shopping. Cena libera.Pernottamento in Hotel</w:t>
      </w:r>
    </w:p>
    <w:p>
      <w:pPr>
        <w:pStyle w:val="BodyText"/>
        <w:spacing w:line="220" w:lineRule="auto" w:before="194"/>
        <w:ind w:left="120" w:right="117"/>
        <w:jc w:val="both"/>
      </w:pPr>
      <w:r>
        <w:rPr>
          <w:color w:val="E95B19"/>
        </w:rPr>
        <w:t>5° Giorno: PARIGI / ITALIA</w:t>
      </w:r>
      <w:r>
        <w:rPr>
          <w:color w:val="E95B19"/>
          <w:spacing w:val="40"/>
        </w:rPr>
        <w:t> </w:t>
      </w:r>
      <w:r>
        <w:rPr>
          <w:color w:val="020203"/>
        </w:rPr>
        <w:t>Prima colazione in hotel. In base all’orario di partenza del volo, incontro con Bus ed assistente per transferimento in aéroporto. Imbarco sul volo di rientro, arrivo in Italia e fine dei servizi</w:t>
      </w:r>
    </w:p>
    <w:p>
      <w:pPr>
        <w:pStyle w:val="BodyText"/>
        <w:spacing w:before="180"/>
        <w:ind w:left="12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120"/>
        <w:jc w:val="both"/>
      </w:pPr>
      <w:r>
        <w:rPr>
          <w:color w:val="020203"/>
        </w:rPr>
        <w:t>Hotel</w:t>
      </w:r>
      <w:r>
        <w:rPr>
          <w:color w:val="020203"/>
          <w:spacing w:val="-7"/>
        </w:rPr>
        <w:t> </w:t>
      </w:r>
      <w:r>
        <w:rPr>
          <w:color w:val="020203"/>
        </w:rPr>
        <w:t>Previsti</w:t>
      </w:r>
      <w:r>
        <w:rPr>
          <w:color w:val="020203"/>
          <w:spacing w:val="-6"/>
        </w:rPr>
        <w:t> </w:t>
      </w:r>
      <w:r>
        <w:rPr>
          <w:color w:val="020203"/>
        </w:rPr>
        <w:t>o</w:t>
      </w:r>
      <w:r>
        <w:rPr>
          <w:color w:val="020203"/>
          <w:spacing w:val="-6"/>
        </w:rPr>
        <w:t> </w:t>
      </w:r>
      <w:r>
        <w:rPr>
          <w:color w:val="020203"/>
          <w:spacing w:val="-2"/>
        </w:rPr>
        <w:t>Similari:</w:t>
      </w:r>
    </w:p>
    <w:p>
      <w:pPr>
        <w:pStyle w:val="BodyText"/>
        <w:spacing w:line="200" w:lineRule="exact"/>
        <w:ind w:left="120"/>
        <w:jc w:val="both"/>
      </w:pPr>
      <w:r>
        <w:rPr>
          <w:color w:val="020203"/>
        </w:rPr>
        <w:t>PARIGI</w:t>
      </w:r>
      <w:r>
        <w:rPr>
          <w:color w:val="020203"/>
          <w:spacing w:val="65"/>
        </w:rPr>
        <w:t>  </w:t>
      </w:r>
      <w:r>
        <w:rPr>
          <w:color w:val="020203"/>
        </w:rPr>
        <w:t>Hotel</w:t>
      </w:r>
      <w:r>
        <w:rPr>
          <w:color w:val="020203"/>
          <w:spacing w:val="-5"/>
        </w:rPr>
        <w:t> </w:t>
      </w:r>
      <w:r>
        <w:rPr>
          <w:color w:val="020203"/>
        </w:rPr>
        <w:t>Novotel</w:t>
      </w:r>
      <w:r>
        <w:rPr>
          <w:color w:val="020203"/>
          <w:spacing w:val="-4"/>
        </w:rPr>
        <w:t> </w:t>
      </w:r>
      <w:r>
        <w:rPr>
          <w:color w:val="020203"/>
        </w:rPr>
        <w:t>Paris</w:t>
      </w:r>
      <w:r>
        <w:rPr>
          <w:color w:val="020203"/>
          <w:spacing w:val="-4"/>
        </w:rPr>
        <w:t> </w:t>
      </w:r>
      <w:r>
        <w:rPr>
          <w:color w:val="020203"/>
        </w:rPr>
        <w:t>La</w:t>
      </w:r>
      <w:r>
        <w:rPr>
          <w:color w:val="020203"/>
          <w:spacing w:val="-5"/>
        </w:rPr>
        <w:t> </w:t>
      </w:r>
      <w:r>
        <w:rPr>
          <w:color w:val="020203"/>
          <w:spacing w:val="-2"/>
        </w:rPr>
        <w:t>Defense</w:t>
      </w:r>
    </w:p>
    <w:sectPr>
      <w:pgSz w:w="11910" w:h="16840"/>
      <w:pgMar w:top="640" w:bottom="2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3" w:right="125"/>
      <w:jc w:val="center"/>
    </w:pPr>
    <w:rPr>
      <w:rFonts w:ascii="Georgia" w:hAnsi="Georgia" w:eastAsia="Georgia" w:cs="Georgia"/>
      <w:i/>
      <w:iCs/>
      <w:sz w:val="56"/>
      <w:szCs w:val="56"/>
      <w:lang w:val="it-IT" w:eastAsia="en-US" w:bidi="ar-SA"/>
    </w:rPr>
  </w:style>
  <w:style w:styleId="ListParagraph" w:type="paragraph">
    <w:name w:val="List Paragraph"/>
    <w:basedOn w:val="Normal"/>
    <w:uiPriority w:val="1"/>
    <w:qFormat/>
    <w:pPr>
      <w:ind w:left="690"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2025-06-13T06:30:23Z</dcterms:created>
  <dcterms:modified xsi:type="dcterms:W3CDTF">2025-06-13T06:30:23Z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Adobe InDesign 20.3 (Macintosh)</vt:lpwstr>
  </property>
  <property fmtid="{D5CDD505-2E9C-101B-9397-08002B2CF9AE}" pid="4" name="LastSaved">
    <vt:filetime>2025-06-13T00:00:00Z</vt:filetime>
  </property>
  <property fmtid="{D5CDD505-2E9C-101B-9397-08002B2CF9AE}" pid="5" name="Producer">
    <vt:lpwstr>Adobe PDF Library 17.0</vt:lpwstr>
  </property>
</Properties>
</file>