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PILA</w:t>
      </w:r>
    </w:p>
    <w:p>
      <w:pPr>
        <w:spacing w:line="683" w:lineRule="exact" w:before="0"/>
        <w:ind w:left="35" w:right="9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PILA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line="350" w:lineRule="exact" w:before="26"/>
        <w:ind w:left="188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11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18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29" w:lineRule="exact" w:before="0"/>
        <w:ind w:left="188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595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31" w:lineRule="exact" w:before="0"/>
        <w:ind w:left="188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188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z w:val="24"/>
        </w:rPr>
        <w:t>COMPLETA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CON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BEVANDE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AI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pacing w:val="-4"/>
          <w:sz w:val="24"/>
        </w:rPr>
        <w:t>PASTI</w:t>
      </w:r>
    </w:p>
    <w:p>
      <w:pPr>
        <w:pStyle w:val="BodyText"/>
        <w:spacing w:before="83"/>
        <w:ind w:left="188"/>
      </w:pP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Camera 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Pensione Completa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 incluse ai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nazionali)</w:t>
      </w:r>
    </w:p>
    <w:p>
      <w:pPr>
        <w:pStyle w:val="BodyText"/>
        <w:spacing w:before="6"/>
      </w:pPr>
    </w:p>
    <w:p>
      <w:pPr>
        <w:pStyle w:val="BodyText"/>
        <w:spacing w:before="1"/>
        <w:ind w:left="188"/>
      </w:pP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Regolamento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indicato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hotel.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incluso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Polizza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assicurativa med/bag + annullamento € 70 a camera</w:t>
      </w:r>
    </w:p>
    <w:p>
      <w:pPr>
        <w:spacing w:line="261" w:lineRule="auto" w:before="10"/>
        <w:ind w:left="188" w:right="39" w:firstLine="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  <w:u w:val="single" w:color="FFFFFF"/>
        </w:rPr>
        <w:t>NOTE: Occupazione Camere Quadruple:Camera Classic solo per 2 bambini</w:t>
      </w:r>
      <w:r>
        <w:rPr>
          <w:rFonts w:ascii="Arial" w:hAnsi="Arial"/>
          <w:b/>
          <w:i/>
          <w:color w:val="FFFFFF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3-16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anni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n.c.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3°,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4°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e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5°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letto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adulto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solo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in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Camera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Family</w:t>
      </w:r>
    </w:p>
    <w:p>
      <w:pPr>
        <w:spacing w:line="240" w:lineRule="auto" w:before="0"/>
        <w:rPr>
          <w:rFonts w:ascii="Arial"/>
          <w:b/>
          <w:i/>
          <w:sz w:val="16"/>
        </w:rPr>
      </w:pPr>
      <w:r>
        <w:rPr/>
        <w:br w:type="column"/>
      </w:r>
      <w:r>
        <w:rPr>
          <w:rFonts w:ascii="Arial"/>
          <w:b/>
          <w:i/>
          <w:sz w:val="16"/>
        </w:rPr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53"/>
        <w:rPr>
          <w:rFonts w:ascii="Arial"/>
          <w:i/>
        </w:rPr>
      </w:pPr>
    </w:p>
    <w:p>
      <w:pPr>
        <w:pStyle w:val="BodyText"/>
        <w:ind w:left="188"/>
      </w:pPr>
      <w:r>
        <w:rPr>
          <w:color w:val="FFFFFF"/>
          <w:spacing w:val="-2"/>
        </w:rPr>
        <w:t>RIDUZIONI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5"/>
          <w:sz w:val="16"/>
        </w:rPr>
        <w:t>40%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Infant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Club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(6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mesi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n.c.):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notte→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accoglienza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8:30–12:00 / 13:30–17:00 (esclusa domenica – su prenotazione)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Supplemento Camera Family +25% al giorno a persona (sulla tariffa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Classic)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Classic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4°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letto bambini 3-16 anni n.c.: -50%; 3° letto adulti: 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 In Camera Family : 3° letto bambini 3-16 anni n.c.: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4°/5°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3°/4°/5°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p>
      <w:pPr>
        <w:pStyle w:val="ListParagraph"/>
        <w:spacing w:after="0" w:line="244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425" w:right="425"/>
          <w:cols w:num="2" w:equalWidth="0">
            <w:col w:w="5179" w:space="337"/>
            <w:col w:w="5544"/>
          </w:cols>
        </w:sectPr>
      </w:pP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978"/>
        <w:gridCol w:w="2054"/>
        <w:gridCol w:w="2054"/>
        <w:gridCol w:w="2054"/>
      </w:tblGrid>
      <w:tr>
        <w:trPr>
          <w:trHeight w:val="375" w:hRule="atLeast"/>
        </w:trPr>
        <w:tc>
          <w:tcPr>
            <w:tcW w:w="10777" w:type="dxa"/>
            <w:gridSpan w:val="5"/>
          </w:tcPr>
          <w:p>
            <w:pPr>
              <w:pStyle w:val="TableParagraph"/>
              <w:spacing w:before="75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80"/>
                <w:sz w:val="20"/>
              </w:rPr>
              <w:t>FORMULA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SCI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-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PACCHETTO</w:t>
            </w:r>
            <w:r>
              <w:rPr>
                <w:b/>
                <w:i/>
                <w:color w:val="FFFFFF"/>
                <w:spacing w:val="-12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ALL</w:t>
            </w:r>
            <w:r>
              <w:rPr>
                <w:b/>
                <w:i/>
                <w:color w:val="FFFFFF"/>
                <w:spacing w:val="-11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YOU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CAN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w w:val="80"/>
                <w:sz w:val="20"/>
              </w:rPr>
              <w:t>SKI</w:t>
            </w:r>
          </w:p>
        </w:tc>
      </w:tr>
      <w:tr>
        <w:trPr>
          <w:trHeight w:val="283" w:hRule="atLeast"/>
        </w:trPr>
        <w:tc>
          <w:tcPr>
            <w:tcW w:w="2637" w:type="dxa"/>
          </w:tcPr>
          <w:p>
            <w:pPr>
              <w:pStyle w:val="TableParagraph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dal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2054" w:type="dxa"/>
          </w:tcPr>
          <w:p>
            <w:pPr>
              <w:pStyle w:val="TableParagraph"/>
              <w:ind w:right="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2054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Child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(5-12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anni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16"/>
              </w:rPr>
              <w:t>n.c.)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Baby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Ski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Play</w:t>
            </w:r>
            <w:r>
              <w:rPr>
                <w:b/>
                <w:i/>
                <w:color w:val="FFFFFF"/>
                <w:spacing w:val="21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(3-5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spacing w:val="-4"/>
                <w:w w:val="90"/>
                <w:sz w:val="16"/>
              </w:rPr>
              <w:t>anni</w:t>
            </w:r>
          </w:p>
        </w:tc>
      </w:tr>
      <w:tr>
        <w:trPr>
          <w:trHeight w:val="304" w:hRule="atLeast"/>
        </w:trPr>
        <w:tc>
          <w:tcPr>
            <w:tcW w:w="2637" w:type="dxa"/>
          </w:tcPr>
          <w:p>
            <w:pPr>
              <w:pStyle w:val="TableParagraph"/>
              <w:spacing w:before="57"/>
              <w:ind w:left="19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11/01/26</w:t>
            </w:r>
          </w:p>
        </w:tc>
        <w:tc>
          <w:tcPr>
            <w:tcW w:w="1978" w:type="dxa"/>
          </w:tcPr>
          <w:p>
            <w:pPr>
              <w:pStyle w:val="TableParagraph"/>
              <w:spacing w:before="57"/>
              <w:ind w:right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25/01/26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€385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€355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€265</w:t>
            </w:r>
          </w:p>
        </w:tc>
      </w:tr>
    </w:tbl>
    <w:p>
      <w:pPr>
        <w:pStyle w:val="BodyText"/>
        <w:spacing w:before="8"/>
        <w:rPr>
          <w:sz w:val="5"/>
        </w:rPr>
      </w:pPr>
    </w:p>
    <w:p>
      <w:pPr>
        <w:pStyle w:val="BodyText"/>
        <w:spacing w:after="0"/>
        <w:rPr>
          <w:sz w:val="5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pStyle w:val="BodyText"/>
        <w:spacing w:before="18"/>
        <w:ind w:left="1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220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805952" id="docshapegroup1" coordorigin="0,0" coordsize="11986,16838">
                <v:shape style="position:absolute;left:0;top:0;width:11906;height:9797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COSA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IL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PACCHETTO: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you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ski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Pass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cui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collettive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maestri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federali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20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settimanali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under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12,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custodia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room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4"/>
          <w:sz w:val="16"/>
        </w:rPr>
        <w:t>LAND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Comprende polizza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RC contro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terzi.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Baby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Play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(3-5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n.c.)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ore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lezioni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(2h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pacing w:val="-2"/>
          <w:sz w:val="16"/>
        </w:rPr>
        <w:t>giorno,</w:t>
      </w:r>
    </w:p>
    <w:p>
      <w:pPr>
        <w:pStyle w:val="BodyText"/>
        <w:spacing w:before="18"/>
        <w:ind w:left="548"/>
      </w:pPr>
      <w:r>
        <w:rPr>
          <w:b w:val="0"/>
        </w:rPr>
        <w:br w:type="column"/>
      </w:r>
      <w:r>
        <w:rPr>
          <w:color w:val="FFFFFF"/>
          <w:spacing w:val="-2"/>
        </w:rPr>
        <w:t>lun–ven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11:00–13:00)</w:t>
      </w:r>
      <w:r>
        <w:rPr>
          <w:color w:val="FFFFFF"/>
          <w:spacing w:val="1"/>
        </w:rPr>
        <w:t> </w:t>
      </w:r>
      <w:r>
        <w:rPr>
          <w:color w:val="FFFFFF"/>
          <w:spacing w:val="-10"/>
        </w:rPr>
        <w:t>-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Servizio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vestizione,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Accompagnamento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 RC verso terzi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inclusa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Snowboard non incluso: il servizio Ski Inclusive è dedicato esclusiva-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mente allo sci alpino e non contempla corsi di snowboard</w:t>
      </w:r>
    </w:p>
    <w:p>
      <w:pPr>
        <w:spacing w:line="249" w:lineRule="auto" w:before="133"/>
        <w:ind w:left="188" w:right="398" w:firstLine="0"/>
        <w:jc w:val="both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color w:val="FFFFFF"/>
          <w:w w:val="85"/>
          <w:sz w:val="12"/>
        </w:rPr>
        <w:t>Valido solo per soggiorni di 7 notti o multipli con ingresso la domenica ed inizio delle lezioni di sci il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lunedì ; L’acquisto del pacchetto ALL YOU CAN SKI è possibile esclusivamente all’atto della prenota-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zione non può essere aggiunto successivamente ; in hotel è acquistabile con supplemento di € 30 ;</w:t>
      </w:r>
    </w:p>
    <w:sectPr>
      <w:type w:val="continuous"/>
      <w:pgSz w:w="11910" w:h="16840"/>
      <w:pgMar w:top="1920" w:bottom="28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48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2025-08-22T08:42:40Z</dcterms:created>
  <dcterms:modified xsi:type="dcterms:W3CDTF">2025-08-22T08:42:40Z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17.0</vt:lpwstr>
  </property>
</Properties>
</file>