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CAPODANNO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NEL</w:t>
      </w:r>
      <w:r>
        <w:rPr>
          <w:color w:val="FFFFFF"/>
          <w:spacing w:val="-46"/>
        </w:rPr>
        <w:t> </w:t>
      </w:r>
      <w:r>
        <w:rPr>
          <w:color w:val="FFFFFF"/>
          <w:spacing w:val="-2"/>
        </w:rPr>
        <w:t>SUD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DELLE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MARCHE</w:t>
      </w:r>
    </w:p>
    <w:p>
      <w:pPr>
        <w:spacing w:before="24"/>
        <w:ind w:left="0" w:right="4" w:firstLine="0"/>
        <w:jc w:val="center"/>
        <w:rPr>
          <w:rFonts w:ascii="Times New Roman"/>
          <w:b/>
          <w:sz w:val="58"/>
        </w:rPr>
      </w:pPr>
      <w:r>
        <w:rPr>
          <w:rFonts w:ascii="Times New Roman"/>
          <w:b/>
          <w:color w:val="FFFFFF"/>
          <w:spacing w:val="-8"/>
          <w:sz w:val="58"/>
        </w:rPr>
        <w:t>HOTEL</w:t>
      </w:r>
      <w:r>
        <w:rPr>
          <w:rFonts w:ascii="Times New Roman"/>
          <w:b/>
          <w:color w:val="FFFFFF"/>
          <w:spacing w:val="-39"/>
          <w:sz w:val="58"/>
        </w:rPr>
        <w:t> </w:t>
      </w:r>
      <w:r>
        <w:rPr>
          <w:rFonts w:ascii="Times New Roman"/>
          <w:b/>
          <w:color w:val="FFFFFF"/>
          <w:spacing w:val="-8"/>
          <w:sz w:val="58"/>
        </w:rPr>
        <w:t>JERRY</w:t>
      </w:r>
      <w:r>
        <w:rPr>
          <w:rFonts w:ascii="Times New Roman"/>
          <w:b/>
          <w:color w:val="FFFFFF"/>
          <w:spacing w:val="-28"/>
          <w:sz w:val="58"/>
        </w:rPr>
        <w:t> </w:t>
      </w:r>
      <w:r>
        <w:rPr>
          <w:rFonts w:ascii="Times New Roman"/>
          <w:b/>
          <w:color w:val="FFFFFF"/>
          <w:spacing w:val="-8"/>
          <w:sz w:val="58"/>
        </w:rPr>
        <w:t>3*</w:t>
      </w: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spacing w:before="121"/>
        <w:rPr>
          <w:rFonts w:ascii="Times New Roman"/>
          <w:b/>
          <w:sz w:val="40"/>
        </w:rPr>
      </w:pPr>
    </w:p>
    <w:p>
      <w:pPr>
        <w:spacing w:before="0"/>
        <w:ind w:left="1276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45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z w:val="40"/>
          <w:shd w:fill="E95B19" w:color="auto" w:val="clear"/>
        </w:rPr>
        <w:t>CENONE</w:t>
      </w:r>
      <w:r>
        <w:rPr>
          <w:rFonts w:ascii="Times New Roman"/>
          <w:b/>
          <w:color w:val="FFFFFF"/>
          <w:spacing w:val="-19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z w:val="40"/>
          <w:shd w:fill="E95B19" w:color="auto" w:val="clear"/>
        </w:rPr>
        <w:t>E</w:t>
      </w:r>
      <w:r>
        <w:rPr>
          <w:rFonts w:ascii="Times New Roman"/>
          <w:b/>
          <w:color w:val="FFFFFF"/>
          <w:spacing w:val="-20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z w:val="40"/>
          <w:shd w:fill="E95B19" w:color="auto" w:val="clear"/>
        </w:rPr>
        <w:t>PRANZO</w:t>
      </w:r>
      <w:r>
        <w:rPr>
          <w:rFonts w:ascii="Times New Roman"/>
          <w:b/>
          <w:color w:val="FFFFFF"/>
          <w:spacing w:val="-19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z w:val="40"/>
          <w:shd w:fill="E95B19" w:color="auto" w:val="clear"/>
        </w:rPr>
        <w:t>DI</w:t>
      </w:r>
      <w:r>
        <w:rPr>
          <w:rFonts w:ascii="Times New Roman"/>
          <w:b/>
          <w:color w:val="FFFFFF"/>
          <w:spacing w:val="-20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z w:val="40"/>
          <w:shd w:fill="E95B19" w:color="auto" w:val="clear"/>
        </w:rPr>
        <w:t>CAPODANNO</w:t>
      </w:r>
      <w:r>
        <w:rPr>
          <w:rFonts w:ascii="Times New Roman"/>
          <w:b/>
          <w:color w:val="FFFFFF"/>
          <w:spacing w:val="-19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E95B19" w:color="auto" w:val="clear"/>
        </w:rPr>
        <w:t>INCLUSI</w:t>
      </w:r>
      <w:r>
        <w:rPr>
          <w:rFonts w:ascii="Times New Roman"/>
          <w:b/>
          <w:color w:val="FFFFFF"/>
          <w:spacing w:val="80"/>
          <w:sz w:val="40"/>
          <w:shd w:fill="E95B19" w:color="auto" w:val="clear"/>
        </w:rPr>
        <w:t> 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69"/>
        <w:rPr>
          <w:rFonts w:ascii="Times New Roman"/>
          <w:b/>
          <w:sz w:val="34"/>
        </w:rPr>
      </w:pPr>
    </w:p>
    <w:p>
      <w:pPr>
        <w:spacing w:line="350" w:lineRule="exact" w:before="1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27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z w:val="70"/>
        </w:rPr>
        <w:t>650</w:t>
      </w:r>
      <w:r>
        <w:rPr>
          <w:b/>
          <w:color w:val="FFFFFF"/>
          <w:spacing w:val="24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0" w:lineRule="exact" w:before="0"/>
        <w:ind w:left="47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47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spacing w:line="175" w:lineRule="exact" w:before="0"/>
        <w:ind w:left="472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4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90€</w:t>
      </w:r>
      <w:r>
        <w:rPr>
          <w:rFonts w:ascii="Arial" w:hAnsi="Arial"/>
          <w:b/>
          <w:i/>
          <w:color w:val="FFFFFF"/>
          <w:spacing w:val="4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4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5"/>
          <w:sz w:val="16"/>
          <w:u w:val="single" w:color="FFFFFF"/>
        </w:rPr>
        <w:t>10€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39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0864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G.T.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tutti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escursioni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Hotel Jerry 3* a Grottammare, trattamento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mezza pensione, Cenone di Capodanno con musica dal vivo, pranzo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del 30 dicembre in hotel, pranzo di Capodanno in hotel, bevande 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pasti,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sala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Mappamondo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cisterne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romane,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all’Abbazia di Fiastra, ingresso al Castello della Rancia, tutte le visite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guidate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accompagnatore,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medico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bagaglio.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683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ingressi non menzionati, auricolari,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mance, extra di carattere personale, assicurazione 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30,00,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3"/>
            <w:col w:w="6112"/>
          </w:cols>
        </w:sectPr>
      </w:pPr>
    </w:p>
    <w:p>
      <w:pPr>
        <w:pStyle w:val="BodyText"/>
        <w:ind w:left="46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4846" w:right="3253" w:hanging="1289"/>
        <w:jc w:val="left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CAPODANNO NEL SUD DELLE </w:t>
      </w:r>
      <w:r>
        <w:rPr>
          <w:rFonts w:ascii="Arial"/>
          <w:b/>
          <w:i/>
          <w:color w:val="E95B19"/>
          <w:w w:val="80"/>
          <w:sz w:val="26"/>
        </w:rPr>
        <w:t>MARCHE</w:t>
      </w:r>
      <w:r>
        <w:rPr>
          <w:rFonts w:ascii="Arial"/>
          <w:b/>
          <w:i/>
          <w:color w:val="E95B19"/>
          <w:spacing w:val="80"/>
          <w:w w:val="150"/>
          <w:sz w:val="26"/>
        </w:rPr>
        <w:t> </w:t>
      </w:r>
      <w:r>
        <w:rPr>
          <w:rFonts w:ascii="Arial"/>
          <w:b/>
          <w:i/>
          <w:color w:val="E95B19"/>
          <w:w w:val="90"/>
          <w:sz w:val="26"/>
        </w:rPr>
        <w:t>HOTEL JERRY 3*</w:t>
      </w:r>
    </w:p>
    <w:p>
      <w:pPr>
        <w:pStyle w:val="BodyText"/>
        <w:tabs>
          <w:tab w:pos="2313" w:val="left" w:leader="none"/>
        </w:tabs>
        <w:spacing w:line="218" w:lineRule="exact" w:before="229"/>
        <w:ind w:left="153"/>
        <w:jc w:val="both"/>
      </w:pPr>
      <w:r>
        <w:rPr>
          <w:color w:val="E95B19"/>
        </w:rPr>
        <w:t>1°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7"/>
        </w:rPr>
        <w:t> </w:t>
      </w:r>
      <w:r>
        <w:rPr>
          <w:color w:val="E95B19"/>
        </w:rPr>
        <w:t>–</w:t>
      </w:r>
      <w:r>
        <w:rPr>
          <w:color w:val="E95B19"/>
          <w:spacing w:val="-6"/>
        </w:rPr>
        <w:t> </w:t>
      </w:r>
      <w:r>
        <w:rPr>
          <w:color w:val="E95B19"/>
        </w:rPr>
        <w:t>Grottammare</w:t>
      </w:r>
      <w:r>
        <w:rPr>
          <w:color w:val="E95B19"/>
          <w:spacing w:val="-6"/>
        </w:rPr>
        <w:t> </w:t>
      </w:r>
      <w:r>
        <w:rPr>
          <w:color w:val="E95B19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Fermo</w:t>
      </w:r>
    </w:p>
    <w:p>
      <w:pPr>
        <w:pStyle w:val="BodyText"/>
        <w:spacing w:line="235" w:lineRule="auto" w:before="2"/>
        <w:ind w:left="153" w:right="147"/>
        <w:jc w:val="both"/>
      </w:pPr>
      <w:r>
        <w:rPr>
          <w:color w:val="020203"/>
          <w:spacing w:val="-2"/>
        </w:rPr>
        <w:t>Incontro dei partecipanti a Roma Piazzale Ostiense, sistemazione in Bus G.T. e partenza per Grottammare. Arrivo in hotel, sistemazione nelle camere riservate</w:t>
      </w:r>
      <w:r>
        <w:rPr>
          <w:color w:val="020203"/>
          <w:spacing w:val="40"/>
        </w:rPr>
        <w:t> </w:t>
      </w:r>
      <w:r>
        <w:rPr>
          <w:color w:val="020203"/>
        </w:rPr>
        <w:t>e pranzo. Nel primo pomeriggio partenza per la visita guidata di Fermo una città ricca di storia, dai piceni al medioevo, dal rinascimento ai giorni di oggi. Dalla</w:t>
      </w:r>
      <w:r>
        <w:rPr>
          <w:color w:val="020203"/>
          <w:spacing w:val="-7"/>
        </w:rPr>
        <w:t> </w:t>
      </w:r>
      <w:r>
        <w:rPr>
          <w:color w:val="020203"/>
        </w:rPr>
        <w:t>centrale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Popolo</w:t>
      </w:r>
      <w:r>
        <w:rPr>
          <w:color w:val="020203"/>
          <w:spacing w:val="-7"/>
        </w:rPr>
        <w:t> </w:t>
      </w:r>
      <w:r>
        <w:rPr>
          <w:color w:val="020203"/>
        </w:rPr>
        <w:t>visiteremo</w:t>
      </w:r>
      <w:r>
        <w:rPr>
          <w:color w:val="020203"/>
          <w:spacing w:val="-7"/>
        </w:rPr>
        <w:t> </w:t>
      </w:r>
      <w:r>
        <w:rPr>
          <w:color w:val="020203"/>
        </w:rPr>
        <w:t>alcune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bellezze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caratteristiche</w:t>
      </w:r>
      <w:r>
        <w:rPr>
          <w:color w:val="020203"/>
          <w:spacing w:val="-7"/>
        </w:rPr>
        <w:t> </w:t>
      </w:r>
      <w:r>
        <w:rPr>
          <w:color w:val="020203"/>
        </w:rPr>
        <w:t>come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Duomo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sovrasta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paese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famosa</w:t>
      </w:r>
      <w:r>
        <w:rPr>
          <w:color w:val="020203"/>
          <w:spacing w:val="-7"/>
        </w:rPr>
        <w:t> </w:t>
      </w:r>
      <w:r>
        <w:rPr>
          <w:color w:val="020203"/>
        </w:rPr>
        <w:t>Sala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Mappamondo</w:t>
      </w:r>
      <w:r>
        <w:rPr>
          <w:color w:val="020203"/>
          <w:spacing w:val="-7"/>
        </w:rPr>
        <w:t> </w:t>
      </w:r>
      <w:r>
        <w:rPr>
          <w:color w:val="020203"/>
        </w:rPr>
        <w:t>e biblioteca civica (Palazzo dei Priori). Rientro in hotel, cena e pernottamento</w:t>
      </w:r>
    </w:p>
    <w:p>
      <w:pPr>
        <w:pStyle w:val="BodyText"/>
        <w:tabs>
          <w:tab w:pos="2313" w:val="left" w:leader="none"/>
        </w:tabs>
        <w:spacing w:line="218" w:lineRule="exact" w:before="215"/>
        <w:ind w:left="153"/>
        <w:jc w:val="both"/>
      </w:pPr>
      <w:r>
        <w:rPr>
          <w:color w:val="E95B19"/>
        </w:rPr>
        <w:t>2°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Abbazia</w:t>
      </w:r>
      <w:r>
        <w:rPr>
          <w:color w:val="E95B19"/>
          <w:spacing w:val="-7"/>
        </w:rPr>
        <w:t> </w:t>
      </w:r>
      <w:r>
        <w:rPr>
          <w:color w:val="E95B19"/>
        </w:rPr>
        <w:t>di</w:t>
      </w:r>
      <w:r>
        <w:rPr>
          <w:color w:val="E95B19"/>
          <w:spacing w:val="-4"/>
        </w:rPr>
        <w:t> </w:t>
      </w:r>
      <w:r>
        <w:rPr>
          <w:color w:val="E95B19"/>
        </w:rPr>
        <w:t>Chiaravalle</w:t>
      </w:r>
      <w:r>
        <w:rPr>
          <w:color w:val="E95B19"/>
          <w:spacing w:val="-4"/>
        </w:rPr>
        <w:t> </w:t>
      </w:r>
      <w:r>
        <w:rPr>
          <w:color w:val="E95B19"/>
        </w:rPr>
        <w:t>di</w:t>
      </w:r>
      <w:r>
        <w:rPr>
          <w:color w:val="E95B19"/>
          <w:spacing w:val="-5"/>
        </w:rPr>
        <w:t> </w:t>
      </w:r>
      <w:r>
        <w:rPr>
          <w:color w:val="E95B19"/>
        </w:rPr>
        <w:t>Fiastra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Tolentino</w:t>
      </w:r>
    </w:p>
    <w:p>
      <w:pPr>
        <w:pStyle w:val="BodyText"/>
        <w:spacing w:line="235" w:lineRule="auto" w:before="2"/>
        <w:ind w:left="153" w:right="146"/>
        <w:jc w:val="both"/>
      </w:pPr>
      <w:r>
        <w:rPr>
          <w:color w:val="020203"/>
        </w:rPr>
        <w:t>Prima colazione in hotel, partenza per la visita guidata dell’Abbazia di Chiaravalle di Fiastra, il più importante edificio monastico delle Marche. È un luogo mistico, avvolto nel silenzio, che merita di essere scoperto; arrivando si percepisce immediatamente la sua energia, circondati dalla natura, che regna incontrastata in questo luogo di incredibile bellezza. Pranzo libero. Nel pomeriggio visita guidata del Castello della Rancia e di Tolentino. Tolentino, il cui </w:t>
      </w:r>
      <w:r>
        <w:rPr>
          <w:color w:val="020203"/>
          <w:spacing w:val="-2"/>
        </w:rPr>
        <w:t>centro storico è ancora oggi delimitato per lunghi tratti dalle mura duecentesche, conserva opere d’arte e monumenti di notevole valore. Città d’arte tra le più</w:t>
      </w:r>
      <w:r>
        <w:rPr>
          <w:color w:val="020203"/>
        </w:rPr>
        <w:t> </w:t>
      </w:r>
      <w:r>
        <w:rPr>
          <w:color w:val="020203"/>
          <w:spacing w:val="-2"/>
        </w:rPr>
        <w:t>note e frequentate delle Marche, in posizione strategica nella valle del Chienti, fu municipium romano e precedentemente fu centro piceno, come raccontano</w:t>
      </w:r>
      <w:r>
        <w:rPr>
          <w:color w:val="020203"/>
        </w:rPr>
        <w:t> le</w:t>
      </w:r>
      <w:r>
        <w:rPr>
          <w:color w:val="020203"/>
          <w:spacing w:val="-8"/>
        </w:rPr>
        <w:t> </w:t>
      </w:r>
      <w:r>
        <w:rPr>
          <w:color w:val="020203"/>
        </w:rPr>
        <w:t>numerose</w:t>
      </w:r>
      <w:r>
        <w:rPr>
          <w:color w:val="020203"/>
          <w:spacing w:val="-8"/>
        </w:rPr>
        <w:t> </w:t>
      </w:r>
      <w:r>
        <w:rPr>
          <w:color w:val="020203"/>
        </w:rPr>
        <w:t>necropoli</w:t>
      </w:r>
      <w:r>
        <w:rPr>
          <w:color w:val="020203"/>
          <w:spacing w:val="-8"/>
        </w:rPr>
        <w:t> </w:t>
      </w:r>
      <w:r>
        <w:rPr>
          <w:color w:val="020203"/>
        </w:rPr>
        <w:t>rinvenute</w:t>
      </w:r>
      <w:r>
        <w:rPr>
          <w:color w:val="020203"/>
          <w:spacing w:val="-8"/>
        </w:rPr>
        <w:t> </w:t>
      </w:r>
      <w:r>
        <w:rPr>
          <w:color w:val="020203"/>
        </w:rPr>
        <w:t>nella</w:t>
      </w:r>
      <w:r>
        <w:rPr>
          <w:color w:val="020203"/>
          <w:spacing w:val="-8"/>
        </w:rPr>
        <w:t> </w:t>
      </w:r>
      <w:r>
        <w:rPr>
          <w:color w:val="020203"/>
        </w:rPr>
        <w:t>zona.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7</w:t>
      </w:r>
      <w:r>
        <w:rPr>
          <w:color w:val="020203"/>
          <w:spacing w:val="-8"/>
        </w:rPr>
        <w:t> </w:t>
      </w:r>
      <w:r>
        <w:rPr>
          <w:color w:val="020203"/>
        </w:rPr>
        <w:t>chilometri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Tolentino,</w:t>
      </w:r>
      <w:r>
        <w:rPr>
          <w:color w:val="020203"/>
          <w:spacing w:val="-8"/>
        </w:rPr>
        <w:t> </w:t>
      </w:r>
      <w:r>
        <w:rPr>
          <w:color w:val="020203"/>
        </w:rPr>
        <w:t>s’innalza,</w:t>
      </w:r>
      <w:r>
        <w:rPr>
          <w:color w:val="020203"/>
          <w:spacing w:val="-8"/>
        </w:rPr>
        <w:t> </w:t>
      </w:r>
      <w:r>
        <w:rPr>
          <w:color w:val="020203"/>
        </w:rPr>
        <w:t>maestoso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suggestivo,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Castello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Rancia.</w:t>
      </w:r>
      <w:r>
        <w:rPr>
          <w:color w:val="020203"/>
          <w:spacing w:val="-8"/>
        </w:rPr>
        <w:t> </w:t>
      </w:r>
      <w:r>
        <w:rPr>
          <w:color w:val="020203"/>
        </w:rPr>
        <w:t>Fiero,</w:t>
      </w:r>
      <w:r>
        <w:rPr>
          <w:color w:val="020203"/>
          <w:spacing w:val="-8"/>
        </w:rPr>
        <w:t> </w:t>
      </w:r>
      <w:r>
        <w:rPr>
          <w:color w:val="020203"/>
        </w:rPr>
        <w:t>possente,</w:t>
      </w:r>
      <w:r>
        <w:rPr>
          <w:color w:val="020203"/>
          <w:spacing w:val="-8"/>
        </w:rPr>
        <w:t> </w:t>
      </w:r>
      <w:r>
        <w:rPr>
          <w:color w:val="020203"/>
        </w:rPr>
        <w:t>maestoso, da più di settecento anni il Castello della Rancia è il fido guardiano della vita e dei viandanti della media valle del Chienti e ci racconta storie di battaglie, castellani, donzelle, condottieri e soldati, monaci e contadini, principi e baroni. Il suo nome si deve probabilmente al fatto che la costruzione originaria si ispira</w:t>
      </w:r>
      <w:r>
        <w:rPr>
          <w:color w:val="020203"/>
          <w:spacing w:val="-6"/>
        </w:rPr>
        <w:t> </w:t>
      </w:r>
      <w:r>
        <w:rPr>
          <w:color w:val="020203"/>
        </w:rPr>
        <w:t>alle</w:t>
      </w:r>
      <w:r>
        <w:rPr>
          <w:color w:val="020203"/>
          <w:spacing w:val="-6"/>
        </w:rPr>
        <w:t> </w:t>
      </w:r>
      <w:r>
        <w:rPr>
          <w:color w:val="020203"/>
        </w:rPr>
        <w:t>vicine</w:t>
      </w:r>
      <w:r>
        <w:rPr>
          <w:color w:val="020203"/>
          <w:spacing w:val="-6"/>
        </w:rPr>
        <w:t> </w:t>
      </w:r>
      <w:r>
        <w:rPr>
          <w:color w:val="020203"/>
        </w:rPr>
        <w:t>grance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Monaci</w:t>
      </w:r>
      <w:r>
        <w:rPr>
          <w:color w:val="020203"/>
          <w:spacing w:val="-6"/>
        </w:rPr>
        <w:t> </w:t>
      </w:r>
      <w:r>
        <w:rPr>
          <w:color w:val="020203"/>
        </w:rPr>
        <w:t>Cistercensi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all’Abbadia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Fiastra</w:t>
      </w:r>
      <w:r>
        <w:rPr>
          <w:color w:val="020203"/>
          <w:spacing w:val="-6"/>
        </w:rPr>
        <w:t> </w:t>
      </w:r>
      <w:r>
        <w:rPr>
          <w:color w:val="020203"/>
        </w:rPr>
        <w:t>avevano</w:t>
      </w:r>
      <w:r>
        <w:rPr>
          <w:color w:val="020203"/>
          <w:spacing w:val="-6"/>
        </w:rPr>
        <w:t> </w:t>
      </w:r>
      <w:r>
        <w:rPr>
          <w:color w:val="020203"/>
        </w:rPr>
        <w:t>realizzato</w:t>
      </w:r>
      <w:r>
        <w:rPr>
          <w:color w:val="020203"/>
          <w:spacing w:val="-6"/>
        </w:rPr>
        <w:t> </w:t>
      </w:r>
      <w:r>
        <w:rPr>
          <w:color w:val="020203"/>
        </w:rPr>
        <w:t>magazzini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conservazione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cereali.</w:t>
      </w:r>
      <w:r>
        <w:rPr>
          <w:color w:val="020203"/>
          <w:spacing w:val="-6"/>
        </w:rPr>
        <w:t> </w:t>
      </w:r>
      <w:r>
        <w:rPr>
          <w:color w:val="020203"/>
        </w:rPr>
        <w:t>Rientro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hotel,</w:t>
      </w:r>
      <w:r>
        <w:rPr>
          <w:color w:val="020203"/>
          <w:spacing w:val="-6"/>
        </w:rPr>
        <w:t> </w:t>
      </w:r>
      <w:r>
        <w:rPr>
          <w:color w:val="020203"/>
        </w:rPr>
        <w:t>Gran Cenone di fine anno con musica dal vivo. Pernottamento</w:t>
      </w:r>
    </w:p>
    <w:p>
      <w:pPr>
        <w:pStyle w:val="BodyText"/>
        <w:tabs>
          <w:tab w:pos="2313" w:val="left" w:leader="none"/>
        </w:tabs>
        <w:spacing w:line="218" w:lineRule="exact" w:before="219"/>
        <w:ind w:left="153"/>
        <w:jc w:val="both"/>
      </w:pPr>
      <w:r>
        <w:rPr>
          <w:color w:val="E95B19"/>
        </w:rPr>
        <w:t>3°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</w:r>
      <w:r>
        <w:rPr>
          <w:color w:val="E95B19"/>
          <w:spacing w:val="-2"/>
        </w:rPr>
        <w:t>Torre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di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Palme</w:t>
      </w:r>
    </w:p>
    <w:p>
      <w:pPr>
        <w:pStyle w:val="BodyText"/>
        <w:spacing w:line="235" w:lineRule="auto" w:before="2"/>
        <w:ind w:left="153" w:right="148"/>
        <w:jc w:val="both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hotel,</w:t>
      </w:r>
      <w:r>
        <w:rPr>
          <w:color w:val="020203"/>
          <w:spacing w:val="-8"/>
        </w:rPr>
        <w:t> </w:t>
      </w:r>
      <w:r>
        <w:rPr>
          <w:color w:val="020203"/>
        </w:rPr>
        <w:t>mattinata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disposizione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possibilità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partecipare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Santa</w:t>
      </w:r>
      <w:r>
        <w:rPr>
          <w:color w:val="020203"/>
          <w:spacing w:val="-8"/>
        </w:rPr>
        <w:t> </w:t>
      </w:r>
      <w:r>
        <w:rPr>
          <w:color w:val="020203"/>
        </w:rPr>
        <w:t>Messa.</w:t>
      </w:r>
      <w:r>
        <w:rPr>
          <w:color w:val="020203"/>
          <w:spacing w:val="25"/>
        </w:rPr>
        <w:t> </w:t>
      </w:r>
      <w:r>
        <w:rPr>
          <w:color w:val="020203"/>
        </w:rPr>
        <w:t>Tradizionale</w:t>
      </w:r>
      <w:r>
        <w:rPr>
          <w:color w:val="020203"/>
          <w:spacing w:val="-8"/>
        </w:rPr>
        <w:t> </w:t>
      </w:r>
      <w:r>
        <w:rPr>
          <w:color w:val="020203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Capodanno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pomeriggio partenza per la visita guidata del borgo di Torre di Palme, un pittoresco borgo immerso nel verde, adagiato su una collina che sovrasta il litorale. La nostra passeggiata</w:t>
      </w:r>
      <w:r>
        <w:rPr>
          <w:color w:val="020203"/>
          <w:spacing w:val="-2"/>
        </w:rPr>
        <w:t> </w:t>
      </w:r>
      <w:r>
        <w:rPr>
          <w:color w:val="020203"/>
        </w:rPr>
        <w:t>inizia</w:t>
      </w:r>
      <w:r>
        <w:rPr>
          <w:color w:val="020203"/>
          <w:spacing w:val="-1"/>
        </w:rPr>
        <w:t> </w:t>
      </w:r>
      <w:r>
        <w:rPr>
          <w:color w:val="020203"/>
        </w:rPr>
        <w:t>dalla</w:t>
      </w:r>
      <w:r>
        <w:rPr>
          <w:color w:val="020203"/>
          <w:spacing w:val="-1"/>
        </w:rPr>
        <w:t> </w:t>
      </w:r>
      <w:r>
        <w:rPr>
          <w:color w:val="020203"/>
        </w:rPr>
        <w:t>Piazza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Rocca.</w:t>
      </w:r>
      <w:r>
        <w:rPr>
          <w:color w:val="020203"/>
          <w:spacing w:val="-2"/>
        </w:rPr>
        <w:t> </w:t>
      </w:r>
      <w:r>
        <w:rPr>
          <w:color w:val="020203"/>
        </w:rPr>
        <w:t>Tra</w:t>
      </w:r>
      <w:r>
        <w:rPr>
          <w:color w:val="020203"/>
          <w:spacing w:val="-2"/>
        </w:rPr>
        <w:t> </w:t>
      </w:r>
      <w:r>
        <w:rPr>
          <w:color w:val="020203"/>
        </w:rPr>
        <w:t>antiche</w:t>
      </w:r>
      <w:r>
        <w:rPr>
          <w:color w:val="020203"/>
          <w:spacing w:val="-2"/>
        </w:rPr>
        <w:t> </w:t>
      </w:r>
      <w:r>
        <w:rPr>
          <w:color w:val="020203"/>
        </w:rPr>
        <w:t>case</w:t>
      </w:r>
      <w:r>
        <w:rPr>
          <w:color w:val="020203"/>
          <w:spacing w:val="-2"/>
        </w:rPr>
        <w:t> </w:t>
      </w:r>
      <w:r>
        <w:rPr>
          <w:color w:val="020203"/>
        </w:rPr>
        <w:t>medioevali,</w:t>
      </w:r>
      <w:r>
        <w:rPr>
          <w:color w:val="020203"/>
          <w:spacing w:val="-2"/>
        </w:rPr>
        <w:t> </w:t>
      </w:r>
      <w:r>
        <w:rPr>
          <w:color w:val="020203"/>
        </w:rPr>
        <w:t>rinascimentali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stretti</w:t>
      </w:r>
      <w:r>
        <w:rPr>
          <w:color w:val="020203"/>
          <w:spacing w:val="-2"/>
        </w:rPr>
        <w:t> </w:t>
      </w:r>
      <w:r>
        <w:rPr>
          <w:color w:val="020203"/>
        </w:rPr>
        <w:t>vicoli</w:t>
      </w:r>
      <w:r>
        <w:rPr>
          <w:color w:val="020203"/>
          <w:spacing w:val="-2"/>
        </w:rPr>
        <w:t> </w:t>
      </w:r>
      <w:r>
        <w:rPr>
          <w:color w:val="020203"/>
        </w:rPr>
        <w:t>incontriamo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antico</w:t>
      </w:r>
      <w:r>
        <w:rPr>
          <w:color w:val="020203"/>
          <w:spacing w:val="-2"/>
        </w:rPr>
        <w:t> </w:t>
      </w:r>
      <w:r>
        <w:rPr>
          <w:color w:val="020203"/>
        </w:rPr>
        <w:t>edificio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borgo,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Chiesa</w:t>
      </w:r>
      <w:r>
        <w:rPr>
          <w:color w:val="020203"/>
          <w:spacing w:val="-2"/>
        </w:rPr>
        <w:t> </w:t>
      </w:r>
      <w:r>
        <w:rPr>
          <w:color w:val="020203"/>
        </w:rPr>
        <w:t>di San Giovanni Battista. Poco distante su una stretta via, il Tempio di Sant’Agostino, in stile tardo gotico, è caratterizzato da una facciata a capanna abbellito da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bel</w:t>
      </w:r>
      <w:r>
        <w:rPr>
          <w:color w:val="020203"/>
          <w:spacing w:val="-8"/>
        </w:rPr>
        <w:t> </w:t>
      </w:r>
      <w:r>
        <w:rPr>
          <w:color w:val="020203"/>
        </w:rPr>
        <w:t>rosone</w:t>
      </w:r>
      <w:r>
        <w:rPr>
          <w:color w:val="020203"/>
          <w:spacing w:val="-8"/>
        </w:rPr>
        <w:t> </w:t>
      </w:r>
      <w:r>
        <w:rPr>
          <w:color w:val="020203"/>
        </w:rPr>
        <w:t>decorato.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custodisce</w:t>
      </w:r>
      <w:r>
        <w:rPr>
          <w:color w:val="020203"/>
          <w:spacing w:val="-8"/>
        </w:rPr>
        <w:t> </w:t>
      </w:r>
      <w:r>
        <w:rPr>
          <w:color w:val="020203"/>
        </w:rPr>
        <w:t>uno</w:t>
      </w:r>
      <w:r>
        <w:rPr>
          <w:color w:val="020203"/>
          <w:spacing w:val="-8"/>
        </w:rPr>
        <w:t> </w:t>
      </w:r>
      <w:r>
        <w:rPr>
          <w:color w:val="020203"/>
        </w:rPr>
        <w:t>spettacolare</w:t>
      </w:r>
      <w:r>
        <w:rPr>
          <w:color w:val="020203"/>
          <w:spacing w:val="-8"/>
        </w:rPr>
        <w:t> </w:t>
      </w:r>
      <w:r>
        <w:rPr>
          <w:color w:val="020203"/>
        </w:rPr>
        <w:t>polittico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legno</w:t>
      </w:r>
      <w:r>
        <w:rPr>
          <w:color w:val="020203"/>
          <w:spacing w:val="-8"/>
        </w:rPr>
        <w:t> </w:t>
      </w:r>
      <w:r>
        <w:rPr>
          <w:color w:val="020203"/>
        </w:rPr>
        <w:t>intagliato</w:t>
      </w:r>
      <w:r>
        <w:rPr>
          <w:color w:val="020203"/>
          <w:spacing w:val="-8"/>
        </w:rPr>
        <w:t> </w:t>
      </w:r>
      <w:r>
        <w:rPr>
          <w:color w:val="020203"/>
        </w:rPr>
        <w:t>raffigurante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Vergine</w:t>
      </w:r>
      <w:r>
        <w:rPr>
          <w:color w:val="020203"/>
          <w:spacing w:val="-8"/>
        </w:rPr>
        <w:t> </w:t>
      </w:r>
      <w:r>
        <w:rPr>
          <w:color w:val="020203"/>
        </w:rPr>
        <w:t>Maria</w:t>
      </w:r>
      <w:r>
        <w:rPr>
          <w:color w:val="020203"/>
          <w:spacing w:val="-8"/>
        </w:rPr>
        <w:t> </w:t>
      </w:r>
      <w:r>
        <w:rPr>
          <w:color w:val="020203"/>
        </w:rPr>
        <w:t>col</w:t>
      </w:r>
      <w:r>
        <w:rPr>
          <w:color w:val="020203"/>
          <w:spacing w:val="-8"/>
        </w:rPr>
        <w:t> </w:t>
      </w:r>
      <w:r>
        <w:rPr>
          <w:color w:val="020203"/>
        </w:rPr>
        <w:t>Bambino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Santi,</w:t>
      </w:r>
      <w:r>
        <w:rPr>
          <w:color w:val="020203"/>
          <w:spacing w:val="-8"/>
        </w:rPr>
        <w:t> </w:t>
      </w:r>
      <w:r>
        <w:rPr>
          <w:color w:val="020203"/>
        </w:rPr>
        <w:t>dell’artista Vittore</w:t>
      </w:r>
      <w:r>
        <w:rPr>
          <w:color w:val="020203"/>
          <w:spacing w:val="-2"/>
        </w:rPr>
        <w:t> </w:t>
      </w:r>
      <w:r>
        <w:rPr>
          <w:color w:val="020203"/>
        </w:rPr>
        <w:t>Crivelli</w:t>
      </w:r>
      <w:r>
        <w:rPr>
          <w:color w:val="020203"/>
          <w:spacing w:val="-2"/>
        </w:rPr>
        <w:t> </w:t>
      </w:r>
      <w:r>
        <w:rPr>
          <w:color w:val="020203"/>
        </w:rPr>
        <w:t>datato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‘400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pala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Madonna</w:t>
      </w:r>
      <w:r>
        <w:rPr>
          <w:color w:val="020203"/>
          <w:spacing w:val="-2"/>
        </w:rPr>
        <w:t> </w:t>
      </w:r>
      <w:r>
        <w:rPr>
          <w:color w:val="020203"/>
        </w:rPr>
        <w:t>col</w:t>
      </w:r>
      <w:r>
        <w:rPr>
          <w:color w:val="020203"/>
          <w:spacing w:val="-2"/>
        </w:rPr>
        <w:t> </w:t>
      </w:r>
      <w:r>
        <w:rPr>
          <w:color w:val="020203"/>
        </w:rPr>
        <w:t>Bambino,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Vincenzo</w:t>
      </w:r>
      <w:r>
        <w:rPr>
          <w:color w:val="020203"/>
          <w:spacing w:val="-2"/>
        </w:rPr>
        <w:t> </w:t>
      </w:r>
      <w:r>
        <w:rPr>
          <w:color w:val="020203"/>
        </w:rPr>
        <w:t>Pagani</w:t>
      </w:r>
      <w:r>
        <w:rPr>
          <w:color w:val="020203"/>
          <w:spacing w:val="-2"/>
        </w:rPr>
        <w:t> </w:t>
      </w:r>
      <w:r>
        <w:rPr>
          <w:color w:val="020203"/>
        </w:rPr>
        <w:t>pittore</w:t>
      </w:r>
      <w:r>
        <w:rPr>
          <w:color w:val="020203"/>
          <w:spacing w:val="-2"/>
        </w:rPr>
        <w:t> </w:t>
      </w:r>
      <w:r>
        <w:rPr>
          <w:color w:val="020203"/>
        </w:rPr>
        <w:t>locale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‘500.</w:t>
      </w:r>
      <w:r>
        <w:rPr>
          <w:color w:val="020203"/>
          <w:spacing w:val="-2"/>
        </w:rPr>
        <w:t> </w:t>
      </w:r>
      <w:r>
        <w:rPr>
          <w:color w:val="020203"/>
        </w:rPr>
        <w:t>Visitiamo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Chiesa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Santa</w:t>
      </w:r>
      <w:r>
        <w:rPr>
          <w:color w:val="020203"/>
          <w:spacing w:val="-2"/>
        </w:rPr>
        <w:t> </w:t>
      </w:r>
      <w:r>
        <w:rPr>
          <w:color w:val="020203"/>
        </w:rPr>
        <w:t>Maria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Mare in</w:t>
      </w:r>
      <w:r>
        <w:rPr>
          <w:color w:val="020203"/>
          <w:spacing w:val="-5"/>
        </w:rPr>
        <w:t> </w:t>
      </w:r>
      <w:r>
        <w:rPr>
          <w:color w:val="020203"/>
        </w:rPr>
        <w:t>stile</w:t>
      </w:r>
      <w:r>
        <w:rPr>
          <w:color w:val="020203"/>
          <w:spacing w:val="-5"/>
        </w:rPr>
        <w:t> </w:t>
      </w:r>
      <w:r>
        <w:rPr>
          <w:color w:val="020203"/>
        </w:rPr>
        <w:t>romanico-gotico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risale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XII</w:t>
      </w:r>
      <w:r>
        <w:rPr>
          <w:color w:val="020203"/>
          <w:spacing w:val="-5"/>
        </w:rPr>
        <w:t> </w:t>
      </w:r>
      <w:r>
        <w:rPr>
          <w:color w:val="020203"/>
        </w:rPr>
        <w:t>secolo,</w:t>
      </w:r>
      <w:r>
        <w:rPr>
          <w:color w:val="020203"/>
          <w:spacing w:val="-5"/>
        </w:rPr>
        <w:t> </w:t>
      </w:r>
      <w:r>
        <w:rPr>
          <w:color w:val="020203"/>
        </w:rPr>
        <w:t>realizzata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blocchi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pietra</w:t>
      </w:r>
      <w:r>
        <w:rPr>
          <w:color w:val="020203"/>
          <w:spacing w:val="-5"/>
        </w:rPr>
        <w:t> </w:t>
      </w:r>
      <w:r>
        <w:rPr>
          <w:color w:val="020203"/>
        </w:rPr>
        <w:t>squadrata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laterizi.</w:t>
      </w:r>
      <w:r>
        <w:rPr>
          <w:color w:val="020203"/>
          <w:spacing w:val="-5"/>
        </w:rPr>
        <w:t> </w:t>
      </w:r>
      <w:r>
        <w:rPr>
          <w:color w:val="020203"/>
        </w:rPr>
        <w:t>Usciti</w:t>
      </w:r>
      <w:r>
        <w:rPr>
          <w:color w:val="020203"/>
          <w:spacing w:val="-5"/>
        </w:rPr>
        <w:t> </w:t>
      </w:r>
      <w:r>
        <w:rPr>
          <w:color w:val="020203"/>
        </w:rPr>
        <w:t>dalla</w:t>
      </w:r>
      <w:r>
        <w:rPr>
          <w:color w:val="020203"/>
          <w:spacing w:val="-5"/>
        </w:rPr>
        <w:t> </w:t>
      </w:r>
      <w:r>
        <w:rPr>
          <w:color w:val="020203"/>
        </w:rPr>
        <w:t>chiesa</w:t>
      </w:r>
      <w:r>
        <w:rPr>
          <w:color w:val="020203"/>
          <w:spacing w:val="-5"/>
        </w:rPr>
        <w:t> </w:t>
      </w:r>
      <w:r>
        <w:rPr>
          <w:color w:val="020203"/>
        </w:rPr>
        <w:t>ci</w:t>
      </w:r>
      <w:r>
        <w:rPr>
          <w:color w:val="020203"/>
          <w:spacing w:val="-5"/>
        </w:rPr>
        <w:t> </w:t>
      </w:r>
      <w:r>
        <w:rPr>
          <w:color w:val="020203"/>
        </w:rPr>
        <w:t>dirigiamo</w:t>
      </w:r>
      <w:r>
        <w:rPr>
          <w:color w:val="020203"/>
          <w:spacing w:val="-5"/>
        </w:rPr>
        <w:t> </w:t>
      </w:r>
      <w:r>
        <w:rPr>
          <w:color w:val="020203"/>
        </w:rPr>
        <w:t>verso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cinta</w:t>
      </w:r>
      <w:r>
        <w:rPr>
          <w:color w:val="020203"/>
          <w:spacing w:val="-5"/>
        </w:rPr>
        <w:t> </w:t>
      </w:r>
      <w:r>
        <w:rPr>
          <w:color w:val="020203"/>
        </w:rPr>
        <w:t>muraria</w:t>
      </w:r>
      <w:r>
        <w:rPr>
          <w:color w:val="020203"/>
          <w:spacing w:val="-5"/>
        </w:rPr>
        <w:t> </w:t>
      </w:r>
      <w:r>
        <w:rPr>
          <w:color w:val="020203"/>
        </w:rPr>
        <w:t>dove spicca l’Osservatorio Meteorologico Gasparri, dell’800 in travertino bianco in stile neogotico, e la quadrangolare Torre Merlata.</w:t>
      </w:r>
      <w:r>
        <w:rPr>
          <w:color w:val="020203"/>
          <w:spacing w:val="40"/>
        </w:rPr>
        <w:t> </w:t>
      </w:r>
      <w:r>
        <w:rPr>
          <w:color w:val="020203"/>
        </w:rPr>
        <w:t>Rientro in hotel, cena e </w:t>
      </w:r>
      <w:r>
        <w:rPr>
          <w:color w:val="020203"/>
          <w:spacing w:val="-2"/>
        </w:rPr>
        <w:t>pernottamento</w:t>
      </w:r>
    </w:p>
    <w:p>
      <w:pPr>
        <w:pStyle w:val="BodyText"/>
        <w:tabs>
          <w:tab w:pos="2313" w:val="left" w:leader="none"/>
        </w:tabs>
        <w:spacing w:line="218" w:lineRule="exact" w:before="218"/>
        <w:ind w:left="153"/>
        <w:jc w:val="both"/>
      </w:pPr>
      <w:r>
        <w:rPr>
          <w:color w:val="E95B19"/>
        </w:rPr>
        <w:t>4°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Urbino</w:t>
      </w:r>
      <w:r>
        <w:rPr>
          <w:color w:val="E95B19"/>
          <w:spacing w:val="-6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35" w:lineRule="auto" w:before="2"/>
        <w:ind w:left="153" w:right="148"/>
        <w:jc w:val="both"/>
      </w:pP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guidata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Ascoli</w:t>
      </w:r>
      <w:r>
        <w:rPr>
          <w:color w:val="020203"/>
          <w:spacing w:val="-2"/>
        </w:rPr>
        <w:t> </w:t>
      </w:r>
      <w:r>
        <w:rPr>
          <w:color w:val="020203"/>
        </w:rPr>
        <w:t>Piceno.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nostra</w:t>
      </w:r>
      <w:r>
        <w:rPr>
          <w:color w:val="020203"/>
          <w:spacing w:val="-2"/>
        </w:rPr>
        <w:t> </w:t>
      </w:r>
      <w:r>
        <w:rPr>
          <w:color w:val="020203"/>
        </w:rPr>
        <w:t>passeggiata</w:t>
      </w:r>
      <w:r>
        <w:rPr>
          <w:color w:val="020203"/>
          <w:spacing w:val="-2"/>
        </w:rPr>
        <w:t> </w:t>
      </w:r>
      <w:r>
        <w:rPr>
          <w:color w:val="020203"/>
        </w:rPr>
        <w:t>inizia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piazza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Popolo</w:t>
      </w:r>
      <w:r>
        <w:rPr>
          <w:color w:val="020203"/>
          <w:spacing w:val="-2"/>
        </w:rPr>
        <w:t> </w:t>
      </w:r>
      <w:r>
        <w:rPr>
          <w:color w:val="020203"/>
        </w:rPr>
        <w:t>conosciuta</w:t>
      </w:r>
      <w:r>
        <w:rPr>
          <w:color w:val="020203"/>
          <w:spacing w:val="-2"/>
        </w:rPr>
        <w:t> </w:t>
      </w:r>
      <w:r>
        <w:rPr>
          <w:color w:val="020203"/>
        </w:rPr>
        <w:t>anche</w:t>
      </w:r>
      <w:r>
        <w:rPr>
          <w:color w:val="020203"/>
          <w:spacing w:val="-2"/>
        </w:rPr>
        <w:t> </w:t>
      </w:r>
      <w:r>
        <w:rPr>
          <w:color w:val="020203"/>
        </w:rPr>
        <w:t>come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“Salotto d’Italia”. Si affacciano sulla piazza regalando una grande armonia architettonica: il Palazzo dei Capitani del Popolo, la Chiesa di San Francesco, palazzi rinascimentali, i portici, le logge e lo storico Caffè Meletti. Ci spostiamo verso il Palazzo dei Capitani del Popolo costruito tra il 1200 e il 1300, oggi sede del comune di Ascoli Piceno. Proseguiamo per ammirare la splendida facciata gotica della Chiesa di San Francesco e la lunetta decorata con La Madonna, San Giovanni Battista e San Francesco.</w:t>
      </w:r>
      <w:r>
        <w:rPr>
          <w:color w:val="020203"/>
          <w:spacing w:val="80"/>
        </w:rPr>
        <w:t> </w:t>
      </w:r>
      <w:r>
        <w:rPr>
          <w:color w:val="020203"/>
        </w:rPr>
        <w:t>Pranzo libero e partenza per il rientro</w:t>
      </w:r>
    </w:p>
    <w:p>
      <w:pPr>
        <w:pStyle w:val="BodyText"/>
        <w:spacing w:before="216"/>
        <w:ind w:left="153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18"/>
      <w:ind w:left="1" w:right="4"/>
      <w:jc w:val="center"/>
    </w:pPr>
    <w:rPr>
      <w:rFonts w:ascii="Times New Roman" w:hAnsi="Times New Roman" w:eastAsia="Times New Roman" w:cs="Times New Roman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32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2025-08-20T06:58:18Z</dcterms:created>
  <dcterms:modified xsi:type="dcterms:W3CDTF">2025-08-20T06:58:18Z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2025-08-20T00:00:00Z</vt:filetime>
  </property>
  <property fmtid="{D5CDD505-2E9C-101B-9397-08002B2CF9AE}" pid="5" name="Producer">
    <vt:lpwstr>Adobe PDF Library 17.0</vt:lpwstr>
  </property>
</Properties>
</file>