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GIAPPONE</w:t>
      </w:r>
      <w:r>
        <w:rPr>
          <w:color w:val="FFFFFF"/>
          <w:spacing w:val="-24"/>
        </w:rPr>
        <w:t> </w:t>
      </w:r>
      <w:r>
        <w:rPr>
          <w:color w:val="FFFFFF"/>
          <w:spacing w:val="-12"/>
        </w:rPr>
        <w:t>IN</w:t>
      </w:r>
      <w:r>
        <w:rPr>
          <w:color w:val="FFFFFF"/>
          <w:spacing w:val="-22"/>
        </w:rPr>
        <w:t> </w:t>
      </w:r>
      <w:r>
        <w:rPr>
          <w:color w:val="FFFFFF"/>
          <w:spacing w:val="-12"/>
        </w:rPr>
        <w:t>FIORE</w:t>
      </w:r>
    </w:p>
    <w:p>
      <w:pPr>
        <w:spacing w:line="405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59"/>
        <w:rPr>
          <w:rFonts w:ascii="Georgia"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25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07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4"/>
          <w:sz w:val="60"/>
        </w:rPr>
        <w:t>3.250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33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China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Eastern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Roma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(8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kg)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(23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kg)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12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indicati,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solo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pernottamento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Japan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Rail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Pass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giorni</w:t>
      </w:r>
    </w:p>
    <w:p>
      <w:pPr>
        <w:pStyle w:val="BodyText"/>
        <w:spacing w:before="54"/>
        <w:rPr>
          <w:sz w:val="20"/>
        </w:rPr>
      </w:pPr>
    </w:p>
    <w:p>
      <w:pPr>
        <w:pStyle w:val="Heading1"/>
        <w:spacing w:before="1"/>
        <w:ind w:left="336"/>
      </w:pPr>
      <w:r>
        <w:rPr>
          <w:color w:val="FFFFFF"/>
          <w:spacing w:val="-2"/>
        </w:rPr>
        <w:t>HOTEL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BodyText"/>
        <w:spacing w:line="244" w:lineRule="auto" w:before="177"/>
        <w:ind w:left="12" w:right="676"/>
      </w:pPr>
      <w:r>
        <w:rPr>
          <w:color w:val="FFFFFF"/>
        </w:rPr>
        <w:t>Tokyo 26/03 – 30/03: Gracery Shinjuku - Standard OB</w:t>
      </w:r>
      <w:r>
        <w:rPr>
          <w:color w:val="FFFFFF"/>
          <w:spacing w:val="40"/>
        </w:rPr>
        <w:t> </w:t>
      </w:r>
      <w:r>
        <w:rPr>
          <w:color w:val="FFFFFF"/>
        </w:rPr>
        <w:t>Kanazawa 30/03 – 31/03: Forza Kanazawa - Standard Forza OB</w:t>
      </w:r>
    </w:p>
    <w:p>
      <w:pPr>
        <w:pStyle w:val="BodyText"/>
        <w:spacing w:before="2"/>
        <w:ind w:left="12"/>
      </w:pPr>
      <w:r>
        <w:rPr>
          <w:color w:val="FFFFFF"/>
        </w:rPr>
        <w:t>Takayama</w:t>
      </w:r>
      <w:r>
        <w:rPr>
          <w:color w:val="FFFFFF"/>
          <w:spacing w:val="-1"/>
        </w:rPr>
        <w:t> </w:t>
      </w:r>
      <w:r>
        <w:rPr>
          <w:color w:val="FFFFFF"/>
        </w:rPr>
        <w:t>31/03</w:t>
      </w:r>
      <w:r>
        <w:rPr>
          <w:color w:val="FFFFFF"/>
          <w:spacing w:val="2"/>
        </w:rPr>
        <w:t> </w:t>
      </w:r>
      <w:r>
        <w:rPr>
          <w:color w:val="FFFFFF"/>
        </w:rPr>
        <w:t>–</w:t>
      </w:r>
      <w:r>
        <w:rPr>
          <w:color w:val="FFFFFF"/>
          <w:spacing w:val="2"/>
        </w:rPr>
        <w:t> </w:t>
      </w:r>
      <w:r>
        <w:rPr>
          <w:color w:val="FFFFFF"/>
        </w:rPr>
        <w:t>01/04:</w:t>
      </w:r>
      <w:r>
        <w:rPr>
          <w:color w:val="FFFFFF"/>
          <w:spacing w:val="2"/>
        </w:rPr>
        <w:t> </w:t>
      </w:r>
      <w:r>
        <w:rPr>
          <w:color w:val="FFFFFF"/>
        </w:rPr>
        <w:t>Mercure</w:t>
      </w:r>
      <w:r>
        <w:rPr>
          <w:color w:val="FFFFFF"/>
          <w:spacing w:val="3"/>
        </w:rPr>
        <w:t> </w:t>
      </w:r>
      <w:r>
        <w:rPr>
          <w:color w:val="FFFFFF"/>
        </w:rPr>
        <w:t>Hida</w:t>
      </w:r>
      <w:r>
        <w:rPr>
          <w:color w:val="FFFFFF"/>
          <w:spacing w:val="1"/>
        </w:rPr>
        <w:t> </w:t>
      </w:r>
      <w:r>
        <w:rPr>
          <w:color w:val="FFFFFF"/>
        </w:rPr>
        <w:t>Takayama</w:t>
      </w:r>
      <w:r>
        <w:rPr>
          <w:color w:val="FFFFFF"/>
          <w:spacing w:val="2"/>
        </w:rPr>
        <w:t> </w:t>
      </w:r>
      <w:r>
        <w:rPr>
          <w:color w:val="FFFFFF"/>
        </w:rPr>
        <w:t>-</w:t>
      </w:r>
      <w:r>
        <w:rPr>
          <w:color w:val="FFFFFF"/>
          <w:spacing w:val="1"/>
        </w:rPr>
        <w:t> </w:t>
      </w:r>
      <w:r>
        <w:rPr>
          <w:color w:val="FFFFFF"/>
        </w:rPr>
        <w:t>Superior</w:t>
      </w:r>
      <w:r>
        <w:rPr>
          <w:color w:val="FFFFFF"/>
          <w:spacing w:val="3"/>
        </w:rPr>
        <w:t> </w:t>
      </w:r>
      <w:r>
        <w:rPr>
          <w:color w:val="FFFFFF"/>
          <w:spacing w:val="-5"/>
        </w:rPr>
        <w:t>OB</w:t>
      </w:r>
    </w:p>
    <w:p>
      <w:pPr>
        <w:pStyle w:val="BodyText"/>
        <w:spacing w:line="244" w:lineRule="auto" w:before="5"/>
        <w:ind w:left="12"/>
      </w:pPr>
      <w:r>
        <w:rPr>
          <w:color w:val="FFFFFF"/>
        </w:rPr>
        <w:t>Kyoto 01/04 – 04/04: Sotetsu Fresa Inn Kyoto Hachijoguchi - Comfort OB</w:t>
      </w:r>
      <w:r>
        <w:rPr>
          <w:color w:val="FFFFFF"/>
          <w:spacing w:val="40"/>
        </w:rPr>
        <w:t> </w:t>
      </w:r>
      <w:r>
        <w:rPr>
          <w:color w:val="FFFFFF"/>
        </w:rPr>
        <w:t>Hiroshima 04/04 – 05/04: Mitsui Garden Hiroshima - Queen OB</w:t>
      </w:r>
    </w:p>
    <w:p>
      <w:pPr>
        <w:pStyle w:val="BodyText"/>
        <w:spacing w:before="1"/>
        <w:ind w:left="12"/>
      </w:pPr>
      <w:r>
        <w:rPr>
          <w:color w:val="FFFFFF"/>
        </w:rPr>
        <w:t>Osaka</w:t>
      </w:r>
      <w:r>
        <w:rPr>
          <w:color w:val="FFFFFF"/>
          <w:spacing w:val="1"/>
        </w:rPr>
        <w:t> </w:t>
      </w:r>
      <w:r>
        <w:rPr>
          <w:color w:val="FFFFFF"/>
        </w:rPr>
        <w:t>05/04</w:t>
      </w:r>
      <w:r>
        <w:rPr>
          <w:color w:val="FFFFFF"/>
          <w:spacing w:val="4"/>
        </w:rPr>
        <w:t> </w:t>
      </w:r>
      <w:r>
        <w:rPr>
          <w:color w:val="FFFFFF"/>
        </w:rPr>
        <w:t>–</w:t>
      </w:r>
      <w:r>
        <w:rPr>
          <w:color w:val="FFFFFF"/>
          <w:spacing w:val="3"/>
        </w:rPr>
        <w:t> </w:t>
      </w:r>
      <w:r>
        <w:rPr>
          <w:color w:val="FFFFFF"/>
        </w:rPr>
        <w:t>07/04:</w:t>
      </w:r>
      <w:r>
        <w:rPr>
          <w:color w:val="FFFFFF"/>
          <w:spacing w:val="4"/>
        </w:rPr>
        <w:t> </w:t>
      </w:r>
      <w:r>
        <w:rPr>
          <w:color w:val="FFFFFF"/>
        </w:rPr>
        <w:t>Sotetsu</w:t>
      </w:r>
      <w:r>
        <w:rPr>
          <w:color w:val="FFFFFF"/>
          <w:spacing w:val="3"/>
        </w:rPr>
        <w:t> </w:t>
      </w:r>
      <w:r>
        <w:rPr>
          <w:color w:val="FFFFFF"/>
        </w:rPr>
        <w:t>Fresa</w:t>
      </w:r>
      <w:r>
        <w:rPr>
          <w:color w:val="FFFFFF"/>
          <w:spacing w:val="3"/>
        </w:rPr>
        <w:t> </w:t>
      </w:r>
      <w:r>
        <w:rPr>
          <w:color w:val="FFFFFF"/>
        </w:rPr>
        <w:t>Inn</w:t>
      </w:r>
      <w:r>
        <w:rPr>
          <w:color w:val="FFFFFF"/>
          <w:spacing w:val="3"/>
        </w:rPr>
        <w:t> </w:t>
      </w:r>
      <w:r>
        <w:rPr>
          <w:color w:val="FFFFFF"/>
        </w:rPr>
        <w:t>Kitahama</w:t>
      </w:r>
      <w:r>
        <w:rPr>
          <w:color w:val="FFFFFF"/>
          <w:spacing w:val="3"/>
        </w:rPr>
        <w:t> </w:t>
      </w:r>
      <w:r>
        <w:rPr>
          <w:color w:val="FFFFFF"/>
        </w:rPr>
        <w:t>Osaka</w:t>
      </w:r>
      <w:r>
        <w:rPr>
          <w:color w:val="FFFFFF"/>
          <w:spacing w:val="3"/>
        </w:rPr>
        <w:t> </w:t>
      </w:r>
      <w:r>
        <w:rPr>
          <w:color w:val="FFFFFF"/>
        </w:rPr>
        <w:t>-</w:t>
      </w:r>
      <w:r>
        <w:rPr>
          <w:color w:val="FFFFFF"/>
          <w:spacing w:val="3"/>
        </w:rPr>
        <w:t> </w:t>
      </w:r>
      <w:r>
        <w:rPr>
          <w:color w:val="FFFFFF"/>
        </w:rPr>
        <w:t>Deluxe</w:t>
      </w:r>
      <w:r>
        <w:rPr>
          <w:color w:val="FFFFFF"/>
          <w:spacing w:val="5"/>
        </w:rPr>
        <w:t> </w:t>
      </w:r>
      <w:r>
        <w:rPr>
          <w:color w:val="FFFFFF"/>
          <w:spacing w:val="-5"/>
        </w:rPr>
        <w:t>OB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€320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€ 180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Mance (da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singola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pStyle w:val="Heading1"/>
        <w:spacing w:before="99"/>
      </w:pPr>
      <w:r>
        <w:rPr>
          <w:color w:val="FFFFFF"/>
          <w:spacing w:val="-4"/>
        </w:rPr>
        <w:t>OPERATIVO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VOLI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A/R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CHINA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EASTERN</w:t>
      </w:r>
    </w:p>
    <w:p>
      <w:pPr>
        <w:pStyle w:val="BodyText"/>
        <w:tabs>
          <w:tab w:pos="731" w:val="left" w:leader="none"/>
          <w:tab w:pos="1451" w:val="left" w:leader="none"/>
          <w:tab w:pos="3611" w:val="left" w:leader="none"/>
        </w:tabs>
        <w:spacing w:line="244" w:lineRule="auto" w:before="178"/>
        <w:ind w:left="12" w:right="410"/>
      </w:pPr>
      <w:r>
        <w:rPr>
          <w:color w:val="FFFFFF"/>
          <w:spacing w:val="-2"/>
        </w:rPr>
        <w:t>MU788</w:t>
      </w:r>
      <w:r>
        <w:rPr>
          <w:color w:val="FFFFFF"/>
        </w:rPr>
        <w:tab/>
      </w:r>
      <w:r>
        <w:rPr>
          <w:color w:val="FFFFFF"/>
          <w:spacing w:val="-2"/>
        </w:rPr>
        <w:t>25MAR</w:t>
      </w:r>
      <w:r>
        <w:rPr>
          <w:color w:val="FFFFFF"/>
        </w:rPr>
        <w:tab/>
        <w:t>ROMA - SHANGHAI</w:t>
        <w:tab/>
        <w:t>20.15</w:t>
      </w:r>
      <w:r>
        <w:rPr>
          <w:color w:val="FFFFFF"/>
          <w:spacing w:val="-7"/>
        </w:rPr>
        <w:t> </w:t>
      </w:r>
      <w:r>
        <w:rPr>
          <w:color w:val="FFFFFF"/>
        </w:rPr>
        <w:t>–</w:t>
      </w:r>
      <w:r>
        <w:rPr>
          <w:color w:val="FFFFFF"/>
          <w:spacing w:val="-8"/>
        </w:rPr>
        <w:t> </w:t>
      </w:r>
      <w:r>
        <w:rPr>
          <w:color w:val="FFFFFF"/>
        </w:rPr>
        <w:t>14.45</w:t>
      </w:r>
      <w:r>
        <w:rPr>
          <w:color w:val="FFFFFF"/>
          <w:spacing w:val="-7"/>
        </w:rPr>
        <w:t> </w:t>
      </w:r>
      <w:r>
        <w:rPr>
          <w:color w:val="FFFFFF"/>
        </w:rPr>
        <w:t>+</w:t>
      </w:r>
      <w:r>
        <w:rPr>
          <w:color w:val="FFFFFF"/>
          <w:spacing w:val="-8"/>
        </w:rPr>
        <w:t> </w:t>
      </w:r>
      <w:r>
        <w:rPr>
          <w:color w:val="FFFFFF"/>
        </w:rPr>
        <w:t>1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MU575</w:t>
      </w:r>
      <w:r>
        <w:rPr>
          <w:color w:val="FFFFFF"/>
        </w:rPr>
        <w:tab/>
      </w:r>
      <w:r>
        <w:rPr>
          <w:color w:val="FFFFFF"/>
          <w:spacing w:val="-2"/>
        </w:rPr>
        <w:t>26MAR</w:t>
      </w:r>
      <w:r>
        <w:rPr>
          <w:color w:val="FFFFFF"/>
        </w:rPr>
        <w:tab/>
        <w:t>SHANGHAI – TOKYO HND</w:t>
        <w:tab/>
        <w:t>17.05 – 20.50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MU730</w:t>
      </w:r>
      <w:r>
        <w:rPr>
          <w:color w:val="FFFFFF"/>
        </w:rPr>
        <w:tab/>
      </w:r>
      <w:r>
        <w:rPr>
          <w:color w:val="FFFFFF"/>
          <w:spacing w:val="-2"/>
        </w:rPr>
        <w:t>07APR</w:t>
      </w:r>
      <w:r>
        <w:rPr>
          <w:color w:val="FFFFFF"/>
        </w:rPr>
        <w:tab/>
        <w:t>OSAKA KIX – SHANGHAI</w:t>
        <w:tab/>
        <w:t>09.30 – 10.50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MU787</w:t>
      </w:r>
      <w:r>
        <w:rPr>
          <w:color w:val="FFFFFF"/>
        </w:rPr>
        <w:tab/>
      </w:r>
      <w:r>
        <w:rPr>
          <w:color w:val="FFFFFF"/>
          <w:spacing w:val="-2"/>
        </w:rPr>
        <w:t>07APR</w:t>
      </w:r>
      <w:r>
        <w:rPr>
          <w:color w:val="FFFFFF"/>
        </w:rPr>
        <w:tab/>
        <w:t>SHANGHAI - ROMA</w:t>
        <w:tab/>
        <w:t>12.25 – 19.10</w:t>
      </w:r>
    </w:p>
    <w:p>
      <w:pPr>
        <w:pStyle w:val="BodyText"/>
        <w:spacing w:after="0" w:line="244" w:lineRule="auto"/>
        <w:sectPr>
          <w:type w:val="continuous"/>
          <w:pgSz w:w="11910" w:h="16840"/>
          <w:pgMar w:top="1920" w:bottom="280" w:left="708" w:right="708"/>
          <w:cols w:num="2" w:equalWidth="0">
            <w:col w:w="4806" w:space="540"/>
            <w:col w:w="5148"/>
          </w:cols>
        </w:sectPr>
      </w:pPr>
    </w:p>
    <w:p>
      <w:pPr>
        <w:pStyle w:val="BodyText"/>
        <w:spacing w:before="3"/>
        <w:ind w:right="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77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GO4</w:t>
      </w: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42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05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6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3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92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95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1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88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32" w:line="633" w:lineRule="exact"/>
      <w:ind w:left="9" w:right="1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2025-12-23T08:32:01Z</dcterms:created>
  <dcterms:modified xsi:type="dcterms:W3CDTF">2025-12-23T08:32:01Z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