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SPAGNA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MEDIEVALE</w:t>
      </w:r>
    </w:p>
    <w:p>
      <w:pPr>
        <w:spacing w:line="211" w:lineRule="auto" w:before="0"/>
        <w:ind w:left="1426" w:right="145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MADRID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AVILA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SALAMANCA </w:t>
      </w:r>
      <w:r>
        <w:rPr>
          <w:rFonts w:ascii="Georgia"/>
          <w:i/>
          <w:color w:val="FFFFFF"/>
          <w:sz w:val="40"/>
        </w:rPr>
        <w:t>CACERES / TOLEDO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73"/>
        <w:rPr>
          <w:rFonts w:ascii="Georgia"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b/>
          <w:i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ad </w:t>
      </w:r>
      <w:r>
        <w:rPr>
          <w:color w:val="FFFFFF"/>
          <w:sz w:val="20"/>
        </w:rPr>
        <w:t>ogni cena 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  <w:tab w:pos="863" w:val="left" w:leader="none"/>
          <w:tab w:pos="1487" w:val="left" w:leader="none"/>
          <w:tab w:pos="1797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Guide</w:t>
      </w:r>
      <w:r>
        <w:rPr>
          <w:color w:val="FFFFFF"/>
          <w:sz w:val="20"/>
        </w:rPr>
        <w:tab/>
      </w:r>
      <w:r>
        <w:rPr>
          <w:color w:val="FFFFFF"/>
          <w:spacing w:val="-2"/>
          <w:sz w:val="20"/>
        </w:rPr>
        <w:t>locali</w:t>
      </w:r>
      <w:r>
        <w:rPr>
          <w:color w:val="FFFFFF"/>
          <w:sz w:val="20"/>
        </w:rPr>
        <w:tab/>
      </w:r>
      <w:r>
        <w:rPr>
          <w:color w:val="FFFFFF"/>
          <w:spacing w:val="-10"/>
          <w:sz w:val="20"/>
        </w:rPr>
        <w:t>a</w:t>
      </w:r>
      <w:r>
        <w:rPr>
          <w:color w:val="FFFFFF"/>
          <w:sz w:val="20"/>
        </w:rPr>
        <w:tab/>
      </w:r>
      <w:r>
        <w:rPr>
          <w:color w:val="FFFFFF"/>
          <w:spacing w:val="-4"/>
          <w:sz w:val="20"/>
        </w:rPr>
        <w:t>Escorial-Segovia-Avila-Salamanca-Caceres-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Toledo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€160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96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15,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94"/>
        <w:ind w:left="17"/>
      </w:pPr>
      <w:r>
        <w:rPr>
          <w:color w:val="E95B19"/>
        </w:rPr>
        <w:t>PROGRAMMA</w:t>
      </w:r>
      <w:r>
        <w:rPr>
          <w:color w:val="E95B19"/>
          <w:spacing w:val="29"/>
        </w:rPr>
        <w:t> </w:t>
      </w:r>
      <w:r>
        <w:rPr>
          <w:color w:val="E95B19"/>
        </w:rPr>
        <w:t>DI</w:t>
      </w:r>
      <w:r>
        <w:rPr>
          <w:color w:val="E95B19"/>
          <w:spacing w:val="30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MADRID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MONASTERO</w:t>
      </w:r>
      <w:r>
        <w:rPr>
          <w:color w:val="E95B19"/>
          <w:spacing w:val="15"/>
        </w:rPr>
        <w:t> </w:t>
      </w:r>
      <w:r>
        <w:rPr>
          <w:color w:val="E95B19"/>
        </w:rPr>
        <w:t>DEL</w:t>
      </w:r>
      <w:r>
        <w:rPr>
          <w:color w:val="E95B19"/>
          <w:spacing w:val="14"/>
        </w:rPr>
        <w:t> </w:t>
      </w:r>
      <w:r>
        <w:rPr>
          <w:color w:val="E95B19"/>
        </w:rPr>
        <w:t>ESCORIAL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SEGOVIA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AVILA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il vicino Monastero dell’Escorial, la migliore rappresentazione dell’impero spagnolo durante il XVI secolo, quando oltre la</w:t>
      </w:r>
      <w:r>
        <w:rPr>
          <w:spacing w:val="40"/>
        </w:rPr>
        <w:t> </w:t>
      </w:r>
      <w:r>
        <w:rPr/>
        <w:t>metà del mondo conosciuto (America, Filippine, una grande parte dell’Italia del Centro Sud, l’Olanda, il Belgio, ecc.) era sotto il dominio della corona spagnola. Si</w:t>
      </w:r>
      <w:r>
        <w:rPr>
          <w:spacing w:val="40"/>
        </w:rPr>
        <w:t> </w:t>
      </w:r>
      <w:r>
        <w:rPr/>
        <w:t>potrà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collezione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capolavori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pittori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XVI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XVIII.</w:t>
      </w:r>
      <w:r>
        <w:rPr>
          <w:spacing w:val="-9"/>
        </w:rPr>
        <w:t> </w:t>
      </w:r>
      <w:r>
        <w:rPr/>
        <w:t>Continuazione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Segovia.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dell’imponente</w:t>
      </w:r>
      <w:r>
        <w:rPr>
          <w:spacing w:val="40"/>
        </w:rPr>
        <w:t> </w:t>
      </w:r>
      <w:r>
        <w:rPr>
          <w:spacing w:val="-2"/>
        </w:rPr>
        <w:t>acquedotto</w:t>
      </w:r>
      <w:r>
        <w:rPr>
          <w:spacing w:val="-8"/>
        </w:rPr>
        <w:t> </w:t>
      </w:r>
      <w:r>
        <w:rPr>
          <w:spacing w:val="-2"/>
        </w:rPr>
        <w:t>romano,</w:t>
      </w:r>
      <w:r>
        <w:rPr>
          <w:spacing w:val="-7"/>
        </w:rPr>
        <w:t> </w:t>
      </w:r>
      <w:r>
        <w:rPr>
          <w:spacing w:val="-2"/>
        </w:rPr>
        <w:t>talmente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conservato,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150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fa</w:t>
      </w:r>
      <w:r>
        <w:rPr>
          <w:spacing w:val="-7"/>
        </w:rPr>
        <w:t> </w:t>
      </w:r>
      <w:r>
        <w:rPr>
          <w:spacing w:val="-2"/>
        </w:rPr>
        <w:t>era</w:t>
      </w:r>
      <w:r>
        <w:rPr>
          <w:spacing w:val="-7"/>
        </w:rPr>
        <w:t> </w:t>
      </w:r>
      <w:r>
        <w:rPr>
          <w:spacing w:val="-2"/>
        </w:rPr>
        <w:t>addirittura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uso</w:t>
      </w:r>
      <w:r>
        <w:rPr>
          <w:spacing w:val="-7"/>
        </w:rPr>
        <w:t> </w:t>
      </w:r>
      <w:r>
        <w:rPr>
          <w:spacing w:val="-2"/>
        </w:rPr>
        <w:t>continuato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oltre</w:t>
      </w:r>
      <w:r>
        <w:rPr>
          <w:spacing w:val="-7"/>
        </w:rPr>
        <w:t> </w:t>
      </w:r>
      <w:r>
        <w:rPr>
          <w:spacing w:val="-2"/>
        </w:rPr>
        <w:t>1500</w:t>
      </w:r>
      <w:r>
        <w:rPr>
          <w:spacing w:val="-7"/>
        </w:rPr>
        <w:t> </w:t>
      </w:r>
      <w:r>
        <w:rPr>
          <w:spacing w:val="-2"/>
        </w:rPr>
        <w:t>anni!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potranno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8"/>
        </w:rPr>
        <w:t> </w:t>
      </w:r>
      <w:r>
        <w:rPr>
          <w:spacing w:val="-2"/>
        </w:rPr>
        <w:t>(esternamente)</w:t>
      </w:r>
      <w:r>
        <w:rPr>
          <w:spacing w:val="40"/>
        </w:rPr>
        <w:t> </w:t>
      </w:r>
      <w:r>
        <w:rPr>
          <w:spacing w:val="-2"/>
        </w:rPr>
        <w:t>numerose</w:t>
      </w:r>
      <w:r>
        <w:rPr>
          <w:spacing w:val="-3"/>
        </w:rPr>
        <w:t> </w:t>
      </w:r>
      <w:r>
        <w:rPr>
          <w:spacing w:val="-2"/>
        </w:rPr>
        <w:t>chiese</w:t>
      </w:r>
      <w:r>
        <w:rPr>
          <w:spacing w:val="-3"/>
        </w:rPr>
        <w:t> </w:t>
      </w:r>
      <w:r>
        <w:rPr>
          <w:spacing w:val="-2"/>
        </w:rPr>
        <w:t>romaniche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Cattedrale;</w:t>
      </w:r>
      <w:r>
        <w:rPr>
          <w:spacing w:val="-3"/>
        </w:rPr>
        <w:t> </w:t>
      </w:r>
      <w:r>
        <w:rPr>
          <w:spacing w:val="-2"/>
        </w:rPr>
        <w:t>insieme</w:t>
      </w:r>
      <w:r>
        <w:rPr>
          <w:spacing w:val="-3"/>
        </w:rPr>
        <w:t> </w:t>
      </w:r>
      <w:r>
        <w:rPr>
          <w:spacing w:val="-2"/>
        </w:rPr>
        <w:t>vanno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connotare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paesaggio</w:t>
      </w:r>
      <w:r>
        <w:rPr>
          <w:spacing w:val="-3"/>
        </w:rPr>
        <w:t> </w:t>
      </w:r>
      <w:r>
        <w:rPr>
          <w:spacing w:val="-2"/>
        </w:rPr>
        <w:t>medioevale.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forma</w:t>
      </w:r>
      <w:r>
        <w:rPr>
          <w:spacing w:val="-3"/>
        </w:rPr>
        <w:t> </w:t>
      </w:r>
      <w:r>
        <w:rPr>
          <w:spacing w:val="-2"/>
        </w:rPr>
        <w:t>singolare</w:t>
      </w:r>
      <w:r>
        <w:rPr>
          <w:spacing w:val="-3"/>
        </w:rPr>
        <w:t> </w:t>
      </w:r>
      <w:r>
        <w:rPr>
          <w:spacing w:val="-2"/>
        </w:rPr>
        <w:t>dell’Alcazar</w:t>
      </w:r>
      <w:r>
        <w:rPr>
          <w:spacing w:val="-3"/>
        </w:rPr>
        <w:t> </w:t>
      </w:r>
      <w:r>
        <w:rPr>
          <w:spacing w:val="-2"/>
        </w:rPr>
        <w:t>(fortezza)</w:t>
      </w:r>
      <w:r>
        <w:rPr>
          <w:spacing w:val="-3"/>
        </w:rPr>
        <w:t> </w:t>
      </w:r>
      <w:r>
        <w:rPr>
          <w:spacing w:val="-2"/>
        </w:rPr>
        <w:t>ricorderà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popolare</w:t>
      </w:r>
      <w:r>
        <w:rPr>
          <w:spacing w:val="-10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Cenerentola,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probabilmente</w:t>
      </w:r>
      <w:r>
        <w:rPr>
          <w:spacing w:val="-9"/>
        </w:rPr>
        <w:t> </w:t>
      </w:r>
      <w:r>
        <w:rPr/>
        <w:t>d’ispirazione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Walt</w:t>
      </w:r>
      <w:r>
        <w:rPr>
          <w:spacing w:val="-9"/>
        </w:rPr>
        <w:t> </w:t>
      </w:r>
      <w:r>
        <w:rPr/>
        <w:t>Disney.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Avila.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AVILA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SALAMANCA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2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proseguirà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Avila,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conservata.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medievali,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40"/>
        </w:rPr>
        <w:t> </w:t>
      </w:r>
      <w:r>
        <w:rPr>
          <w:spacing w:val="-2"/>
        </w:rPr>
        <w:t>sapientemente preservate al mondo. Questa camminata permetterà di godere della spettacolare vista sulla città ed i suoi dintorni. Luogo di nascita di Santa Teresa e</w:t>
      </w:r>
      <w:r>
        <w:rPr>
          <w:spacing w:val="40"/>
        </w:rPr>
        <w:t> </w:t>
      </w:r>
      <w:r>
        <w:rPr>
          <w:spacing w:val="-2"/>
        </w:rPr>
        <w:t>dove la stessa fondò l’ordine religioso dei Carmelitani. Proseguimento per Salamanca. Tempo libero per pranzo. Nel pomeriggio, visita guidata di questa città piena di</w:t>
      </w:r>
      <w:r>
        <w:rPr>
          <w:spacing w:val="40"/>
        </w:rPr>
        <w:t> </w:t>
      </w:r>
      <w:r>
        <w:rPr>
          <w:spacing w:val="-2"/>
        </w:rPr>
        <w:t>tesori monumentali: la vecchia e la nuova cattedrale, l’Università, e la monumentale Plaza Mayor. Soprattutto, Salamanca è una città molto legata alla sua Università</w:t>
      </w:r>
      <w:r>
        <w:rPr>
          <w:spacing w:val="40"/>
        </w:rPr>
        <w:t> </w:t>
      </w:r>
      <w:r>
        <w:rPr/>
        <w:t>degli</w:t>
      </w:r>
      <w:r>
        <w:rPr>
          <w:spacing w:val="-9"/>
        </w:rPr>
        <w:t> </w:t>
      </w:r>
      <w:r>
        <w:rPr/>
        <w:t>Studi,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prime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Europa,</w:t>
      </w:r>
      <w:r>
        <w:rPr>
          <w:spacing w:val="-9"/>
        </w:rPr>
        <w:t> </w:t>
      </w:r>
      <w:r>
        <w:rPr/>
        <w:t>ancora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affollata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studenti,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viva.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14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SALAMANCA</w:t>
      </w:r>
      <w:r>
        <w:rPr>
          <w:color w:val="E95B19"/>
          <w:spacing w:val="14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</w:rPr>
        <w:t>PLASENCIA</w:t>
      </w:r>
      <w:r>
        <w:rPr>
          <w:color w:val="E95B19"/>
          <w:spacing w:val="14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CACERES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verso, attraversando le montagne fino a Plasencia, punto strategico della via dell’Argento. Passeggiata per godere di questa bella città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numerosi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chiese</w:t>
      </w:r>
      <w:r>
        <w:rPr>
          <w:spacing w:val="-4"/>
        </w:rPr>
        <w:t> </w:t>
      </w:r>
      <w:r>
        <w:rPr>
          <w:spacing w:val="-2"/>
        </w:rPr>
        <w:t>testimonianza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ricco</w:t>
      </w:r>
      <w:r>
        <w:rPr>
          <w:spacing w:val="-4"/>
        </w:rPr>
        <w:t> </w:t>
      </w:r>
      <w:r>
        <w:rPr>
          <w:spacing w:val="-2"/>
        </w:rPr>
        <w:t>passato.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Caceres,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sorprenderà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>
          <w:spacing w:val="-2"/>
        </w:rPr>
        <w:t>medioevali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preservate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mondo: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strade</w:t>
      </w:r>
      <w:r>
        <w:rPr>
          <w:spacing w:val="-7"/>
        </w:rPr>
        <w:t> </w:t>
      </w:r>
      <w:r>
        <w:rPr>
          <w:spacing w:val="-2"/>
        </w:rPr>
        <w:t>irregolari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strette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far</w:t>
      </w:r>
      <w:r>
        <w:rPr>
          <w:spacing w:val="-7"/>
        </w:rPr>
        <w:t> </w:t>
      </w:r>
      <w:r>
        <w:rPr>
          <w:spacing w:val="-2"/>
        </w:rPr>
        <w:t>circolare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traffico.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proseguirà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 visita guidata: in ogni angolo si potrà scoprire un edificio monumentale di differente stile architettonico (romanico, gotico, rinascimentale, ecc.). Si visiterà l’interno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Duomo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Carvajal,</w:t>
      </w:r>
      <w:r>
        <w:rPr>
          <w:spacing w:val="-5"/>
        </w:rPr>
        <w:t> </w:t>
      </w:r>
      <w:r>
        <w:rPr>
          <w:spacing w:val="-2"/>
        </w:rPr>
        <w:t>edificio</w:t>
      </w:r>
      <w:r>
        <w:rPr>
          <w:spacing w:val="-5"/>
        </w:rPr>
        <w:t> </w:t>
      </w:r>
      <w:r>
        <w:rPr>
          <w:spacing w:val="-2"/>
        </w:rPr>
        <w:t>rinascimentale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-5"/>
        </w:rPr>
        <w:t> </w:t>
      </w:r>
      <w:r>
        <w:rPr>
          <w:spacing w:val="-2"/>
        </w:rPr>
        <w:t>deposito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acqua</w:t>
      </w:r>
      <w:r>
        <w:rPr>
          <w:spacing w:val="-5"/>
        </w:rPr>
        <w:t> </w:t>
      </w:r>
      <w:r>
        <w:rPr>
          <w:spacing w:val="-2"/>
        </w:rPr>
        <w:t>sotterranea</w:t>
      </w:r>
      <w:r>
        <w:rPr>
          <w:spacing w:val="-5"/>
        </w:rPr>
        <w:t> </w:t>
      </w:r>
      <w:r>
        <w:rPr>
          <w:spacing w:val="-2"/>
        </w:rPr>
        <w:t>(che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parla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guerra</w:t>
      </w:r>
      <w:r>
        <w:rPr>
          <w:spacing w:val="-5"/>
        </w:rPr>
        <w:t> </w:t>
      </w:r>
      <w:r>
        <w:rPr>
          <w:spacing w:val="-2"/>
        </w:rPr>
        <w:t>quando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imprescindibile</w:t>
      </w:r>
      <w:r>
        <w:rPr>
          <w:spacing w:val="40"/>
        </w:rPr>
        <w:t> </w:t>
      </w:r>
      <w:r>
        <w:rPr>
          <w:spacing w:val="-2"/>
        </w:rPr>
        <w:t>“salvare”</w:t>
      </w:r>
      <w:r>
        <w:rPr>
          <w:spacing w:val="-6"/>
        </w:rPr>
        <w:t> </w:t>
      </w:r>
      <w:r>
        <w:rPr>
          <w:spacing w:val="-2"/>
        </w:rPr>
        <w:t>l’acqua)</w:t>
      </w:r>
      <w:r>
        <w:rPr>
          <w:spacing w:val="-6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libera.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suggeriamo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cenare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alcuni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ristorantini</w:t>
      </w:r>
      <w:r>
        <w:rPr>
          <w:spacing w:val="-6"/>
        </w:rPr>
        <w:t> </w:t>
      </w:r>
      <w:r>
        <w:rPr>
          <w:spacing w:val="-2"/>
        </w:rPr>
        <w:t>caratteristici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‘’tapas’’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Mayor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dintorni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6"/>
        </w:rPr>
        <w:t> </w:t>
      </w:r>
      <w:r>
        <w:rPr>
          <w:spacing w:val="-2"/>
        </w:rPr>
        <w:t>ancora</w:t>
      </w:r>
      <w:r>
        <w:rPr>
          <w:spacing w:val="-6"/>
        </w:rPr>
        <w:t> </w:t>
      </w:r>
      <w:r>
        <w:rPr>
          <w:spacing w:val="-2"/>
        </w:rPr>
        <w:t>molto</w:t>
      </w:r>
      <w:r>
        <w:rPr>
          <w:spacing w:val="-6"/>
        </w:rPr>
        <w:t> </w:t>
      </w:r>
      <w:r>
        <w:rPr>
          <w:spacing w:val="-2"/>
        </w:rPr>
        <w:t>convenienti;</w:t>
      </w:r>
      <w:r>
        <w:rPr>
          <w:spacing w:val="40"/>
        </w:rPr>
        <w:t> </w:t>
      </w:r>
      <w:r>
        <w:rPr/>
        <w:t>potrete</w:t>
      </w:r>
      <w:r>
        <w:rPr>
          <w:spacing w:val="-5"/>
        </w:rPr>
        <w:t> </w:t>
      </w:r>
      <w:r>
        <w:rPr/>
        <w:t>godere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vista</w:t>
      </w:r>
      <w:r>
        <w:rPr>
          <w:spacing w:val="-5"/>
        </w:rPr>
        <w:t> </w:t>
      </w:r>
      <w:r>
        <w:rPr/>
        <w:t>indimenticabile</w:t>
      </w:r>
      <w:r>
        <w:rPr>
          <w:spacing w:val="-5"/>
        </w:rPr>
        <w:t> </w:t>
      </w:r>
      <w:r>
        <w:rPr/>
        <w:t>sulle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medievali.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3"/>
        <w:spacing w:before="164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CACERES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TRUJILLO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GUADALUPE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TOLEDO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38"/>
        </w:rPr>
        <w:t> </w:t>
      </w:r>
      <w:r>
        <w:rPr/>
        <w:t>In</w:t>
      </w:r>
      <w:r>
        <w:rPr>
          <w:spacing w:val="-1"/>
        </w:rPr>
        <w:t> </w:t>
      </w:r>
      <w:r>
        <w:rPr/>
        <w:t>questa</w:t>
      </w:r>
      <w:r>
        <w:rPr>
          <w:spacing w:val="-1"/>
        </w:rPr>
        <w:t> </w:t>
      </w:r>
      <w:r>
        <w:rPr/>
        <w:t>giornata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scoprirà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legame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l’Estremadura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scoperta</w:t>
      </w:r>
      <w:r>
        <w:rPr>
          <w:spacing w:val="-1"/>
        </w:rPr>
        <w:t> </w:t>
      </w:r>
      <w:r>
        <w:rPr/>
        <w:t>dell’America</w:t>
      </w:r>
      <w:r>
        <w:rPr>
          <w:spacing w:val="-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‘’Conquistadores’’.</w:t>
      </w:r>
      <w:r>
        <w:rPr>
          <w:spacing w:val="-1"/>
        </w:rPr>
        <w:t> </w:t>
      </w:r>
      <w:r>
        <w:rPr/>
        <w:t>Ci</w:t>
      </w:r>
      <w:r>
        <w:rPr>
          <w:spacing w:val="40"/>
        </w:rPr>
        <w:t> </w:t>
      </w:r>
      <w:r>
        <w:rPr>
          <w:spacing w:val="-2"/>
        </w:rPr>
        <w:t>fermeremo a Trujillo, luogo di nascita di Pizarro, il conquistatore del Perù; città piena di palazzi costruiti dagli ‘Indianos’, ovvero coloro che tornarono arricchiti, dopo</w:t>
      </w:r>
      <w:r>
        <w:rPr>
          <w:spacing w:val="40"/>
        </w:rPr>
        <w:t> </w:t>
      </w:r>
      <w:r>
        <w:rPr/>
        <w:t>essere</w:t>
      </w:r>
      <w:r>
        <w:rPr>
          <w:spacing w:val="-9"/>
        </w:rPr>
        <w:t> </w:t>
      </w:r>
      <w:r>
        <w:rPr/>
        <w:t>emigrati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America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Conquiste.</w:t>
      </w:r>
      <w:r>
        <w:rPr>
          <w:spacing w:val="-9"/>
        </w:rPr>
        <w:t> </w:t>
      </w:r>
      <w:r>
        <w:rPr/>
        <w:t>Trujillo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impressionerà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monumentale</w:t>
      </w:r>
      <w:r>
        <w:rPr>
          <w:spacing w:val="-9"/>
        </w:rPr>
        <w:t> </w:t>
      </w:r>
      <w:r>
        <w:rPr/>
        <w:t>(Plaza</w:t>
      </w:r>
      <w:r>
        <w:rPr>
          <w:spacing w:val="-9"/>
        </w:rPr>
        <w:t> </w:t>
      </w:r>
      <w:r>
        <w:rPr/>
        <w:t>Mayor).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40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Guadalupe.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luoghi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legati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Scoperta</w:t>
      </w:r>
      <w:r>
        <w:rPr>
          <w:spacing w:val="-9"/>
        </w:rPr>
        <w:t> </w:t>
      </w:r>
      <w:r>
        <w:rPr/>
        <w:t>d’America: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infatti</w:t>
      </w:r>
      <w:r>
        <w:rPr>
          <w:spacing w:val="-9"/>
        </w:rPr>
        <w:t> </w:t>
      </w:r>
      <w:r>
        <w:rPr/>
        <w:t>tante</w:t>
      </w:r>
      <w:r>
        <w:rPr>
          <w:spacing w:val="-9"/>
        </w:rPr>
        <w:t> </w:t>
      </w:r>
      <w:r>
        <w:rPr/>
        <w:t>località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portano</w:t>
      </w:r>
      <w:r>
        <w:rPr>
          <w:spacing w:val="-9"/>
        </w:rPr>
        <w:t> </w:t>
      </w:r>
      <w:r>
        <w:rPr/>
        <w:t>il</w:t>
      </w:r>
      <w:r>
        <w:rPr>
          <w:spacing w:val="40"/>
        </w:rPr>
        <w:t> </w:t>
      </w:r>
      <w:r>
        <w:rPr/>
        <w:t>nome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Guadalupe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tutto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sud</w:t>
      </w:r>
      <w:r>
        <w:rPr>
          <w:spacing w:val="-8"/>
        </w:rPr>
        <w:t> </w:t>
      </w:r>
      <w:r>
        <w:rPr/>
        <w:t>America.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Toledo.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  <w:ind w:left="11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TOLEDO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Toledo,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Spagna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diversi</w:t>
      </w:r>
      <w:r>
        <w:rPr>
          <w:spacing w:val="-3"/>
        </w:rPr>
        <w:t> </w:t>
      </w:r>
      <w:r>
        <w:rPr>
          <w:spacing w:val="-2"/>
        </w:rPr>
        <w:t>secoli.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XIII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stato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massimo</w:t>
      </w:r>
      <w:r>
        <w:rPr>
          <w:spacing w:val="-3"/>
        </w:rPr>
        <w:t> </w:t>
      </w:r>
      <w:r>
        <w:rPr>
          <w:spacing w:val="-2"/>
        </w:rPr>
        <w:t>splendore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quale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2"/>
        </w:rPr>
        <w:t>popolazioni musulmane, ebree e cristiane vissero insieme pacificamente facendolo diventare la città un grande centro culturale e monumentale. Passeggiando lungo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sue</w:t>
      </w:r>
      <w:r>
        <w:rPr>
          <w:spacing w:val="-4"/>
        </w:rPr>
        <w:t> </w:t>
      </w:r>
      <w:r>
        <w:rPr>
          <w:spacing w:val="-2"/>
        </w:rPr>
        <w:t>strette</w:t>
      </w:r>
      <w:r>
        <w:rPr>
          <w:spacing w:val="-4"/>
        </w:rPr>
        <w:t> </w:t>
      </w:r>
      <w:r>
        <w:rPr>
          <w:spacing w:val="-2"/>
        </w:rPr>
        <w:t>stradine,</w:t>
      </w:r>
      <w:r>
        <w:rPr>
          <w:spacing w:val="-4"/>
        </w:rPr>
        <w:t> </w:t>
      </w:r>
      <w:r>
        <w:rPr>
          <w:spacing w:val="-2"/>
        </w:rPr>
        <w:t>vietate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traffico,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percepisce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valore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passato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(non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potrà</w:t>
      </w:r>
      <w:r>
        <w:rPr>
          <w:spacing w:val="-4"/>
        </w:rPr>
        <w:t> </w:t>
      </w:r>
      <w:r>
        <w:rPr>
          <w:spacing w:val="-2"/>
        </w:rPr>
        <w:t>entrare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diversi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chiusi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festività.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40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passeggiare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godere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splendida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vicina</w:t>
      </w:r>
      <w:r>
        <w:rPr>
          <w:spacing w:val="-8"/>
        </w:rPr>
        <w:t> </w:t>
      </w:r>
      <w:r>
        <w:rPr/>
        <w:t>Madrid.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3"/>
        <w:spacing w:before="162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Mattinata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spagnola;</w:t>
      </w:r>
      <w:r>
        <w:rPr>
          <w:spacing w:val="-3"/>
        </w:rPr>
        <w:t> </w:t>
      </w:r>
      <w:r>
        <w:rPr>
          <w:spacing w:val="-2"/>
        </w:rPr>
        <w:t>inizieremo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chiamata</w:t>
      </w:r>
      <w:r>
        <w:rPr>
          <w:spacing w:val="-3"/>
        </w:rPr>
        <w:t> </w:t>
      </w:r>
      <w:r>
        <w:rPr>
          <w:spacing w:val="-2"/>
        </w:rPr>
        <w:t>“Madrid</w:t>
      </w:r>
      <w:r>
        <w:rPr>
          <w:spacing w:val="-3"/>
        </w:rPr>
        <w:t> </w:t>
      </w:r>
      <w:r>
        <w:rPr>
          <w:spacing w:val="-2"/>
        </w:rPr>
        <w:t>degli</w:t>
      </w:r>
      <w:r>
        <w:rPr>
          <w:spacing w:val="-3"/>
        </w:rPr>
        <w:t> </w:t>
      </w:r>
      <w:r>
        <w:rPr>
          <w:spacing w:val="-2"/>
        </w:rPr>
        <w:t>Asburgo”,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regnò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40"/>
        </w:rPr>
        <w:t> </w:t>
      </w:r>
      <w:r>
        <w:rPr/>
        <w:t>XVI</w:t>
      </w:r>
      <w:r>
        <w:rPr>
          <w:spacing w:val="-9"/>
        </w:rPr>
        <w:t> </w:t>
      </w:r>
      <w:r>
        <w:rPr/>
        <w:t>all’inizio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XVIII</w:t>
      </w:r>
      <w:r>
        <w:rPr>
          <w:spacing w:val="-9"/>
        </w:rPr>
        <w:t> </w:t>
      </w:r>
      <w:r>
        <w:rPr/>
        <w:t>sec.),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poche</w:t>
      </w:r>
      <w:r>
        <w:rPr>
          <w:spacing w:val="-9"/>
        </w:rPr>
        <w:t> </w:t>
      </w:r>
      <w:r>
        <w:rPr/>
        <w:t>parole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Mayor,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Villa</w:t>
      </w:r>
      <w:r>
        <w:rPr>
          <w:spacing w:val="-9"/>
        </w:rPr>
        <w:t> </w:t>
      </w:r>
      <w:r>
        <w:rPr/>
        <w:t>(comune).</w:t>
      </w:r>
      <w:r>
        <w:rPr>
          <w:spacing w:val="40"/>
        </w:rPr>
        <w:t> </w:t>
      </w:r>
      <w:r>
        <w:rPr>
          <w:spacing w:val="-4"/>
        </w:rPr>
        <w:t>Continueremo nella visita della “Madrid dei Borboni” (la dinastia che regna attualmente) che segue gli sviluppi urbanistici dal XVIII e XIX secolo e che hanno maggiormente</w:t>
      </w:r>
      <w:r>
        <w:rPr>
          <w:spacing w:val="40"/>
        </w:rPr>
        <w:t> </w:t>
      </w:r>
      <w:r>
        <w:rPr>
          <w:spacing w:val="-2"/>
        </w:rPr>
        <w:t>caratterizzato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città: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meravigliose</w:t>
      </w:r>
      <w:r>
        <w:rPr>
          <w:spacing w:val="-7"/>
        </w:rPr>
        <w:t> </w:t>
      </w:r>
      <w:r>
        <w:rPr>
          <w:spacing w:val="-2"/>
        </w:rPr>
        <w:t>fontane</w:t>
      </w:r>
      <w:r>
        <w:rPr>
          <w:spacing w:val="-7"/>
        </w:rPr>
        <w:t> </w:t>
      </w:r>
      <w:r>
        <w:rPr>
          <w:spacing w:val="-2"/>
        </w:rPr>
        <w:t>(Cibeles,</w:t>
      </w:r>
      <w:r>
        <w:rPr>
          <w:spacing w:val="-7"/>
        </w:rPr>
        <w:t> </w:t>
      </w:r>
      <w:r>
        <w:rPr>
          <w:spacing w:val="-2"/>
        </w:rPr>
        <w:t>Neptuno)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Paseo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Castellana,</w:t>
      </w:r>
      <w:r>
        <w:rPr>
          <w:spacing w:val="-7"/>
        </w:rPr>
        <w:t> </w:t>
      </w:r>
      <w:r>
        <w:rPr>
          <w:spacing w:val="-2"/>
        </w:rPr>
        <w:t>asse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nord-sud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Borsa,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Parlamento.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potranno</w:t>
      </w:r>
      <w:r>
        <w:rPr>
          <w:spacing w:val="-3"/>
        </w:rPr>
        <w:t> </w:t>
      </w:r>
      <w:r>
        <w:rPr>
          <w:spacing w:val="-2"/>
        </w:rPr>
        <w:t>visitare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autonomia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musei</w:t>
      </w:r>
      <w:r>
        <w:rPr>
          <w:spacing w:val="-3"/>
        </w:rPr>
        <w:t> </w:t>
      </w:r>
      <w:r>
        <w:rPr>
          <w:spacing w:val="-2"/>
        </w:rPr>
        <w:t>(Museo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Prado,</w:t>
      </w:r>
      <w:r>
        <w:rPr>
          <w:spacing w:val="-3"/>
        </w:rPr>
        <w:t> </w:t>
      </w:r>
      <w:r>
        <w:rPr>
          <w:spacing w:val="-2"/>
        </w:rPr>
        <w:t>Reina</w:t>
      </w:r>
      <w:r>
        <w:rPr>
          <w:spacing w:val="-3"/>
        </w:rPr>
        <w:t> </w:t>
      </w:r>
      <w:r>
        <w:rPr>
          <w:spacing w:val="-2"/>
        </w:rPr>
        <w:t>Sofia,)</w:t>
      </w:r>
      <w:r>
        <w:rPr>
          <w:spacing w:val="-3"/>
        </w:rPr>
        <w:t> </w:t>
      </w:r>
      <w:r>
        <w:rPr>
          <w:spacing w:val="-2"/>
        </w:rPr>
        <w:t>oppure</w:t>
      </w:r>
      <w:r>
        <w:rPr>
          <w:spacing w:val="-3"/>
        </w:rPr>
        <w:t> </w:t>
      </w:r>
      <w:r>
        <w:rPr>
          <w:spacing w:val="-2"/>
        </w:rPr>
        <w:t>l’interno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Palazzo</w:t>
      </w:r>
      <w:r>
        <w:rPr>
          <w:spacing w:val="-3"/>
        </w:rPr>
        <w:t> </w:t>
      </w:r>
      <w:r>
        <w:rPr>
          <w:spacing w:val="-2"/>
        </w:rPr>
        <w:t>Reale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semplicemente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potrà</w:t>
      </w:r>
      <w:r>
        <w:rPr>
          <w:spacing w:val="-3"/>
        </w:rPr>
        <w:t> </w:t>
      </w:r>
      <w:r>
        <w:rPr>
          <w:spacing w:val="-2"/>
        </w:rPr>
        <w:t>passeggiare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strade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centro,</w:t>
      </w:r>
      <w:r>
        <w:rPr>
          <w:spacing w:val="-1"/>
        </w:rPr>
        <w:t> </w:t>
      </w:r>
      <w:r>
        <w:rPr/>
        <w:t>sempre</w:t>
      </w:r>
      <w:r>
        <w:rPr>
          <w:spacing w:val="-1"/>
        </w:rPr>
        <w:t> </w:t>
      </w:r>
      <w:r>
        <w:rPr/>
        <w:t>piene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gente.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</w:p>
    <w:p>
      <w:pPr>
        <w:pStyle w:val="Heading3"/>
        <w:spacing w:before="164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4"/>
        </w:rPr>
        <w:t>Pacchetto</w:t>
      </w:r>
      <w:r>
        <w:rPr>
          <w:spacing w:val="-2"/>
        </w:rPr>
        <w:t> </w:t>
      </w:r>
      <w:r>
        <w:rPr>
          <w:spacing w:val="-4"/>
        </w:rPr>
        <w:t>ingressi</w:t>
      </w:r>
      <w:r>
        <w:rPr>
          <w:spacing w:val="-1"/>
        </w:rPr>
        <w:t> </w:t>
      </w:r>
      <w:r>
        <w:rPr>
          <w:spacing w:val="-4"/>
        </w:rPr>
        <w:t>(con</w:t>
      </w:r>
      <w:r>
        <w:rPr>
          <w:spacing w:val="-1"/>
        </w:rPr>
        <w:t> </w:t>
      </w:r>
      <w:r>
        <w:rPr>
          <w:spacing w:val="-4"/>
        </w:rPr>
        <w:t>radioguide</w:t>
      </w:r>
      <w:r>
        <w:rPr>
          <w:spacing w:val="-1"/>
        </w:rPr>
        <w:t> </w:t>
      </w:r>
      <w:r>
        <w:rPr>
          <w:spacing w:val="-4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ESCORIAL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SEGOVIA</w:t>
      </w:r>
      <w:r>
        <w:rPr>
          <w:b/>
          <w:sz w:val="16"/>
        </w:rPr>
        <w:tab/>
      </w:r>
      <w:r>
        <w:rPr>
          <w:spacing w:val="-4"/>
          <w:sz w:val="16"/>
        </w:rPr>
        <w:t>Alcazar,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Cattedrale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AVILA</w:t>
      </w:r>
      <w:r>
        <w:rPr>
          <w:b/>
        </w:rPr>
        <w:tab/>
      </w:r>
      <w:r>
        <w:rPr>
          <w:spacing w:val="-2"/>
        </w:rPr>
        <w:t>Mura,</w:t>
      </w:r>
      <w:r>
        <w:rPr>
          <w:spacing w:val="-4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Santa</w:t>
      </w:r>
      <w:r>
        <w:rPr>
          <w:spacing w:val="-3"/>
        </w:rPr>
        <w:t> </w:t>
      </w:r>
      <w:r>
        <w:rPr>
          <w:spacing w:val="-2"/>
        </w:rPr>
        <w:t>Teres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SALAMANCA</w:t>
      </w:r>
      <w:r>
        <w:rPr>
          <w:b/>
        </w:rPr>
        <w:tab/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nuova,</w:t>
      </w:r>
      <w:r>
        <w:rPr>
          <w:spacing w:val="-4"/>
        </w:rPr>
        <w:t> </w:t>
      </w:r>
      <w:r>
        <w:rPr>
          <w:spacing w:val="-2"/>
        </w:rPr>
        <w:t>Università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studi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CACERES</w:t>
      </w:r>
      <w:r>
        <w:rPr>
          <w:b/>
          <w:sz w:val="16"/>
        </w:rPr>
        <w:tab/>
      </w:r>
      <w:r>
        <w:rPr>
          <w:spacing w:val="-4"/>
          <w:sz w:val="16"/>
        </w:rPr>
        <w:t>Concattedrale,</w:t>
      </w:r>
      <w:r>
        <w:rPr>
          <w:spacing w:val="13"/>
          <w:sz w:val="16"/>
        </w:rPr>
        <w:t> </w:t>
      </w:r>
      <w:r>
        <w:rPr>
          <w:spacing w:val="-4"/>
          <w:sz w:val="16"/>
        </w:rPr>
        <w:t>Palazzo</w:t>
      </w:r>
      <w:r>
        <w:rPr>
          <w:spacing w:val="13"/>
          <w:sz w:val="16"/>
        </w:rPr>
        <w:t> </w:t>
      </w:r>
      <w:r>
        <w:rPr>
          <w:spacing w:val="-4"/>
          <w:sz w:val="16"/>
        </w:rPr>
        <w:t>Carvajal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GUADALUPE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TOLEDO</w:t>
      </w:r>
      <w:r>
        <w:rPr>
          <w:b/>
        </w:rPr>
        <w:tab/>
      </w:r>
      <w:r>
        <w:rPr>
          <w:spacing w:val="-4"/>
        </w:rPr>
        <w:t>Cattedrale,</w:t>
      </w:r>
      <w:r>
        <w:rPr>
          <w:spacing w:val="4"/>
        </w:rPr>
        <w:t> </w:t>
      </w:r>
      <w:r>
        <w:rPr>
          <w:spacing w:val="-4"/>
        </w:rPr>
        <w:t>Santo</w:t>
      </w:r>
      <w:r>
        <w:rPr>
          <w:spacing w:val="4"/>
        </w:rPr>
        <w:t> </w:t>
      </w:r>
      <w:r>
        <w:rPr>
          <w:spacing w:val="-4"/>
        </w:rPr>
        <w:t>Tomè,</w:t>
      </w:r>
      <w:r>
        <w:rPr>
          <w:spacing w:val="4"/>
        </w:rPr>
        <w:t> </w:t>
      </w:r>
      <w:r>
        <w:rPr>
          <w:spacing w:val="-4"/>
        </w:rPr>
        <w:t>Sinagoga,</w:t>
      </w:r>
      <w:r>
        <w:rPr>
          <w:spacing w:val="4"/>
        </w:rPr>
        <w:t> </w:t>
      </w:r>
      <w:r>
        <w:rPr>
          <w:spacing w:val="-4"/>
        </w:rPr>
        <w:t>Sta</w:t>
      </w:r>
      <w:r>
        <w:rPr>
          <w:spacing w:val="5"/>
        </w:rPr>
        <w:t> </w:t>
      </w:r>
      <w:r>
        <w:rPr>
          <w:spacing w:val="-4"/>
        </w:rPr>
        <w:t>Maria</w:t>
      </w:r>
      <w:r>
        <w:rPr>
          <w:spacing w:val="4"/>
        </w:rPr>
        <w:t> </w:t>
      </w:r>
      <w:r>
        <w:rPr>
          <w:spacing w:val="-4"/>
        </w:rPr>
        <w:t>la</w:t>
      </w:r>
      <w:r>
        <w:rPr>
          <w:spacing w:val="4"/>
        </w:rPr>
        <w:t> </w:t>
      </w:r>
      <w:r>
        <w:rPr>
          <w:spacing w:val="-4"/>
        </w:rPr>
        <w:t>Blanca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6"/>
        </w:rPr>
        <w:t>Alberghi</w:t>
      </w:r>
      <w:r>
        <w:rPr>
          <w:spacing w:val="2"/>
        </w:rPr>
        <w:t> </w:t>
      </w:r>
      <w:r>
        <w:rPr>
          <w:spacing w:val="-6"/>
        </w:rPr>
        <w:t>previsti</w:t>
      </w:r>
      <w:r>
        <w:rPr>
          <w:spacing w:val="2"/>
        </w:rPr>
        <w:t> </w:t>
      </w:r>
      <w:r>
        <w:rPr>
          <w:spacing w:val="-6"/>
        </w:rPr>
        <w:t>CAT.</w:t>
      </w:r>
      <w:r>
        <w:rPr>
          <w:spacing w:val="3"/>
        </w:rPr>
        <w:t> </w:t>
      </w:r>
      <w:r>
        <w:rPr>
          <w:spacing w:val="-6"/>
        </w:rPr>
        <w:t>4*</w:t>
      </w:r>
      <w:r>
        <w:rPr>
          <w:spacing w:val="2"/>
        </w:rPr>
        <w:t> </w:t>
      </w:r>
      <w:r>
        <w:rPr>
          <w:spacing w:val="-6"/>
        </w:rPr>
        <w:t>(o</w:t>
      </w:r>
      <w:r>
        <w:rPr>
          <w:spacing w:val="3"/>
        </w:rPr>
        <w:t> </w:t>
      </w:r>
      <w:r>
        <w:rPr>
          <w:spacing w:val="-6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MADRID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Agumar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Praga</w:t>
      </w:r>
    </w:p>
    <w:p>
      <w:pPr>
        <w:tabs>
          <w:tab w:pos="1451" w:val="left" w:leader="none"/>
        </w:tabs>
        <w:spacing w:line="244" w:lineRule="auto" w:before="5"/>
        <w:ind w:left="12" w:right="7274" w:firstLine="0"/>
        <w:jc w:val="left"/>
        <w:rPr>
          <w:sz w:val="16"/>
        </w:rPr>
      </w:pPr>
      <w:r>
        <w:rPr>
          <w:b/>
          <w:spacing w:val="-2"/>
          <w:sz w:val="16"/>
        </w:rPr>
        <w:t>AVILA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Secotel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Postes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SALAMANCA</w:t>
      </w:r>
      <w:r>
        <w:rPr>
          <w:b/>
          <w:sz w:val="16"/>
        </w:rPr>
        <w:tab/>
      </w:r>
      <w:r>
        <w:rPr>
          <w:sz w:val="16"/>
        </w:rPr>
        <w:t>Hotel Eurostars Las Claras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CACERES</w:t>
      </w:r>
      <w:r>
        <w:rPr>
          <w:b/>
          <w:sz w:val="16"/>
        </w:rPr>
        <w:tab/>
      </w:r>
      <w:r>
        <w:rPr>
          <w:sz w:val="16"/>
        </w:rPr>
        <w:t>Hotel Don Manuel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TOLEDO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Carlos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V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1808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1756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686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1910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278765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8765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SPAGNA</w:t>
                          </w:r>
                          <w:r>
                            <w:rPr>
                              <w:b/>
                              <w:color w:val="E95B19"/>
                              <w:spacing w:val="2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MEDIEVALE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MADRID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AVILA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SALAMANCA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CACERES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TOLEDO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19.5pt;height:24.25pt;mso-position-horizontal-relative:page;mso-position-vertical-relative:page;z-index:-15918592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SPAGNA</w:t>
                    </w:r>
                    <w:r>
                      <w:rPr>
                        <w:b/>
                        <w:color w:val="E95B19"/>
                        <w:spacing w:val="2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MEDIEVALE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MADRID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AVILA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SALAMANCA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CACERES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TOLEDO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3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437" w:right="145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2026-01-08T11:03:22Z</dcterms:created>
  <dcterms:modified xsi:type="dcterms:W3CDTF">2026-01-08T11:03:22Z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