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4"/>
        </w:rPr>
        <w:t>GIORDANIA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1.239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2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Trattamento come da programma (7 colazioni in hotel, 5 pranzi </w:t>
      </w:r>
      <w:r>
        <w:rPr>
          <w:color w:val="FFFFFF"/>
          <w:sz w:val="20"/>
        </w:rPr>
        <w:t>in ristoranti locali, 7 cene in 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parlante 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musei 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Giordania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 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all’arrivo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emergenze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75,00 € a persona </w:t>
      </w:r>
      <w:r>
        <w:rPr>
          <w:b/>
          <w:i/>
          <w:color w:val="FFFFFF"/>
          <w:sz w:val="20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by night € 50,00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(opera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escursioni facoltative)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turistiche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spacing w:line="196" w:lineRule="auto" w:before="190"/>
        <w:ind w:left="12" w:right="9" w:firstLine="0"/>
        <w:jc w:val="both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63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i/>
          <w:color w:val="FFFFFF"/>
          <w:spacing w:val="-4"/>
          <w:sz w:val="20"/>
        </w:rPr>
        <w:t>*Le guide in Giordania si aspettano una mancia che è parte della tradizione locale, per evitare incomprensioni raccomandiamo circa 40 </w:t>
      </w:r>
      <w:r>
        <w:rPr>
          <w:i/>
          <w:color w:val="FFFFFF"/>
          <w:spacing w:val="-6"/>
          <w:sz w:val="20"/>
        </w:rPr>
        <w:t>euro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persona,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mance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sono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guida,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autista,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camerieri,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personale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negli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hotel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nei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ristoranti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oltre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che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chi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fornisce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cavallo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Petra</w:t>
      </w:r>
      <w:r>
        <w:rPr>
          <w:i/>
          <w:color w:val="FFFFFF"/>
          <w:spacing w:val="-4"/>
          <w:sz w:val="20"/>
        </w:rPr>
        <w:t> 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driver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nel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Wadi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Rum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solito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guida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provvede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erogarle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durante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viaggio,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pertanto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potrebbero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essere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richieste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dalla </w:t>
      </w:r>
      <w:r>
        <w:rPr>
          <w:i/>
          <w:color w:val="FFFFFF"/>
          <w:spacing w:val="-2"/>
          <w:sz w:val="20"/>
        </w:rPr>
        <w:t>guida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all’arrivo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permettergli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distribuirle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vari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soggetti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interessati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man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mano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n’è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bisogno.</w:t>
      </w:r>
    </w:p>
    <w:p>
      <w:pPr>
        <w:spacing w:before="3"/>
        <w:ind w:left="0" w:right="1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DKK26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GIORDANIA</w:t>
      </w:r>
      <w:r>
        <w:rPr>
          <w:color w:val="E95B19"/>
          <w:spacing w:val="27"/>
        </w:rPr>
        <w:t> </w:t>
      </w:r>
      <w:r>
        <w:rPr>
          <w:color w:val="E95B19"/>
          <w:spacing w:val="-2"/>
        </w:rPr>
        <w:t>CLASSICA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spacing w:before="106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01,08,15,22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01,08,15,22,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12,19,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2"/>
                <w:sz w:val="16"/>
              </w:rPr>
              <w:t> 10,17,24,31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02,09,16,23,30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06,13,20,27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57"/>
        <w:ind w:left="16" w:right="0" w:firstLine="0"/>
        <w:jc w:val="left"/>
        <w:rPr>
          <w:b/>
          <w:sz w:val="21"/>
        </w:rPr>
      </w:pPr>
      <w:r>
        <w:rPr>
          <w:b/>
          <w:color w:val="E95B19"/>
          <w:sz w:val="21"/>
        </w:rPr>
        <w:t>PROGRAMMA</w:t>
      </w:r>
      <w:r>
        <w:rPr>
          <w:b/>
          <w:color w:val="E95B19"/>
          <w:spacing w:val="14"/>
          <w:sz w:val="21"/>
        </w:rPr>
        <w:t> </w:t>
      </w:r>
      <w:r>
        <w:rPr>
          <w:b/>
          <w:color w:val="E95B19"/>
          <w:sz w:val="21"/>
        </w:rPr>
        <w:t>DI</w:t>
      </w:r>
      <w:r>
        <w:rPr>
          <w:b/>
          <w:color w:val="E95B19"/>
          <w:spacing w:val="14"/>
          <w:sz w:val="21"/>
        </w:rPr>
        <w:t> </w:t>
      </w:r>
      <w:r>
        <w:rPr>
          <w:b/>
          <w:color w:val="E95B19"/>
          <w:spacing w:val="-2"/>
          <w:sz w:val="21"/>
        </w:rPr>
        <w:t>VIAGGIO</w:t>
      </w:r>
    </w:p>
    <w:p>
      <w:pPr>
        <w:pStyle w:val="Heading2"/>
        <w:spacing w:before="210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(1):</w:t>
      </w:r>
      <w:r>
        <w:rPr>
          <w:color w:val="E95B19"/>
          <w:spacing w:val="11"/>
        </w:rPr>
        <w:t> </w:t>
      </w:r>
      <w:r>
        <w:rPr>
          <w:color w:val="E95B19"/>
        </w:rPr>
        <w:t>AEROPORTO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4"/>
        </w:rPr>
        <w:t> </w:t>
      </w:r>
      <w:r>
        <w:rPr>
          <w:color w:val="E95B19"/>
        </w:rPr>
        <w:t>AMMAN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AMMAN</w:t>
      </w:r>
    </w:p>
    <w:p>
      <w:pPr>
        <w:pStyle w:val="BodyText"/>
        <w:spacing w:line="280" w:lineRule="auto" w:before="29"/>
        <w:ind w:left="11" w:right="10"/>
        <w:jc w:val="both"/>
      </w:pPr>
      <w:r>
        <w:rPr/>
        <w:t>All’arrivo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internazionale</w:t>
      </w:r>
      <w:r>
        <w:rPr>
          <w:spacing w:val="-6"/>
        </w:rPr>
        <w:t> </w:t>
      </w:r>
      <w:r>
        <w:rPr/>
        <w:t>Queen</w:t>
      </w:r>
      <w:r>
        <w:rPr>
          <w:spacing w:val="-6"/>
        </w:rPr>
        <w:t> </w:t>
      </w:r>
      <w:r>
        <w:rPr/>
        <w:t>Alia,</w:t>
      </w:r>
      <w:r>
        <w:rPr>
          <w:spacing w:val="-6"/>
        </w:rPr>
        <w:t> </w:t>
      </w:r>
      <w:r>
        <w:rPr/>
        <w:t>sarete</w:t>
      </w:r>
      <w:r>
        <w:rPr>
          <w:spacing w:val="-6"/>
        </w:rPr>
        <w:t> </w:t>
      </w:r>
      <w:r>
        <w:rPr/>
        <w:t>accolti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nostri</w:t>
      </w:r>
      <w:r>
        <w:rPr>
          <w:spacing w:val="-6"/>
        </w:rPr>
        <w:t> </w:t>
      </w:r>
      <w:r>
        <w:rPr/>
        <w:t>rappresentanti</w:t>
      </w:r>
      <w:r>
        <w:rPr>
          <w:spacing w:val="-6"/>
        </w:rPr>
        <w:t> </w:t>
      </w:r>
      <w:r>
        <w:rPr/>
        <w:t>Meet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Assist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assisteranno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passaggio</w:t>
      </w:r>
      <w:r>
        <w:rPr>
          <w:spacing w:val="-6"/>
        </w:rPr>
        <w:t> </w:t>
      </w:r>
      <w:r>
        <w:rPr/>
        <w:t>dell’immigrazione.</w:t>
      </w:r>
      <w:r>
        <w:rPr>
          <w:spacing w:val="-6"/>
        </w:rPr>
        <w:t> </w:t>
      </w:r>
      <w:r>
        <w:rPr/>
        <w:t>Quindi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40"/>
        </w:rPr>
        <w:t> </w:t>
      </w:r>
      <w:r>
        <w:rPr/>
        <w:t>ad Amman per il pernottamento.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7"/>
        </w:rPr>
        <w:t> </w:t>
      </w:r>
      <w:r>
        <w:rPr>
          <w:color w:val="E95B19"/>
        </w:rPr>
        <w:t>(2):</w:t>
      </w:r>
      <w:r>
        <w:rPr>
          <w:color w:val="E95B19"/>
          <w:spacing w:val="28"/>
        </w:rPr>
        <w:t> </w:t>
      </w:r>
      <w:r>
        <w:rPr>
          <w:color w:val="E95B19"/>
        </w:rPr>
        <w:t>AMMAN-AMMAN</w:t>
      </w:r>
      <w:r>
        <w:rPr>
          <w:color w:val="E95B19"/>
          <w:spacing w:val="31"/>
        </w:rPr>
        <w:t> </w:t>
      </w:r>
      <w:r>
        <w:rPr>
          <w:color w:val="E95B19"/>
        </w:rPr>
        <w:t>CITY</w:t>
      </w:r>
      <w:r>
        <w:rPr>
          <w:color w:val="E95B19"/>
          <w:spacing w:val="32"/>
        </w:rPr>
        <w:t> </w:t>
      </w:r>
      <w:r>
        <w:rPr>
          <w:color w:val="E95B19"/>
        </w:rPr>
        <w:t>TOUR-DESERT</w:t>
      </w:r>
      <w:r>
        <w:rPr>
          <w:color w:val="E95B19"/>
          <w:spacing w:val="32"/>
        </w:rPr>
        <w:t> </w:t>
      </w:r>
      <w:r>
        <w:rPr>
          <w:color w:val="E95B19"/>
        </w:rPr>
        <w:t>CASTLES-</w:t>
      </w:r>
      <w:r>
        <w:rPr>
          <w:color w:val="E95B19"/>
          <w:spacing w:val="-2"/>
        </w:rPr>
        <w:t>AMMAN</w:t>
      </w:r>
    </w:p>
    <w:p>
      <w:pPr>
        <w:pStyle w:val="BodyText"/>
        <w:spacing w:line="280" w:lineRule="auto" w:before="30"/>
        <w:ind w:left="11" w:right="10"/>
        <w:jc w:val="both"/>
      </w:pP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colazione,</w:t>
      </w:r>
      <w:r>
        <w:rPr>
          <w:spacing w:val="-6"/>
        </w:rPr>
        <w:t> </w:t>
      </w:r>
      <w:r>
        <w:rPr/>
        <w:t>iniziate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Amman</w:t>
      </w:r>
      <w:r>
        <w:rPr>
          <w:spacing w:val="-6"/>
        </w:rPr>
        <w:t> </w:t>
      </w:r>
      <w:r>
        <w:rPr/>
        <w:t>esplorando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Cittadella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Teatro</w:t>
      </w:r>
      <w:r>
        <w:rPr>
          <w:spacing w:val="-6"/>
        </w:rPr>
        <w:t> </w:t>
      </w:r>
      <w:r>
        <w:rPr/>
        <w:t>Romano,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sitiarcheologici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famosi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città,</w:t>
      </w:r>
      <w:r>
        <w:rPr>
          <w:spacing w:val="-6"/>
        </w:rPr>
        <w:t> </w:t>
      </w:r>
      <w:r>
        <w:rPr/>
        <w:t>poi</w:t>
      </w:r>
      <w:r>
        <w:rPr>
          <w:spacing w:val="-6"/>
        </w:rPr>
        <w:t> </w:t>
      </w:r>
      <w:r>
        <w:rPr/>
        <w:t>dirigetevi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est</w:t>
      </w:r>
      <w:r>
        <w:rPr>
          <w:spacing w:val="-6"/>
        </w:rPr>
        <w:t> </w:t>
      </w:r>
      <w:r>
        <w:rPr/>
        <w:t>nel</w:t>
      </w:r>
      <w:r>
        <w:rPr>
          <w:spacing w:val="40"/>
        </w:rPr>
        <w:t> </w:t>
      </w:r>
      <w:r>
        <w:rPr/>
        <w:t>deserto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visitate</w:t>
      </w:r>
      <w:r>
        <w:rPr>
          <w:spacing w:val="-4"/>
        </w:rPr>
        <w:t> </w:t>
      </w:r>
      <w:r>
        <w:rPr/>
        <w:t>alcuni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Castelli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Deserto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Giordania.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tratta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splendidi</w:t>
      </w:r>
      <w:r>
        <w:rPr>
          <w:spacing w:val="-5"/>
        </w:rPr>
        <w:t> </w:t>
      </w:r>
      <w:r>
        <w:rPr/>
        <w:t>esempi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arte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architettura</w:t>
      </w:r>
      <w:r>
        <w:rPr>
          <w:spacing w:val="-5"/>
        </w:rPr>
        <w:t> </w:t>
      </w:r>
      <w:r>
        <w:rPr/>
        <w:t>islamica,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mosaici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affreschi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pregio.</w:t>
      </w:r>
      <w:r>
        <w:rPr>
          <w:spacing w:val="-5"/>
        </w:rPr>
        <w:t> </w:t>
      </w:r>
      <w:r>
        <w:rPr/>
        <w:t>Ammirate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splendide</w:t>
      </w:r>
      <w:r>
        <w:rPr>
          <w:spacing w:val="-4"/>
        </w:rPr>
        <w:t> </w:t>
      </w:r>
      <w:r>
        <w:rPr/>
        <w:t>opere</w:t>
      </w:r>
      <w:r>
        <w:rPr>
          <w:spacing w:val="40"/>
        </w:rPr>
        <w:t> </w:t>
      </w:r>
      <w:r>
        <w:rPr/>
        <w:t>d’arte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sito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Qasr</w:t>
      </w:r>
      <w:r>
        <w:rPr>
          <w:spacing w:val="-3"/>
        </w:rPr>
        <w:t> </w:t>
      </w:r>
      <w:r>
        <w:rPr/>
        <w:t>Amra,</w:t>
      </w:r>
      <w:r>
        <w:rPr>
          <w:spacing w:val="-3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mondiale</w:t>
      </w:r>
      <w:r>
        <w:rPr>
          <w:spacing w:val="-3"/>
        </w:rPr>
        <w:t> </w:t>
      </w:r>
      <w:r>
        <w:rPr/>
        <w:t>dell’UNESCO.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Amman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notte.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0"/>
        </w:rPr>
        <w:t> </w:t>
      </w:r>
      <w:r>
        <w:rPr>
          <w:color w:val="E95B19"/>
        </w:rPr>
        <w:t>(3):</w:t>
      </w:r>
      <w:r>
        <w:rPr>
          <w:color w:val="E95B19"/>
          <w:spacing w:val="21"/>
        </w:rPr>
        <w:t> </w:t>
      </w:r>
      <w:r>
        <w:rPr>
          <w:color w:val="E95B19"/>
        </w:rPr>
        <w:t>AMMAN-JERASH</w:t>
      </w:r>
      <w:r>
        <w:rPr>
          <w:color w:val="E95B19"/>
          <w:spacing w:val="20"/>
        </w:rPr>
        <w:t> </w:t>
      </w:r>
      <w:r>
        <w:rPr>
          <w:color w:val="E95B19"/>
        </w:rPr>
        <w:t>-AJLOUN</w:t>
      </w:r>
      <w:r>
        <w:rPr>
          <w:color w:val="E95B19"/>
          <w:spacing w:val="21"/>
        </w:rPr>
        <w:t> </w:t>
      </w:r>
      <w:r>
        <w:rPr>
          <w:color w:val="E95B19"/>
          <w:spacing w:val="-2"/>
        </w:rPr>
        <w:t>–AMMAN</w:t>
      </w:r>
    </w:p>
    <w:p>
      <w:pPr>
        <w:pStyle w:val="BodyText"/>
        <w:spacing w:line="280" w:lineRule="auto" w:before="29"/>
        <w:ind w:left="11" w:right="9"/>
        <w:jc w:val="both"/>
      </w:pPr>
      <w:r>
        <w:rPr/>
        <w:t>Dopo la prima colazione, partenza per Jerash, la “Pompei d’Oriente”, forse la meglio conservata delle città romane di provincia.Intorno alla sua strada principale colonnata, si possono</w:t>
      </w:r>
      <w:r>
        <w:rPr>
          <w:spacing w:val="40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Cardo,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Teatro</w:t>
      </w:r>
      <w:r>
        <w:rPr>
          <w:spacing w:val="-7"/>
        </w:rPr>
        <w:t> </w:t>
      </w:r>
      <w:r>
        <w:rPr/>
        <w:t>Sud,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Zeus,</w:t>
      </w:r>
      <w:r>
        <w:rPr>
          <w:spacing w:val="-7"/>
        </w:rPr>
        <w:t> </w:t>
      </w:r>
      <w:r>
        <w:rPr/>
        <w:t>l’Arco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Adriano,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Artemide</w:t>
      </w:r>
      <w:r>
        <w:rPr>
          <w:spacing w:val="-7"/>
        </w:rPr>
        <w:t> </w:t>
      </w:r>
      <w:r>
        <w:rPr/>
        <w:t>eil</w:t>
      </w:r>
      <w:r>
        <w:rPr>
          <w:spacing w:val="-7"/>
        </w:rPr>
        <w:t> </w:t>
      </w:r>
      <w:r>
        <w:rPr/>
        <w:t>Ninfeo.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14</w:t>
      </w:r>
      <w:r>
        <w:rPr>
          <w:spacing w:val="-7"/>
        </w:rPr>
        <w:t> </w:t>
      </w:r>
      <w:r>
        <w:rPr/>
        <w:t>chiese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risalgono</w:t>
      </w:r>
      <w:r>
        <w:rPr>
          <w:spacing w:val="-7"/>
        </w:rPr>
        <w:t> </w:t>
      </w:r>
      <w:r>
        <w:rPr/>
        <w:t>all’epoca</w:t>
      </w:r>
      <w:r>
        <w:rPr>
          <w:spacing w:val="-7"/>
        </w:rPr>
        <w:t> </w:t>
      </w:r>
      <w:r>
        <w:rPr/>
        <w:t>bizantina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sono</w:t>
      </w:r>
      <w:r>
        <w:rPr>
          <w:spacing w:val="-7"/>
        </w:rPr>
        <w:t> </w:t>
      </w:r>
      <w:r>
        <w:rPr/>
        <w:t>ricche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mosaici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pregio.</w:t>
      </w:r>
      <w:r>
        <w:rPr>
          <w:spacing w:val="40"/>
        </w:rPr>
        <w:t> </w:t>
      </w:r>
      <w:r>
        <w:rPr/>
        <w:t>Proseguite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ovest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arabo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Saladino,</w:t>
      </w:r>
      <w:r>
        <w:rPr>
          <w:spacing w:val="-6"/>
        </w:rPr>
        <w:t> </w:t>
      </w:r>
      <w:r>
        <w:rPr/>
        <w:t>Qalaat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Rabad</w:t>
      </w:r>
      <w:r>
        <w:rPr>
          <w:spacing w:val="-6"/>
        </w:rPr>
        <w:t> </w:t>
      </w:r>
      <w:r>
        <w:rPr/>
        <w:t>(Ajloun),</w:t>
      </w:r>
      <w:r>
        <w:rPr>
          <w:spacing w:val="-6"/>
        </w:rPr>
        <w:t> </w:t>
      </w:r>
      <w:r>
        <w:rPr/>
        <w:t>risalente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XII</w:t>
      </w:r>
      <w:r>
        <w:rPr>
          <w:spacing w:val="-6"/>
        </w:rPr>
        <w:t> </w:t>
      </w:r>
      <w:r>
        <w:rPr/>
        <w:t>secolo,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bei</w:t>
      </w:r>
      <w:r>
        <w:rPr>
          <w:spacing w:val="-6"/>
        </w:rPr>
        <w:t> </w:t>
      </w:r>
      <w:r>
        <w:rPr/>
        <w:t>esempi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architettura</w:t>
      </w:r>
      <w:r>
        <w:rPr>
          <w:spacing w:val="-6"/>
        </w:rPr>
        <w:t> </w:t>
      </w:r>
      <w:r>
        <w:rPr/>
        <w:t>militare.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4"/>
        </w:rPr>
        <w:t> </w:t>
      </w:r>
      <w:r>
        <w:rPr>
          <w:color w:val="E95B19"/>
        </w:rPr>
        <w:t>(4):</w:t>
      </w:r>
      <w:r>
        <w:rPr>
          <w:color w:val="E95B19"/>
          <w:spacing w:val="15"/>
        </w:rPr>
        <w:t> </w:t>
      </w:r>
      <w:r>
        <w:rPr>
          <w:color w:val="E95B19"/>
        </w:rPr>
        <w:t>AMMAN</w:t>
      </w:r>
      <w:r>
        <w:rPr>
          <w:color w:val="E95B19"/>
          <w:spacing w:val="15"/>
        </w:rPr>
        <w:t> </w:t>
      </w:r>
      <w:r>
        <w:rPr>
          <w:color w:val="E95B19"/>
        </w:rPr>
        <w:t>-MADABA</w:t>
      </w:r>
      <w:r>
        <w:rPr>
          <w:color w:val="E95B19"/>
          <w:spacing w:val="14"/>
        </w:rPr>
        <w:t> </w:t>
      </w:r>
      <w:r>
        <w:rPr>
          <w:color w:val="E95B19"/>
        </w:rPr>
        <w:t>-MONTE</w:t>
      </w:r>
      <w:r>
        <w:rPr>
          <w:color w:val="E95B19"/>
          <w:spacing w:val="18"/>
        </w:rPr>
        <w:t> </w:t>
      </w:r>
      <w:r>
        <w:rPr>
          <w:color w:val="E95B19"/>
        </w:rPr>
        <w:t>NEBO</w:t>
      </w:r>
      <w:r>
        <w:rPr>
          <w:color w:val="E95B19"/>
          <w:spacing w:val="15"/>
        </w:rPr>
        <w:t> </w:t>
      </w:r>
      <w:r>
        <w:rPr>
          <w:color w:val="E95B19"/>
        </w:rPr>
        <w:t>-SHOBAK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–PETRA</w:t>
      </w:r>
    </w:p>
    <w:p>
      <w:pPr>
        <w:pStyle w:val="BodyText"/>
        <w:spacing w:line="280" w:lineRule="auto" w:before="30"/>
        <w:ind w:left="11" w:right="10"/>
        <w:jc w:val="both"/>
      </w:pPr>
      <w:r>
        <w:rPr/>
        <w:t>Dopo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Petra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Madaba,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Monte</w:t>
      </w:r>
      <w:r>
        <w:rPr>
          <w:spacing w:val="-1"/>
        </w:rPr>
        <w:t> </w:t>
      </w:r>
      <w:r>
        <w:rPr/>
        <w:t>Nebo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Shobak</w:t>
      </w:r>
      <w:r>
        <w:rPr>
          <w:spacing w:val="-1"/>
        </w:rPr>
        <w:t> </w:t>
      </w:r>
      <w:r>
        <w:rPr/>
        <w:t>(Strada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Re).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viaggio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sud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Morto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porta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percorrere</w:t>
      </w:r>
      <w:r>
        <w:rPr>
          <w:spacing w:val="-1"/>
        </w:rPr>
        <w:t> </w:t>
      </w:r>
      <w:r>
        <w:rPr/>
        <w:t>l’Autostrada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Re,</w:t>
      </w:r>
      <w:r>
        <w:rPr>
          <w:spacing w:val="40"/>
        </w:rPr>
        <w:t> </w:t>
      </w:r>
      <w:r>
        <w:rPr/>
        <w:t>risalente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5.000</w:t>
      </w:r>
      <w:r>
        <w:rPr>
          <w:spacing w:val="-3"/>
        </w:rPr>
        <w:t> </w:t>
      </w:r>
      <w:r>
        <w:rPr/>
        <w:t>anni</w:t>
      </w:r>
      <w:r>
        <w:rPr>
          <w:spacing w:val="-3"/>
        </w:rPr>
        <w:t> </w:t>
      </w:r>
      <w:r>
        <w:rPr/>
        <w:t>fa,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viaggi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memorabili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Terra</w:t>
      </w:r>
      <w:r>
        <w:rPr>
          <w:spacing w:val="-3"/>
        </w:rPr>
        <w:t> </w:t>
      </w:r>
      <w:r>
        <w:rPr/>
        <w:t>Santa,</w:t>
      </w:r>
      <w:r>
        <w:rPr>
          <w:spacing w:val="-3"/>
        </w:rPr>
        <w:t> </w:t>
      </w:r>
      <w:r>
        <w:rPr/>
        <w:t>attraversando</w:t>
      </w:r>
      <w:r>
        <w:rPr>
          <w:spacing w:val="-3"/>
        </w:rPr>
        <w:t> </w:t>
      </w:r>
      <w:r>
        <w:rPr/>
        <w:t>unaserie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siti</w:t>
      </w:r>
      <w:r>
        <w:rPr>
          <w:spacing w:val="-3"/>
        </w:rPr>
        <w:t> </w:t>
      </w:r>
      <w:r>
        <w:rPr/>
        <w:t>antichi.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incontra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Madaba,</w:t>
      </w:r>
      <w:r>
        <w:rPr>
          <w:spacing w:val="-3"/>
        </w:rPr>
        <w:t> </w:t>
      </w:r>
      <w:r>
        <w:rPr/>
        <w:t>“la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mosaici”.</w:t>
      </w:r>
      <w:r>
        <w:rPr>
          <w:spacing w:val="-3"/>
        </w:rPr>
        <w:t> </w:t>
      </w:r>
      <w:r>
        <w:rPr/>
        <w:t>L’attrazione</w:t>
      </w:r>
      <w:r>
        <w:rPr>
          <w:spacing w:val="40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Madaba,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contemporanea</w:t>
      </w:r>
      <w:r>
        <w:rPr>
          <w:spacing w:val="-5"/>
        </w:rPr>
        <w:t> </w:t>
      </w:r>
      <w:r>
        <w:rPr/>
        <w:t>chiesa</w:t>
      </w:r>
      <w:r>
        <w:rPr>
          <w:spacing w:val="-5"/>
        </w:rPr>
        <w:t> </w:t>
      </w:r>
      <w:r>
        <w:rPr/>
        <w:t>greco-ortodossa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Giorgio,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mappa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mosaico</w:t>
      </w:r>
      <w:r>
        <w:rPr>
          <w:spacing w:val="-5"/>
        </w:rPr>
        <w:t> </w:t>
      </w:r>
      <w:r>
        <w:rPr/>
        <w:t>bizantina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secolo,</w:t>
      </w:r>
      <w:r>
        <w:rPr>
          <w:spacing w:val="-5"/>
        </w:rPr>
        <w:t> </w:t>
      </w:r>
      <w:r>
        <w:rPr/>
        <w:t>meravigliosamente</w:t>
      </w:r>
      <w:r>
        <w:rPr>
          <w:spacing w:val="-5"/>
        </w:rPr>
        <w:t> </w:t>
      </w:r>
      <w:r>
        <w:rPr/>
        <w:t>vivace,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mostra</w:t>
      </w:r>
      <w:r>
        <w:rPr>
          <w:spacing w:val="-5"/>
        </w:rPr>
        <w:t> </w:t>
      </w:r>
      <w:r>
        <w:rPr/>
        <w:t>Gerusalemme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altri</w:t>
      </w:r>
      <w:r>
        <w:rPr>
          <w:spacing w:val="-8"/>
        </w:rPr>
        <w:t> </w:t>
      </w:r>
      <w:r>
        <w:rPr/>
        <w:t>luoghi</w:t>
      </w:r>
      <w:r>
        <w:rPr>
          <w:spacing w:val="-8"/>
        </w:rPr>
        <w:t> </w:t>
      </w:r>
      <w:r>
        <w:rPr/>
        <w:t>sacri.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dieci</w:t>
      </w:r>
      <w:r>
        <w:rPr>
          <w:spacing w:val="-8"/>
        </w:rPr>
        <w:t> </w:t>
      </w:r>
      <w:r>
        <w:rPr/>
        <w:t>minuti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ovest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sito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venerato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Giordania: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Monte</w:t>
      </w:r>
      <w:r>
        <w:rPr>
          <w:spacing w:val="-8"/>
        </w:rPr>
        <w:t> </w:t>
      </w:r>
      <w:r>
        <w:rPr/>
        <w:t>Nebo,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memoriale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Mosè,</w:t>
      </w:r>
      <w:r>
        <w:rPr>
          <w:spacing w:val="-8"/>
        </w:rPr>
        <w:t> </w:t>
      </w:r>
      <w:r>
        <w:rPr/>
        <w:t>presunto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morte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sepoltura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profeta.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piccola</w:t>
      </w:r>
      <w:r>
        <w:rPr>
          <w:spacing w:val="-8"/>
        </w:rPr>
        <w:t> </w:t>
      </w:r>
      <w:r>
        <w:rPr/>
        <w:t>chiesa</w:t>
      </w:r>
      <w:r>
        <w:rPr>
          <w:spacing w:val="40"/>
        </w:rPr>
        <w:t> </w:t>
      </w:r>
      <w:r>
        <w:rPr/>
        <w:t>quadrata fu costruita sul posto dai primi cristiani bizantini e successivamente ampliata in un vasto complesso. In seguito trasferimento a Shobak per visitare il castello di Shobak, quindi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Petra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pernottamento.</w:t>
      </w:r>
      <w:r>
        <w:rPr>
          <w:spacing w:val="-5"/>
        </w:rPr>
        <w:t> </w:t>
      </w:r>
      <w:r>
        <w:rPr/>
        <w:t>Possibilità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partecipare</w:t>
      </w:r>
      <w:r>
        <w:rPr>
          <w:spacing w:val="-5"/>
        </w:rPr>
        <w:t> </w:t>
      </w:r>
      <w:r>
        <w:rPr/>
        <w:t>all’escursione</w:t>
      </w:r>
      <w:r>
        <w:rPr>
          <w:spacing w:val="-5"/>
        </w:rPr>
        <w:t> </w:t>
      </w:r>
      <w:r>
        <w:rPr/>
        <w:t>facoltativa</w:t>
      </w:r>
      <w:r>
        <w:rPr>
          <w:spacing w:val="-5"/>
        </w:rPr>
        <w:t> </w:t>
      </w:r>
      <w:r>
        <w:rPr/>
        <w:t>Petra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night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pagamento.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(5):</w:t>
      </w:r>
      <w:r>
        <w:rPr>
          <w:color w:val="E95B19"/>
          <w:spacing w:val="11"/>
        </w:rPr>
        <w:t> </w:t>
      </w:r>
      <w:r>
        <w:rPr>
          <w:color w:val="E95B19"/>
        </w:rPr>
        <w:t>PETRA</w:t>
      </w:r>
      <w:r>
        <w:rPr>
          <w:color w:val="E95B19"/>
          <w:spacing w:val="11"/>
        </w:rPr>
        <w:t> </w:t>
      </w:r>
      <w:r>
        <w:rPr>
          <w:color w:val="E95B19"/>
        </w:rPr>
        <w:t>-VISITA</w:t>
      </w:r>
      <w:r>
        <w:rPr>
          <w:color w:val="E95B19"/>
          <w:spacing w:val="14"/>
        </w:rPr>
        <w:t> </w:t>
      </w:r>
      <w:r>
        <w:rPr>
          <w:color w:val="E95B19"/>
        </w:rPr>
        <w:t>DI</w:t>
      </w:r>
      <w:r>
        <w:rPr>
          <w:color w:val="E95B19"/>
          <w:spacing w:val="14"/>
        </w:rPr>
        <w:t> </w:t>
      </w:r>
      <w:r>
        <w:rPr>
          <w:color w:val="E95B19"/>
        </w:rPr>
        <w:t>PETRA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–PETRA</w:t>
      </w:r>
    </w:p>
    <w:p>
      <w:pPr>
        <w:pStyle w:val="BodyText"/>
        <w:spacing w:line="280" w:lineRule="auto" w:before="29"/>
        <w:ind w:left="11" w:right="9"/>
        <w:jc w:val="both"/>
      </w:pPr>
      <w:r>
        <w:rPr>
          <w:spacing w:val="-2"/>
        </w:rPr>
        <w:t>Dopo colazione, visita di Petra, una delle Sette Meraviglie del Mondo. Questa città di 10.000 anni, nascosta nel deserto, era un tempo una città-caravan dei Nabatei. Petra è una città unica, in</w:t>
      </w:r>
      <w:r>
        <w:rPr>
          <w:spacing w:val="40"/>
        </w:rPr>
        <w:t> </w:t>
      </w:r>
      <w:r>
        <w:rPr>
          <w:spacing w:val="-2"/>
        </w:rPr>
        <w:t>parte costruita e in parte scolpita nella roccia, ed è circondata da montagne ricche di passaggi e gole. È anche uno dei siti archeologici più famosi al mondo, dove le antiche tradizioni orientali</w:t>
      </w:r>
      <w:r>
        <w:rPr>
          <w:spacing w:val="40"/>
        </w:rPr>
        <w:t> </w:t>
      </w:r>
      <w:r>
        <w:rPr/>
        <w:t>si</w:t>
      </w:r>
      <w:r>
        <w:rPr>
          <w:spacing w:val="-3"/>
        </w:rPr>
        <w:t> </w:t>
      </w:r>
      <w:r>
        <w:rPr/>
        <w:t>fondono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l’architettura</w:t>
      </w:r>
      <w:r>
        <w:rPr>
          <w:spacing w:val="-3"/>
        </w:rPr>
        <w:t> </w:t>
      </w:r>
      <w:r>
        <w:rPr/>
        <w:t>ellenistica.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Petra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pernottamento.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6"/>
        </w:rPr>
        <w:t> </w:t>
      </w:r>
      <w:r>
        <w:rPr>
          <w:color w:val="E95B19"/>
        </w:rPr>
        <w:t>(5):</w:t>
      </w:r>
      <w:r>
        <w:rPr>
          <w:color w:val="E95B19"/>
          <w:spacing w:val="27"/>
        </w:rPr>
        <w:t> </w:t>
      </w:r>
      <w:r>
        <w:rPr>
          <w:color w:val="E95B19"/>
        </w:rPr>
        <w:t>PETRA-PICCOLA</w:t>
      </w:r>
      <w:r>
        <w:rPr>
          <w:color w:val="E95B19"/>
          <w:spacing w:val="31"/>
        </w:rPr>
        <w:t> </w:t>
      </w:r>
      <w:r>
        <w:rPr>
          <w:color w:val="E95B19"/>
        </w:rPr>
        <w:t>PETRA-WADI</w:t>
      </w:r>
      <w:r>
        <w:rPr>
          <w:color w:val="E95B19"/>
          <w:spacing w:val="31"/>
        </w:rPr>
        <w:t> </w:t>
      </w:r>
      <w:r>
        <w:rPr>
          <w:color w:val="E95B19"/>
        </w:rPr>
        <w:t>RUM-</w:t>
      </w:r>
      <w:r>
        <w:rPr>
          <w:color w:val="E95B19"/>
          <w:spacing w:val="-2"/>
        </w:rPr>
        <w:t>AMMAN</w:t>
      </w:r>
    </w:p>
    <w:p>
      <w:pPr>
        <w:pStyle w:val="BodyText"/>
        <w:spacing w:line="280" w:lineRule="auto" w:before="29"/>
        <w:ind w:left="11" w:right="8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colazione,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dieci</w:t>
      </w:r>
      <w:r>
        <w:rPr>
          <w:spacing w:val="-4"/>
        </w:rPr>
        <w:t> </w:t>
      </w:r>
      <w:r>
        <w:rPr>
          <w:spacing w:val="-2"/>
        </w:rPr>
        <w:t>minuti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auto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nord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Petra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Siq</w:t>
      </w:r>
      <w:r>
        <w:rPr>
          <w:spacing w:val="-4"/>
        </w:rPr>
        <w:t> </w:t>
      </w:r>
      <w:r>
        <w:rPr>
          <w:spacing w:val="-2"/>
        </w:rPr>
        <w:t>Al-Barid,</w:t>
      </w:r>
      <w:r>
        <w:rPr>
          <w:spacing w:val="-4"/>
        </w:rPr>
        <w:t> </w:t>
      </w:r>
      <w:r>
        <w:rPr>
          <w:spacing w:val="-2"/>
        </w:rPr>
        <w:t>chiamato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“Piccola</w:t>
      </w:r>
      <w:r>
        <w:rPr>
          <w:spacing w:val="-4"/>
        </w:rPr>
        <w:t> </w:t>
      </w:r>
      <w:r>
        <w:rPr>
          <w:spacing w:val="-2"/>
        </w:rPr>
        <w:t>Petra”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somiglianze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sito</w:t>
      </w:r>
      <w:r>
        <w:rPr>
          <w:spacing w:val="-4"/>
        </w:rPr>
        <w:t> </w:t>
      </w:r>
      <w:r>
        <w:rPr>
          <w:spacing w:val="-2"/>
        </w:rPr>
        <w:t>principale.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pensa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fosse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sobborgo</w:t>
      </w:r>
      <w:r>
        <w:rPr>
          <w:spacing w:val="40"/>
        </w:rPr>
        <w:t> </w:t>
      </w:r>
      <w:r>
        <w:rPr/>
        <w:t>di Petra e vi si accede attraverso una stretta apertura, simile a quella di Siq ma di dimensioni molto più ridotte. Il sito comprende tombe, templi, canali d’acqua e cisterne scavate nella</w:t>
      </w:r>
      <w:r>
        <w:rPr>
          <w:spacing w:val="40"/>
        </w:rPr>
        <w:t> </w:t>
      </w:r>
      <w:r>
        <w:rPr/>
        <w:t>roccia,</w:t>
      </w:r>
      <w:r>
        <w:rPr>
          <w:spacing w:val="-8"/>
        </w:rPr>
        <w:t> </w:t>
      </w:r>
      <w:r>
        <w:rPr/>
        <w:t>nonché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affreschi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intonaco.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unadelle</w:t>
      </w:r>
      <w:r>
        <w:rPr>
          <w:spacing w:val="-8"/>
        </w:rPr>
        <w:t> </w:t>
      </w:r>
      <w:r>
        <w:rPr/>
        <w:t>caratteristiche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Beida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svolgevano</w:t>
      </w:r>
      <w:r>
        <w:rPr>
          <w:spacing w:val="-8"/>
        </w:rPr>
        <w:t> </w:t>
      </w:r>
      <w:r>
        <w:rPr/>
        <w:t>molte</w:t>
      </w:r>
      <w:r>
        <w:rPr>
          <w:spacing w:val="-7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religiose,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Festa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Bevanda,</w:t>
      </w:r>
      <w:r>
        <w:rPr>
          <w:spacing w:val="-8"/>
        </w:rPr>
        <w:t> </w:t>
      </w:r>
      <w:r>
        <w:rPr/>
        <w:t>quando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redei</w:t>
      </w:r>
      <w:r>
        <w:rPr>
          <w:spacing w:val="-8"/>
        </w:rPr>
        <w:t> </w:t>
      </w:r>
      <w:r>
        <w:rPr/>
        <w:t>Nabatei</w:t>
      </w:r>
      <w:r>
        <w:rPr>
          <w:spacing w:val="-8"/>
        </w:rPr>
        <w:t> </w:t>
      </w:r>
      <w:r>
        <w:rPr/>
        <w:t>organizzava</w:t>
      </w:r>
      <w:r>
        <w:rPr>
          <w:spacing w:val="-8"/>
        </w:rPr>
        <w:t> </w:t>
      </w:r>
      <w:r>
        <w:rPr/>
        <w:t>celebrazioni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offriva</w:t>
      </w:r>
      <w:r>
        <w:rPr>
          <w:spacing w:val="-8"/>
        </w:rPr>
        <w:t> </w:t>
      </w:r>
      <w:r>
        <w:rPr/>
        <w:t>bevande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ospiti.</w:t>
      </w:r>
      <w:r>
        <w:rPr>
          <w:spacing w:val="-7"/>
        </w:rPr>
        <w:t> </w:t>
      </w:r>
      <w:r>
        <w:rPr/>
        <w:t>C’è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grotta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affresco</w:t>
      </w:r>
      <w:r>
        <w:rPr>
          <w:spacing w:val="-8"/>
        </w:rPr>
        <w:t> </w:t>
      </w:r>
      <w:r>
        <w:rPr/>
        <w:t>dipinto</w:t>
      </w:r>
      <w:r>
        <w:rPr>
          <w:spacing w:val="-7"/>
        </w:rPr>
        <w:t> </w:t>
      </w:r>
      <w:r>
        <w:rPr/>
        <w:t>dai</w:t>
      </w:r>
      <w:r>
        <w:rPr>
          <w:spacing w:val="-8"/>
        </w:rPr>
        <w:t> </w:t>
      </w:r>
      <w:r>
        <w:rPr/>
        <w:t>Nabatei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raffigurava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viti,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conferma</w:t>
      </w:r>
      <w:r>
        <w:rPr>
          <w:spacing w:val="-8"/>
        </w:rPr>
        <w:t> </w:t>
      </w:r>
      <w:r>
        <w:rPr/>
        <w:t>dell’idea</w:t>
      </w:r>
      <w:r>
        <w:rPr>
          <w:spacing w:val="-8"/>
        </w:rPr>
        <w:t> </w:t>
      </w:r>
      <w:r>
        <w:rPr/>
        <w:t>che</w:t>
      </w:r>
      <w:r>
        <w:rPr>
          <w:spacing w:val="40"/>
        </w:rPr>
        <w:t> </w:t>
      </w:r>
      <w:r>
        <w:rPr>
          <w:spacing w:val="-2"/>
        </w:rPr>
        <w:t>Beida fosse la zona di produzione del vino. Nel Siq Al Barid il sistema di irrigazione nabateo, che distribuival’acqua attraverso lunghi canali, serbatoi scavati nella roccia e dighe, testimonia la</w:t>
      </w:r>
      <w:r>
        <w:rPr>
          <w:spacing w:val="40"/>
        </w:rPr>
        <w:t> </w:t>
      </w:r>
      <w:r>
        <w:rPr>
          <w:spacing w:val="-2"/>
        </w:rPr>
        <w:t>grandezza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sistema.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mattina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sud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Wadi</w:t>
      </w:r>
      <w:r>
        <w:rPr>
          <w:spacing w:val="-3"/>
        </w:rPr>
        <w:t> </w:t>
      </w:r>
      <w:r>
        <w:rPr>
          <w:spacing w:val="-2"/>
        </w:rPr>
        <w:t>Rum,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terreno</w:t>
      </w:r>
      <w:r>
        <w:rPr>
          <w:spacing w:val="-3"/>
        </w:rPr>
        <w:t> </w:t>
      </w:r>
      <w:r>
        <w:rPr>
          <w:spacing w:val="-2"/>
        </w:rPr>
        <w:t>lunare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fiume,</w:t>
      </w:r>
      <w:r>
        <w:rPr>
          <w:spacing w:val="-3"/>
        </w:rPr>
        <w:t> </w:t>
      </w:r>
      <w:r>
        <w:rPr>
          <w:spacing w:val="-2"/>
        </w:rPr>
        <w:t>montagne</w:t>
      </w:r>
      <w:r>
        <w:rPr>
          <w:spacing w:val="-3"/>
        </w:rPr>
        <w:t> </w:t>
      </w:r>
      <w:r>
        <w:rPr>
          <w:spacing w:val="-2"/>
        </w:rPr>
        <w:t>scolpite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vento,</w:t>
      </w:r>
      <w:r>
        <w:rPr>
          <w:spacing w:val="-3"/>
        </w:rPr>
        <w:t> </w:t>
      </w:r>
      <w:r>
        <w:rPr>
          <w:spacing w:val="-2"/>
        </w:rPr>
        <w:t>vasti</w:t>
      </w:r>
      <w:r>
        <w:rPr>
          <w:spacing w:val="-3"/>
        </w:rPr>
        <w:t> </w:t>
      </w:r>
      <w:r>
        <w:rPr>
          <w:spacing w:val="-2"/>
        </w:rPr>
        <w:t>panorami</w:t>
      </w:r>
      <w:r>
        <w:rPr>
          <w:spacing w:val="-3"/>
        </w:rPr>
        <w:t> </w:t>
      </w:r>
      <w:r>
        <w:rPr>
          <w:spacing w:val="-2"/>
        </w:rPr>
        <w:t>desertici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sabbie</w:t>
      </w:r>
      <w:r>
        <w:rPr>
          <w:spacing w:val="40"/>
        </w:rPr>
        <w:t> </w:t>
      </w:r>
      <w:r>
        <w:rPr>
          <w:spacing w:val="-2"/>
        </w:rPr>
        <w:t>lisce dai colori pastello. Incontrerete legionari dai lunghi gonnellini che offrono caffè al cardamomo presso l’avamposto “Beau Geste”. Godetevi un tour in jeep di 02 ore in questa oasiche ha</w:t>
      </w:r>
      <w:r>
        <w:rPr>
          <w:spacing w:val="40"/>
        </w:rPr>
        <w:t> </w:t>
      </w:r>
      <w:r>
        <w:rPr/>
        <w:t>ospitato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film</w:t>
      </w:r>
      <w:r>
        <w:rPr>
          <w:spacing w:val="-6"/>
        </w:rPr>
        <w:t> </w:t>
      </w:r>
      <w:r>
        <w:rPr/>
        <w:t>“Lawrence</w:t>
      </w:r>
      <w:r>
        <w:rPr>
          <w:spacing w:val="-6"/>
        </w:rPr>
        <w:t> </w:t>
      </w:r>
      <w:r>
        <w:rPr/>
        <w:t>d’Arabia”.</w:t>
      </w:r>
      <w:r>
        <w:rPr>
          <w:spacing w:val="-6"/>
        </w:rPr>
        <w:t> </w:t>
      </w:r>
      <w:r>
        <w:rPr/>
        <w:t>Un’esperienza</w:t>
      </w:r>
      <w:r>
        <w:rPr>
          <w:spacing w:val="-6"/>
        </w:rPr>
        <w:t> </w:t>
      </w:r>
      <w:r>
        <w:rPr/>
        <w:t>davvero</w:t>
      </w:r>
      <w:r>
        <w:rPr>
          <w:spacing w:val="-6"/>
        </w:rPr>
        <w:t> </w:t>
      </w:r>
      <w:r>
        <w:rPr/>
        <w:t>“fuori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mondo”!</w:t>
      </w:r>
      <w:r>
        <w:rPr>
          <w:spacing w:val="-6"/>
        </w:rPr>
        <w:t> </w:t>
      </w:r>
      <w:r>
        <w:rPr/>
        <w:t>Infine,</w:t>
      </w:r>
      <w:r>
        <w:rPr>
          <w:spacing w:val="-6"/>
        </w:rPr>
        <w:t> </w:t>
      </w:r>
      <w:r>
        <w:rPr/>
        <w:t>raggiungete</w:t>
      </w:r>
      <w:r>
        <w:rPr>
          <w:spacing w:val="-6"/>
        </w:rPr>
        <w:t> </w:t>
      </w:r>
      <w:r>
        <w:rPr/>
        <w:t>l’hotel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Amman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(7):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AMMAN</w:t>
      </w:r>
    </w:p>
    <w:p>
      <w:pPr>
        <w:pStyle w:val="BodyText"/>
        <w:spacing w:before="29"/>
        <w:ind w:left="11"/>
      </w:pPr>
      <w:r>
        <w:rPr>
          <w:spacing w:val="-2"/>
        </w:rPr>
        <w:t>Giornata</w:t>
      </w:r>
      <w:r>
        <w:rPr>
          <w:spacing w:val="-1"/>
        </w:rPr>
        <w:t> </w:t>
      </w:r>
      <w:r>
        <w:rPr>
          <w:spacing w:val="-2"/>
        </w:rPr>
        <w:t>libera</w:t>
      </w:r>
      <w:r>
        <w:rPr/>
        <w:t> </w:t>
      </w:r>
      <w:r>
        <w:rPr>
          <w:spacing w:val="-2"/>
        </w:rPr>
        <w:t>ad</w:t>
      </w:r>
      <w:r>
        <w:rPr/>
        <w:t> </w:t>
      </w:r>
      <w:r>
        <w:rPr>
          <w:spacing w:val="-2"/>
        </w:rPr>
        <w:t>Amman</w:t>
      </w:r>
      <w:r>
        <w:rPr/>
        <w:t> </w:t>
      </w:r>
      <w:r>
        <w:rPr>
          <w:spacing w:val="-2"/>
        </w:rPr>
        <w:t>(senza</w:t>
      </w:r>
      <w:r>
        <w:rPr/>
        <w:t> </w:t>
      </w:r>
      <w:r>
        <w:rPr>
          <w:spacing w:val="-2"/>
        </w:rPr>
        <w:t>servizi).</w:t>
      </w:r>
    </w:p>
    <w:p>
      <w:pPr>
        <w:pStyle w:val="BodyText"/>
        <w:spacing w:before="58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(8):</w:t>
      </w:r>
      <w:r>
        <w:rPr>
          <w:color w:val="E95B19"/>
          <w:spacing w:val="12"/>
        </w:rPr>
        <w:t> </w:t>
      </w:r>
      <w:r>
        <w:rPr>
          <w:color w:val="E95B19"/>
        </w:rPr>
        <w:t>AMMAN</w:t>
      </w:r>
      <w:r>
        <w:rPr>
          <w:color w:val="E95B19"/>
          <w:spacing w:val="13"/>
        </w:rPr>
        <w:t> </w:t>
      </w:r>
      <w:r>
        <w:rPr>
          <w:color w:val="E95B19"/>
        </w:rPr>
        <w:t>-AEROPORTO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AMMAN</w:t>
      </w:r>
    </w:p>
    <w:p>
      <w:pPr>
        <w:pStyle w:val="BodyText"/>
        <w:spacing w:before="29"/>
        <w:ind w:left="11"/>
      </w:pP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all’aeroporto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Amman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partenza</w:t>
      </w:r>
    </w:p>
    <w:p>
      <w:pPr>
        <w:spacing w:before="30"/>
        <w:ind w:left="11" w:right="0" w:firstLine="0"/>
        <w:jc w:val="left"/>
        <w:rPr>
          <w:i/>
          <w:sz w:val="14"/>
        </w:rPr>
      </w:pPr>
      <w:r>
        <w:rPr>
          <w:i/>
          <w:spacing w:val="-2"/>
          <w:sz w:val="14"/>
        </w:rPr>
        <w:t>***l’ordine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può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subire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variazioni,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senza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modificare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contenuto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programma***</w:t>
      </w:r>
    </w:p>
    <w:p>
      <w:pPr>
        <w:pStyle w:val="BodyText"/>
        <w:spacing w:before="58"/>
        <w:rPr>
          <w:i/>
        </w:rPr>
      </w:pPr>
    </w:p>
    <w:p>
      <w:pPr>
        <w:spacing w:before="0"/>
        <w:ind w:left="11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ALBERGHI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PREVISTI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CAT.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4*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(o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similari)</w:t>
      </w:r>
    </w:p>
    <w:p>
      <w:pPr>
        <w:pStyle w:val="BodyText"/>
        <w:tabs>
          <w:tab w:pos="1451" w:val="left" w:leader="none"/>
        </w:tabs>
        <w:spacing w:before="29"/>
        <w:ind w:left="11"/>
      </w:pPr>
      <w:r>
        <w:rPr>
          <w:b/>
          <w:spacing w:val="-2"/>
        </w:rPr>
        <w:t>AMMAN</w:t>
      </w:r>
      <w:r>
        <w:rPr>
          <w:b/>
        </w:rPr>
        <w:tab/>
      </w:r>
      <w:r>
        <w:rPr>
          <w:spacing w:val="-2"/>
        </w:rPr>
        <w:t>Amman</w:t>
      </w:r>
      <w:r>
        <w:rPr>
          <w:spacing w:val="-3"/>
        </w:rPr>
        <w:t> </w:t>
      </w:r>
      <w:r>
        <w:rPr>
          <w:spacing w:val="-2"/>
        </w:rPr>
        <w:t>West</w:t>
      </w:r>
      <w:r>
        <w:rPr>
          <w:spacing w:val="-1"/>
        </w:rPr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Geneva</w:t>
      </w:r>
      <w:r>
        <w:rPr>
          <w:spacing w:val="-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Seas</w:t>
      </w:r>
      <w:r>
        <w:rPr>
          <w:spacing w:val="-1"/>
        </w:rPr>
        <w:t> </w:t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Ambassador</w:t>
      </w:r>
      <w:r>
        <w:rPr/>
        <w:t> </w:t>
      </w:r>
      <w:r>
        <w:rPr>
          <w:spacing w:val="-4"/>
        </w:rPr>
        <w:t>Hotel</w:t>
      </w:r>
    </w:p>
    <w:p>
      <w:pPr>
        <w:pStyle w:val="BodyText"/>
        <w:tabs>
          <w:tab w:pos="1451" w:val="left" w:leader="none"/>
        </w:tabs>
        <w:spacing w:before="29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ragraph">
                  <wp:posOffset>229236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18.050093pt;width:286.75pt;height:45.9pt;mso-position-horizontal-relative:page;mso-position-vertical-relative:paragraph;z-index:15729664" id="docshapegroup12" coordorigin="3298,361" coordsize="5735,918">
                <v:shape style="position:absolute;left:3297;top:361;width:5735;height:918" id="docshape13" coordorigin="3298,361" coordsize="5735,918" path="m8358,361l3972,361,3899,365,3828,377,3759,396,3694,423,3632,456,3574,495,3520,540,3472,590,3428,646,3390,705,3358,769,3332,836,3314,907,3302,980,3298,1056,3298,1279,9032,1279,9032,1056,9028,980,9016,907,8998,836,8972,769,8940,705,8902,646,8858,590,8810,540,8756,495,8698,456,8636,423,8571,396,8502,377,8431,365,8358,361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361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PETRA</w:t>
      </w:r>
      <w:r>
        <w:rPr>
          <w:b/>
        </w:rPr>
        <w:tab/>
      </w:r>
      <w:r>
        <w:rPr>
          <w:spacing w:val="-2"/>
        </w:rPr>
        <w:t>P</w:t>
      </w:r>
      <w:r>
        <w:rPr>
          <w:spacing w:val="-3"/>
        </w:rPr>
        <w:t> </w:t>
      </w:r>
      <w:r>
        <w:rPr>
          <w:spacing w:val="-2"/>
        </w:rPr>
        <w:t>Quattro / Petra Canyon</w:t>
      </w:r>
      <w:r>
        <w:rPr>
          <w:spacing w:val="-3"/>
        </w:rPr>
        <w:t> </w:t>
      </w:r>
      <w:r>
        <w:rPr>
          <w:spacing w:val="-2"/>
        </w:rPr>
        <w:t>/ Petra </w:t>
      </w:r>
      <w:r>
        <w:rPr>
          <w:spacing w:val="-4"/>
        </w:rPr>
        <w:t>Moon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77" w:right="182" w:hanging="33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2026-01-16T14:44:08Z</dcterms:created>
  <dcterms:modified xsi:type="dcterms:W3CDTF">2026-01-16T14:44:08Z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