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  <w:spacing w:val="-2"/>
        </w:rPr>
        <w:t>PANTELLERIA</w:t>
      </w:r>
      <w:r>
        <w:rPr>
          <w:color w:val="FFFDF0"/>
          <w:spacing w:val="-39"/>
        </w:rPr>
        <w:t> </w:t>
      </w:r>
      <w:r>
        <w:rPr>
          <w:color w:val="FFFDF0"/>
          <w:spacing w:val="-4"/>
        </w:rPr>
        <w:t>2026</w:t>
      </w:r>
    </w:p>
    <w:p>
      <w:pPr>
        <w:spacing w:before="51"/>
        <w:ind w:left="9" w:right="5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pacing w:val="-2"/>
          <w:sz w:val="30"/>
        </w:rPr>
        <w:t>SUVAKI</w:t>
      </w:r>
      <w:r>
        <w:rPr>
          <w:rFonts w:ascii="Georgia"/>
          <w:color w:val="FFFDF0"/>
          <w:spacing w:val="-5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RESORT</w:t>
      </w:r>
      <w:r>
        <w:rPr>
          <w:rFonts w:ascii="Georgia"/>
          <w:color w:val="FFFDF0"/>
          <w:spacing w:val="-8"/>
          <w:sz w:val="30"/>
        </w:rPr>
        <w:t> </w:t>
      </w:r>
      <w:r>
        <w:rPr>
          <w:rFonts w:ascii="Georgia"/>
          <w:color w:val="FFFDF0"/>
          <w:spacing w:val="-5"/>
          <w:sz w:val="30"/>
        </w:rPr>
        <w:t>4*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2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MAGGIO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AD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AGOSTO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z w:val="26"/>
        </w:rPr>
        <w:t>8</w:t>
      </w:r>
      <w:r>
        <w:rPr>
          <w:color w:val="FFFDF0"/>
          <w:spacing w:val="-15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4"/>
          <w:sz w:val="26"/>
        </w:rPr>
        <w:t> </w:t>
      </w:r>
      <w:r>
        <w:rPr>
          <w:color w:val="FFFDF0"/>
          <w:spacing w:val="-2"/>
          <w:sz w:val="26"/>
        </w:rPr>
        <w:t>notti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1.506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5025" w:space="277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5" w:lineRule="exact" w:before="9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Passaggio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Linate,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Bergamo,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Verona,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Venezia,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Bologna,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Perugia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0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imbarco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aeroportuali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medico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no-stop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0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Franchigia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stiva: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nr.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1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max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20</w:t>
      </w:r>
      <w:r>
        <w:rPr>
          <w:color w:val="FFFFFF"/>
          <w:spacing w:val="-5"/>
          <w:sz w:val="14"/>
        </w:rPr>
        <w:t> kg.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0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Trasferimenti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Aeroporto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Pantelleria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/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/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Aeroporto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Pantelleria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0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Sistemazione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camere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doppie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standard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servizi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privati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aria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  <w:tab w:pos="755" w:val="left" w:leader="none"/>
        </w:tabs>
        <w:spacing w:line="225" w:lineRule="auto" w:before="3" w:after="0"/>
        <w:ind w:left="755" w:right="0" w:hanging="171"/>
        <w:jc w:val="left"/>
        <w:rPr>
          <w:sz w:val="14"/>
        </w:rPr>
      </w:pPr>
      <w:r>
        <w:rPr>
          <w:color w:val="FFFFFF"/>
          <w:sz w:val="14"/>
        </w:rPr>
        <w:t>Pasti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programma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(nr.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4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F.B.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+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nr.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H.B.),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pranzo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bordo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durante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giro in motobarca di Pantelleria, pranzo in ristorante a Pantelleria, pranzo 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trattoria a gestione familiare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56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Bevande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(1/2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minerale</w:t>
      </w:r>
      <w:r>
        <w:rPr>
          <w:color w:val="FFFFFF"/>
          <w:spacing w:val="-3"/>
          <w:sz w:val="14"/>
        </w:rPr>
        <w:t> </w:t>
      </w:r>
      <w:r>
        <w:rPr>
          <w:color w:val="FFFFFF"/>
          <w:sz w:val="14"/>
        </w:rPr>
        <w:t>+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¼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vino)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  <w:tab w:pos="755" w:val="left" w:leader="none"/>
        </w:tabs>
        <w:spacing w:line="225" w:lineRule="auto" w:before="2" w:after="0"/>
        <w:ind w:left="755" w:right="583" w:hanging="171"/>
        <w:jc w:val="left"/>
        <w:rPr>
          <w:sz w:val="14"/>
        </w:rPr>
      </w:pPr>
      <w:r>
        <w:rPr>
          <w:color w:val="FFFFFF"/>
          <w:sz w:val="14"/>
        </w:rPr>
        <w:t>Giro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motobarca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Pantelleria,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escursione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“Montagna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Grande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Arco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dell’elefante”, “Enogastronomica &amp; Agricola” e “Terme &amp; Benessere”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56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Animazione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diurna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serale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0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z w:val="14"/>
        </w:rPr>
        <w:t>Piscina,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lettini,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ombrelloni</w:t>
      </w:r>
    </w:p>
    <w:p>
      <w:pPr>
        <w:pStyle w:val="ListParagraph"/>
        <w:numPr>
          <w:ilvl w:val="0"/>
          <w:numId w:val="1"/>
        </w:numPr>
        <w:tabs>
          <w:tab w:pos="754" w:val="left" w:leader="none"/>
        </w:tabs>
        <w:spacing w:line="165" w:lineRule="exact" w:before="0" w:after="0"/>
        <w:ind w:left="754" w:right="0" w:hanging="169"/>
        <w:jc w:val="left"/>
        <w:rPr>
          <w:sz w:val="14"/>
        </w:rPr>
      </w:pPr>
      <w:r>
        <w:rPr>
          <w:color w:val="FFFFFF"/>
          <w:spacing w:val="-2"/>
          <w:sz w:val="14"/>
        </w:rPr>
        <w:t>Tessera </w:t>
      </w:r>
      <w:r>
        <w:rPr>
          <w:color w:val="FFFFFF"/>
          <w:spacing w:val="-4"/>
          <w:sz w:val="14"/>
        </w:rPr>
        <w:t>Club</w:t>
      </w:r>
    </w:p>
    <w:p>
      <w:pPr>
        <w:pStyle w:val="Heading2"/>
        <w:ind w:left="604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65" w:lineRule="exact" w:before="90" w:after="0"/>
        <w:ind w:left="491" w:right="0" w:hanging="169"/>
        <w:jc w:val="left"/>
        <w:rPr>
          <w:sz w:val="14"/>
        </w:rPr>
      </w:pPr>
      <w:r>
        <w:rPr>
          <w:color w:val="FFFFFF"/>
          <w:sz w:val="14"/>
        </w:rPr>
        <w:t>Tutto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alla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voce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“la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comprende”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493" w:val="left" w:leader="none"/>
        </w:tabs>
        <w:spacing w:line="225" w:lineRule="auto" w:before="3" w:after="0"/>
        <w:ind w:left="493" w:right="599" w:hanging="171"/>
        <w:jc w:val="left"/>
        <w:rPr>
          <w:sz w:val="14"/>
        </w:rPr>
      </w:pPr>
      <w:r>
        <w:rPr>
          <w:color w:val="FFFFFF"/>
          <w:sz w:val="14"/>
        </w:rPr>
        <w:t>Quota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gestione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pratica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100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persona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(obbligatoria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che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comprende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medico-bagaglio-annullamento e assistenza h24)</w:t>
      </w:r>
    </w:p>
    <w:p>
      <w:pPr>
        <w:pStyle w:val="ListParagraph"/>
        <w:spacing w:after="0" w:line="225" w:lineRule="auto"/>
        <w:jc w:val="left"/>
        <w:rPr>
          <w:sz w:val="14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spacing w:before="135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5408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pacing w:val="-4"/>
          <w:sz w:val="12"/>
        </w:rPr>
        <w:t>PC26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Pantelleria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pacing w:val="-4"/>
          <w:sz w:val="28"/>
        </w:rPr>
        <w:t>2026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Suvaki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Resort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1: </w:t>
      </w:r>
      <w:r>
        <w:rPr>
          <w:b/>
          <w:color w:val="1E2F46"/>
          <w:spacing w:val="-2"/>
          <w:sz w:val="16"/>
        </w:rPr>
        <w:t>Pantelleria</w:t>
      </w:r>
    </w:p>
    <w:p>
      <w:pPr>
        <w:pStyle w:val="BodyText"/>
        <w:spacing w:line="235" w:lineRule="auto" w:before="1"/>
        <w:ind w:left="141" w:right="282"/>
      </w:pPr>
      <w:r>
        <w:rPr>
          <w:color w:val="1E2F46"/>
        </w:rPr>
        <w:t>Ritrovo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partecipanti</w:t>
      </w:r>
      <w:r>
        <w:rPr>
          <w:color w:val="1E2F46"/>
          <w:spacing w:val="-6"/>
        </w:rPr>
        <w:t> </w:t>
      </w:r>
      <w:r>
        <w:rPr>
          <w:color w:val="1E2F46"/>
        </w:rPr>
        <w:t>all’aeroporto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.</w:t>
      </w:r>
      <w:r>
        <w:rPr>
          <w:color w:val="1E2F46"/>
          <w:spacing w:val="-6"/>
        </w:rPr>
        <w:t> </w:t>
      </w:r>
      <w:r>
        <w:rPr>
          <w:color w:val="1E2F46"/>
        </w:rPr>
        <w:t>Operazioni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imbarco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ore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Pantelleria.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all’aeroporto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Pantelleria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ore</w:t>
      </w:r>
      <w:r>
        <w:rPr>
          <w:color w:val="1E2F46"/>
          <w:spacing w:val="-5"/>
        </w:rPr>
        <w:t> </w:t>
      </w:r>
      <w:r>
        <w:rPr>
          <w:color w:val="1E2F46"/>
        </w:rPr>
        <w:t>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6"/>
        </w:rPr>
        <w:t> </w:t>
      </w:r>
      <w:r>
        <w:rPr>
          <w:color w:val="1E2F46"/>
        </w:rPr>
        <w:t>Trasferi-mento hotel, sistemazione nelle camere riservate, cena e pernottamento.</w:t>
      </w:r>
    </w:p>
    <w:p>
      <w:pPr>
        <w:pStyle w:val="Heading3"/>
        <w:spacing w:before="86"/>
      </w:pPr>
      <w:r>
        <w:rPr>
          <w:color w:val="1E2F46"/>
        </w:rPr>
        <w:t>Giorno</w:t>
      </w:r>
      <w:r>
        <w:rPr>
          <w:color w:val="1E2F46"/>
          <w:spacing w:val="-7"/>
        </w:rPr>
        <w:t> </w:t>
      </w:r>
      <w:r>
        <w:rPr>
          <w:color w:val="1E2F46"/>
        </w:rPr>
        <w:t>2:</w:t>
      </w:r>
      <w:r>
        <w:rPr>
          <w:color w:val="1E2F46"/>
          <w:spacing w:val="-4"/>
        </w:rPr>
        <w:t> </w:t>
      </w:r>
      <w:r>
        <w:rPr>
          <w:color w:val="1E2F46"/>
        </w:rPr>
        <w:t>Pantelleria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“Escursione</w:t>
      </w:r>
      <w:r>
        <w:rPr>
          <w:color w:val="1E2F46"/>
          <w:spacing w:val="-5"/>
        </w:rPr>
        <w:t> </w:t>
      </w:r>
      <w:r>
        <w:rPr>
          <w:color w:val="1E2F46"/>
        </w:rPr>
        <w:t>Montagna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Arco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dell’Elefante”</w:t>
      </w:r>
    </w:p>
    <w:p>
      <w:pPr>
        <w:pStyle w:val="BodyText"/>
        <w:spacing w:line="235" w:lineRule="auto" w:before="2"/>
        <w:ind w:left="141" w:right="151"/>
      </w:pPr>
      <w:r>
        <w:rPr>
          <w:color w:val="1E2F46"/>
        </w:rPr>
        <w:t>Prima colazione in hotel. In mattinata partenza per la scoperta di Pantelleria e le sue bellezze.</w:t>
      </w:r>
      <w:r>
        <w:rPr>
          <w:color w:val="1E2F46"/>
          <w:spacing w:val="40"/>
        </w:rPr>
        <w:t> </w:t>
      </w:r>
      <w:r>
        <w:rPr>
          <w:color w:val="1E2F46"/>
        </w:rPr>
        <w:t>Si inizierà come prima tappa con la cima dell’Isola di Pantelleria, la</w:t>
      </w:r>
      <w:r>
        <w:rPr>
          <w:color w:val="1E2F46"/>
          <w:spacing w:val="40"/>
        </w:rPr>
        <w:t> </w:t>
      </w:r>
      <w:r>
        <w:rPr>
          <w:color w:val="1E2F46"/>
        </w:rPr>
        <w:t>vetta della Montagna Grande, dalla quale sarà possibile ammirare l’intera isola da un punto strategico. Qui, la flora e la fauna meritano molta attenzione, in quanto</w:t>
      </w:r>
      <w:r>
        <w:rPr>
          <w:color w:val="1E2F46"/>
          <w:spacing w:val="40"/>
        </w:rPr>
        <w:t> </w:t>
      </w:r>
      <w:r>
        <w:rPr>
          <w:color w:val="1E2F46"/>
        </w:rPr>
        <w:t>sono presenti 600 specie botaniche e 8 di queste esistono solo su quest’isola. Proseguimento per le località di Cala Levante, Cala Tramontana e l’Arco dell’Elefante</w:t>
      </w:r>
      <w:r>
        <w:rPr>
          <w:color w:val="1E2F46"/>
          <w:spacing w:val="40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effettuare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bagno.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relax,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4"/>
        </w:rPr>
        <w:t> </w:t>
      </w:r>
      <w:r>
        <w:rPr>
          <w:color w:val="1E2F46"/>
        </w:rPr>
        <w:t>balneari,</w:t>
      </w:r>
      <w:r>
        <w:rPr>
          <w:color w:val="1E2F46"/>
          <w:spacing w:val="-3"/>
        </w:rPr>
        <w:t> </w:t>
      </w:r>
      <w:r>
        <w:rPr>
          <w:color w:val="1E2F46"/>
        </w:rPr>
        <w:t>escursioni</w:t>
      </w:r>
      <w:r>
        <w:rPr>
          <w:color w:val="1E2F46"/>
          <w:spacing w:val="-4"/>
        </w:rPr>
        <w:t> </w:t>
      </w:r>
      <w:r>
        <w:rPr>
          <w:color w:val="1E2F46"/>
        </w:rPr>
        <w:t>individuali.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pStyle w:val="Heading3"/>
        <w:spacing w:before="88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Pantelleria</w:t>
      </w:r>
      <w:r>
        <w:rPr>
          <w:color w:val="1E2F46"/>
          <w:spacing w:val="-2"/>
        </w:rPr>
        <w:t> </w:t>
      </w:r>
      <w:r>
        <w:rPr>
          <w:color w:val="1E2F46"/>
        </w:rPr>
        <w:t>“in</w:t>
      </w:r>
      <w:r>
        <w:rPr>
          <w:color w:val="1E2F46"/>
          <w:spacing w:val="-2"/>
        </w:rPr>
        <w:t> motobarca”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Intera</w:t>
      </w:r>
      <w:r>
        <w:rPr>
          <w:color w:val="1E2F46"/>
          <w:spacing w:val="-2"/>
        </w:rPr>
        <w:t> </w:t>
      </w:r>
      <w:r>
        <w:rPr>
          <w:color w:val="1E2F46"/>
        </w:rPr>
        <w:t>giornata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scoperta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stupende</w:t>
      </w:r>
      <w:r>
        <w:rPr>
          <w:color w:val="1E2F46"/>
          <w:spacing w:val="-1"/>
        </w:rPr>
        <w:t> </w:t>
      </w:r>
      <w:r>
        <w:rPr>
          <w:color w:val="1E2F46"/>
        </w:rPr>
        <w:t>paesaggi,</w:t>
      </w:r>
      <w:r>
        <w:rPr>
          <w:color w:val="1E2F46"/>
          <w:spacing w:val="-1"/>
        </w:rPr>
        <w:t> </w:t>
      </w:r>
      <w:r>
        <w:rPr>
          <w:color w:val="1E2F46"/>
        </w:rPr>
        <w:t>insenature,</w:t>
      </w:r>
      <w:r>
        <w:rPr>
          <w:color w:val="1E2F46"/>
          <w:spacing w:val="-1"/>
        </w:rPr>
        <w:t> </w:t>
      </w:r>
      <w:r>
        <w:rPr>
          <w:color w:val="1E2F46"/>
        </w:rPr>
        <w:t>faraglioni,</w:t>
      </w:r>
      <w:r>
        <w:rPr>
          <w:color w:val="1E2F46"/>
          <w:spacing w:val="-1"/>
        </w:rPr>
        <w:t> </w:t>
      </w:r>
      <w:r>
        <w:rPr>
          <w:color w:val="1E2F46"/>
        </w:rPr>
        <w:t>spiagge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2"/>
        </w:rPr>
        <w:t> </w:t>
      </w:r>
      <w:r>
        <w:rPr>
          <w:color w:val="1E2F46"/>
        </w:rPr>
        <w:t>raggiungibili</w:t>
      </w:r>
      <w:r>
        <w:rPr>
          <w:color w:val="1E2F46"/>
          <w:spacing w:val="-2"/>
        </w:rPr>
        <w:t> </w:t>
      </w:r>
      <w:r>
        <w:rPr>
          <w:color w:val="1E2F46"/>
        </w:rPr>
        <w:t>soltanto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periplo</w:t>
      </w:r>
      <w:r>
        <w:rPr>
          <w:color w:val="1E2F46"/>
          <w:spacing w:val="40"/>
        </w:rPr>
        <w:t> </w:t>
      </w:r>
      <w:r>
        <w:rPr>
          <w:color w:val="1E2F46"/>
        </w:rPr>
        <w:t>dell’isola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motobarca.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potranno</w:t>
      </w:r>
      <w:r>
        <w:rPr>
          <w:color w:val="1E2F46"/>
          <w:spacing w:val="-6"/>
        </w:rPr>
        <w:t> </w:t>
      </w:r>
      <w:r>
        <w:rPr>
          <w:color w:val="1E2F46"/>
        </w:rPr>
        <w:t>ammirare:</w:t>
      </w:r>
      <w:r>
        <w:rPr>
          <w:color w:val="1E2F46"/>
          <w:spacing w:val="-5"/>
        </w:rPr>
        <w:t> </w:t>
      </w:r>
      <w:r>
        <w:rPr>
          <w:color w:val="1E2F46"/>
        </w:rPr>
        <w:t>Cala</w:t>
      </w:r>
      <w:r>
        <w:rPr>
          <w:color w:val="1E2F46"/>
          <w:spacing w:val="-6"/>
        </w:rPr>
        <w:t> </w:t>
      </w:r>
      <w:r>
        <w:rPr>
          <w:color w:val="1E2F46"/>
        </w:rPr>
        <w:t>Cinque</w:t>
      </w:r>
      <w:r>
        <w:rPr>
          <w:color w:val="1E2F46"/>
          <w:spacing w:val="-5"/>
        </w:rPr>
        <w:t> </w:t>
      </w:r>
      <w:r>
        <w:rPr>
          <w:color w:val="1E2F46"/>
        </w:rPr>
        <w:t>Denti,</w:t>
      </w:r>
      <w:r>
        <w:rPr>
          <w:color w:val="1E2F46"/>
          <w:spacing w:val="-5"/>
        </w:rPr>
        <w:t> </w:t>
      </w:r>
      <w:r>
        <w:rPr>
          <w:color w:val="1E2F46"/>
        </w:rPr>
        <w:t>Punta</w:t>
      </w:r>
      <w:r>
        <w:rPr>
          <w:color w:val="1E2F46"/>
          <w:spacing w:val="-6"/>
        </w:rPr>
        <w:t> </w:t>
      </w:r>
      <w:r>
        <w:rPr>
          <w:color w:val="1E2F46"/>
        </w:rPr>
        <w:t>Spadillo,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Scarpetta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Cenerentola,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faraglione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Fico</w:t>
      </w:r>
      <w:r>
        <w:rPr>
          <w:color w:val="1E2F46"/>
          <w:spacing w:val="-6"/>
        </w:rPr>
        <w:t> </w:t>
      </w:r>
      <w:r>
        <w:rPr>
          <w:color w:val="1E2F46"/>
        </w:rPr>
        <w:t>d’India,</w:t>
      </w:r>
      <w:r>
        <w:rPr>
          <w:color w:val="1E2F46"/>
          <w:spacing w:val="-5"/>
        </w:rPr>
        <w:t> </w:t>
      </w:r>
      <w:r>
        <w:rPr>
          <w:color w:val="1E2F46"/>
        </w:rPr>
        <w:t>l’Arco</w:t>
      </w:r>
      <w:r>
        <w:rPr>
          <w:color w:val="1E2F46"/>
          <w:spacing w:val="-6"/>
        </w:rPr>
        <w:t> </w:t>
      </w:r>
      <w:r>
        <w:rPr>
          <w:color w:val="1E2F46"/>
        </w:rPr>
        <w:t>dell’Elefante,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grotte</w:t>
      </w:r>
      <w:r>
        <w:rPr>
          <w:color w:val="1E2F46"/>
          <w:spacing w:val="40"/>
        </w:rPr>
        <w:t> </w:t>
      </w:r>
      <w:r>
        <w:rPr>
          <w:color w:val="1E2F46"/>
        </w:rPr>
        <w:t>Macasinazzi, i faraglioni del formaggio, le sorgenti sottomarine di Cala Nicà. Durante la giornata sono previste più soste per la balneazione. Pranzo frugale a bordo.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Percorrendo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costa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apprezza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pieno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natura</w:t>
      </w:r>
      <w:r>
        <w:rPr>
          <w:color w:val="1E2F46"/>
          <w:spacing w:val="-4"/>
        </w:rPr>
        <w:t> </w:t>
      </w:r>
      <w:r>
        <w:rPr>
          <w:color w:val="1E2F46"/>
        </w:rPr>
        <w:t>vulcanica</w:t>
      </w:r>
      <w:r>
        <w:rPr>
          <w:color w:val="1E2F46"/>
          <w:spacing w:val="-4"/>
        </w:rPr>
        <w:t> </w:t>
      </w:r>
      <w:r>
        <w:rPr>
          <w:color w:val="1E2F46"/>
        </w:rPr>
        <w:t>dell’isola</w:t>
      </w:r>
      <w:r>
        <w:rPr>
          <w:color w:val="1E2F46"/>
          <w:spacing w:val="-4"/>
        </w:rPr>
        <w:t> </w:t>
      </w:r>
      <w:r>
        <w:rPr>
          <w:color w:val="1E2F46"/>
        </w:rPr>
        <w:t>osservando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scoprendo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varie</w:t>
      </w:r>
      <w:r>
        <w:rPr>
          <w:color w:val="1E2F46"/>
          <w:spacing w:val="-3"/>
        </w:rPr>
        <w:t> </w:t>
      </w:r>
      <w:r>
        <w:rPr>
          <w:color w:val="1E2F46"/>
        </w:rPr>
        <w:t>stratificazioni</w:t>
      </w:r>
      <w:r>
        <w:rPr>
          <w:color w:val="1E2F46"/>
          <w:spacing w:val="-4"/>
        </w:rPr>
        <w:t> </w:t>
      </w:r>
      <w:r>
        <w:rPr>
          <w:color w:val="1E2F46"/>
        </w:rPr>
        <w:t>laviche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complessa</w:t>
      </w:r>
      <w:r>
        <w:rPr>
          <w:color w:val="1E2F46"/>
          <w:spacing w:val="-4"/>
        </w:rPr>
        <w:t> </w:t>
      </w:r>
      <w:r>
        <w:rPr>
          <w:color w:val="1E2F46"/>
        </w:rPr>
        <w:t>morfologia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falesie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picco sul mare. Rientro in hotel, cena e pernottamento.</w:t>
      </w:r>
    </w:p>
    <w:p>
      <w:pPr>
        <w:pStyle w:val="Heading3"/>
        <w:spacing w:before="86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 </w:t>
      </w:r>
      <w:r>
        <w:rPr>
          <w:color w:val="1E2F46"/>
          <w:spacing w:val="-2"/>
        </w:rPr>
        <w:t>Pantelleria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Pensione</w:t>
      </w:r>
      <w:r>
        <w:rPr>
          <w:color w:val="1E2F46"/>
          <w:spacing w:val="-4"/>
        </w:rPr>
        <w:t> </w:t>
      </w:r>
      <w:r>
        <w:rPr>
          <w:color w:val="1E2F46"/>
        </w:rPr>
        <w:t>completa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relax,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balneari,</w:t>
      </w:r>
      <w:r>
        <w:rPr>
          <w:color w:val="1E2F46"/>
          <w:spacing w:val="-3"/>
        </w:rPr>
        <w:t> </w:t>
      </w:r>
      <w:r>
        <w:rPr>
          <w:color w:val="1E2F46"/>
        </w:rPr>
        <w:t>escursioni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individuali.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5:</w:t>
      </w:r>
      <w:r>
        <w:rPr>
          <w:color w:val="1E2F46"/>
          <w:spacing w:val="-3"/>
        </w:rPr>
        <w:t> </w:t>
      </w:r>
      <w:r>
        <w:rPr>
          <w:color w:val="1E2F46"/>
        </w:rPr>
        <w:t>Pantelleria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“Terme</w:t>
      </w:r>
      <w:r>
        <w:rPr>
          <w:color w:val="1E2F46"/>
          <w:spacing w:val="-4"/>
        </w:rPr>
        <w:t> </w:t>
      </w:r>
      <w:r>
        <w:rPr>
          <w:color w:val="1E2F46"/>
        </w:rPr>
        <w:t>&amp;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Benessere”</w:t>
      </w:r>
    </w:p>
    <w:p>
      <w:pPr>
        <w:pStyle w:val="BodyText"/>
        <w:spacing w:line="235" w:lineRule="auto" w:before="1"/>
        <w:ind w:left="141" w:right="147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escursione 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vari</w:t>
      </w:r>
      <w:r>
        <w:rPr>
          <w:color w:val="1E2F46"/>
          <w:spacing w:val="-1"/>
        </w:rPr>
        <w:t> </w:t>
      </w:r>
      <w:r>
        <w:rPr>
          <w:color w:val="1E2F46"/>
        </w:rPr>
        <w:t>fenomeni</w:t>
      </w:r>
      <w:r>
        <w:rPr>
          <w:color w:val="1E2F46"/>
          <w:spacing w:val="-1"/>
        </w:rPr>
        <w:t> </w:t>
      </w:r>
      <w:r>
        <w:rPr>
          <w:color w:val="1E2F46"/>
        </w:rPr>
        <w:t>termali</w:t>
      </w:r>
      <w:r>
        <w:rPr>
          <w:color w:val="1E2F46"/>
          <w:spacing w:val="-1"/>
        </w:rPr>
        <w:t> </w:t>
      </w:r>
      <w:r>
        <w:rPr>
          <w:color w:val="1E2F46"/>
        </w:rPr>
        <w:t>dell’isola</w:t>
      </w:r>
      <w:r>
        <w:rPr>
          <w:color w:val="1E2F46"/>
          <w:spacing w:val="-1"/>
        </w:rPr>
        <w:t> </w:t>
      </w:r>
      <w:r>
        <w:rPr>
          <w:color w:val="1E2F46"/>
        </w:rPr>
        <w:t>inclusa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vera</w:t>
      </w:r>
      <w:r>
        <w:rPr>
          <w:color w:val="1E2F46"/>
          <w:spacing w:val="-1"/>
        </w:rPr>
        <w:t> </w:t>
      </w:r>
      <w:r>
        <w:rPr>
          <w:color w:val="1E2F46"/>
        </w:rPr>
        <w:t>e propria</w:t>
      </w:r>
      <w:r>
        <w:rPr>
          <w:color w:val="1E2F46"/>
          <w:spacing w:val="-1"/>
        </w:rPr>
        <w:t> </w:t>
      </w:r>
      <w:r>
        <w:rPr>
          <w:color w:val="1E2F46"/>
        </w:rPr>
        <w:t>spa</w:t>
      </w:r>
      <w:r>
        <w:rPr>
          <w:color w:val="1E2F46"/>
          <w:spacing w:val="-1"/>
        </w:rPr>
        <w:t> </w:t>
      </w:r>
      <w:r>
        <w:rPr>
          <w:color w:val="1E2F46"/>
        </w:rPr>
        <w:t>naturale dove si</w:t>
      </w:r>
      <w:r>
        <w:rPr>
          <w:color w:val="1E2F46"/>
          <w:spacing w:val="-1"/>
        </w:rPr>
        <w:t> </w:t>
      </w:r>
      <w:r>
        <w:rPr>
          <w:color w:val="1E2F46"/>
        </w:rPr>
        <w:t>possono</w:t>
      </w:r>
      <w:r>
        <w:rPr>
          <w:color w:val="1E2F46"/>
          <w:spacing w:val="-1"/>
        </w:rPr>
        <w:t> </w:t>
      </w:r>
      <w:r>
        <w:rPr>
          <w:color w:val="1E2F46"/>
        </w:rPr>
        <w:t>fare dei</w:t>
      </w:r>
      <w:r>
        <w:rPr>
          <w:color w:val="1E2F46"/>
          <w:spacing w:val="-1"/>
        </w:rPr>
        <w:t> </w:t>
      </w:r>
      <w:r>
        <w:rPr>
          <w:color w:val="1E2F46"/>
        </w:rPr>
        <w:t>trattamenti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fanghi termali, rilassanti bagni in acque calde oltre che ad un bagno turco all’interno di una grotta naturale. La prima tappa dell’escursione è proprio l’affascinante</w:t>
      </w:r>
      <w:r>
        <w:rPr>
          <w:color w:val="1E2F46"/>
          <w:spacing w:val="40"/>
        </w:rPr>
        <w:t> </w:t>
      </w:r>
      <w:r>
        <w:rPr>
          <w:color w:val="1E2F46"/>
        </w:rPr>
        <w:t>grotta di Benikulà, che raggiungeremo attraversando gli splendidi paesaggi della Contrada di Sibà. Questa grotta è a tutti gli effetti una sauna naturale conosciuta già</w:t>
      </w:r>
      <w:r>
        <w:rPr>
          <w:color w:val="1E2F46"/>
          <w:spacing w:val="40"/>
        </w:rPr>
        <w:t> </w:t>
      </w:r>
      <w:r>
        <w:rPr>
          <w:color w:val="1E2F46"/>
        </w:rPr>
        <w:t>in epoca bizantina, o “bagno asciutto”, una sorta di bagno turco all’interno di una cavità naturale alimentata dal calore residuo del vulcano. Di seguito, proseguiremo</w:t>
      </w:r>
      <w:r>
        <w:rPr>
          <w:color w:val="1E2F46"/>
          <w:spacing w:val="40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Lago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Venere, ecosistema</w:t>
      </w:r>
      <w:r>
        <w:rPr>
          <w:color w:val="1E2F46"/>
          <w:spacing w:val="-1"/>
        </w:rPr>
        <w:t> </w:t>
      </w:r>
      <w:r>
        <w:rPr>
          <w:color w:val="1E2F46"/>
        </w:rPr>
        <w:t>unico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mondo, famoso</w:t>
      </w:r>
      <w:r>
        <w:rPr>
          <w:color w:val="1E2F46"/>
          <w:spacing w:val="-1"/>
        </w:rPr>
        <w:t> </w:t>
      </w:r>
      <w:r>
        <w:rPr>
          <w:color w:val="1E2F46"/>
        </w:rPr>
        <w:t>per i</w:t>
      </w:r>
      <w:r>
        <w:rPr>
          <w:color w:val="1E2F46"/>
          <w:spacing w:val="-1"/>
        </w:rPr>
        <w:t> </w:t>
      </w:r>
      <w:r>
        <w:rPr>
          <w:color w:val="1E2F46"/>
        </w:rPr>
        <w:t>suoi</w:t>
      </w:r>
      <w:r>
        <w:rPr>
          <w:color w:val="1E2F46"/>
          <w:spacing w:val="-1"/>
        </w:rPr>
        <w:t> </w:t>
      </w:r>
      <w:r>
        <w:rPr>
          <w:color w:val="1E2F46"/>
        </w:rPr>
        <w:t>fanghi</w:t>
      </w:r>
      <w:r>
        <w:rPr>
          <w:color w:val="1E2F46"/>
          <w:spacing w:val="-1"/>
        </w:rPr>
        <w:t> </w:t>
      </w:r>
      <w:r>
        <w:rPr>
          <w:color w:val="1E2F46"/>
        </w:rPr>
        <w:t>ricchi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zolfo</w:t>
      </w:r>
      <w:r>
        <w:rPr>
          <w:color w:val="1E2F46"/>
          <w:spacing w:val="-1"/>
        </w:rPr>
        <w:t> </w:t>
      </w:r>
      <w:r>
        <w:rPr>
          <w:color w:val="1E2F46"/>
        </w:rPr>
        <w:t>e le sue vasche sorgive, dove praticheremo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fangoterapia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viso</w:t>
      </w:r>
      <w:r>
        <w:rPr>
          <w:color w:val="1E2F46"/>
          <w:spacing w:val="-1"/>
        </w:rPr>
        <w:t> </w:t>
      </w:r>
      <w:r>
        <w:rPr>
          <w:color w:val="1E2F46"/>
        </w:rPr>
        <w:t>e corpo.</w:t>
      </w:r>
      <w:r>
        <w:rPr>
          <w:color w:val="1E2F46"/>
          <w:spacing w:val="40"/>
        </w:rPr>
        <w:t> </w:t>
      </w:r>
      <w:r>
        <w:rPr>
          <w:color w:val="1E2F46"/>
        </w:rPr>
        <w:t>Tempo a disposizione per bagnarsi nel lago e per la fangoterapia. Termineremo la giornata termale al porticciolo di Gadir, piccolo borgo di pescatori. Qui è possibile</w:t>
      </w:r>
      <w:r>
        <w:rPr>
          <w:color w:val="1E2F46"/>
          <w:spacing w:val="40"/>
        </w:rPr>
        <w:t> </w:t>
      </w:r>
      <w:r>
        <w:rPr>
          <w:color w:val="1E2F46"/>
        </w:rPr>
        <w:t>rilassarsi, praticando il rito del calidarium-frigidarium, antico bagno rituale, dagli effetti rigeneranti e tonificanti, già in voga al tempo degli antichi romani, antichi</w:t>
      </w:r>
      <w:r>
        <w:rPr>
          <w:color w:val="1E2F46"/>
          <w:spacing w:val="40"/>
        </w:rPr>
        <w:t> </w:t>
      </w:r>
      <w:r>
        <w:rPr>
          <w:color w:val="1E2F46"/>
        </w:rPr>
        <w:t>frequentatori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sito.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acque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sorgenti,</w:t>
      </w:r>
      <w:r>
        <w:rPr>
          <w:color w:val="1E2F46"/>
          <w:spacing w:val="-4"/>
        </w:rPr>
        <w:t> </w:t>
      </w:r>
      <w:r>
        <w:rPr>
          <w:color w:val="1E2F46"/>
        </w:rPr>
        <w:t>particolarmente</w:t>
      </w:r>
      <w:r>
        <w:rPr>
          <w:color w:val="1E2F46"/>
          <w:spacing w:val="-4"/>
        </w:rPr>
        <w:t> </w:t>
      </w:r>
      <w:r>
        <w:rPr>
          <w:color w:val="1E2F46"/>
        </w:rPr>
        <w:t>dolci</w:t>
      </w:r>
      <w:r>
        <w:rPr>
          <w:color w:val="1E2F46"/>
          <w:spacing w:val="-5"/>
        </w:rPr>
        <w:t> </w:t>
      </w:r>
      <w:r>
        <w:rPr>
          <w:color w:val="1E2F46"/>
        </w:rPr>
        <w:t>ma</w:t>
      </w:r>
      <w:r>
        <w:rPr>
          <w:color w:val="1E2F46"/>
          <w:spacing w:val="-5"/>
        </w:rPr>
        <w:t> </w:t>
      </w:r>
      <w:r>
        <w:rPr>
          <w:color w:val="1E2F46"/>
        </w:rPr>
        <w:t>ricche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sali</w:t>
      </w:r>
      <w:r>
        <w:rPr>
          <w:color w:val="1E2F46"/>
          <w:spacing w:val="-5"/>
        </w:rPr>
        <w:t> </w:t>
      </w:r>
      <w:r>
        <w:rPr>
          <w:color w:val="1E2F46"/>
        </w:rPr>
        <w:t>minerali,</w:t>
      </w:r>
      <w:r>
        <w:rPr>
          <w:color w:val="1E2F46"/>
          <w:spacing w:val="-4"/>
        </w:rPr>
        <w:t> </w:t>
      </w:r>
      <w:r>
        <w:rPr>
          <w:color w:val="1E2F46"/>
        </w:rPr>
        <w:t>servono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curare</w:t>
      </w:r>
      <w:r>
        <w:rPr>
          <w:color w:val="1E2F46"/>
          <w:spacing w:val="-4"/>
        </w:rPr>
        <w:t> </w:t>
      </w:r>
      <w:r>
        <w:rPr>
          <w:color w:val="1E2F46"/>
        </w:rPr>
        <w:t>soprattutto</w:t>
      </w:r>
      <w:r>
        <w:rPr>
          <w:color w:val="1E2F46"/>
          <w:spacing w:val="-5"/>
        </w:rPr>
        <w:t> </w:t>
      </w:r>
      <w:r>
        <w:rPr>
          <w:color w:val="1E2F46"/>
        </w:rPr>
        <w:t>artrosi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reumatismi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genere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hanno</w:t>
      </w:r>
      <w:r>
        <w:rPr>
          <w:color w:val="1E2F46"/>
          <w:spacing w:val="40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temperatura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costante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va</w:t>
      </w:r>
      <w:r>
        <w:rPr>
          <w:color w:val="1E2F46"/>
          <w:spacing w:val="-4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</w:rPr>
        <w:t>39°C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raggiungere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50°C.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bagni.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ristorante.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disposi-zione per relax, attività balneari, sportive. Cena e pernottamento in hotel.</w:t>
      </w:r>
    </w:p>
    <w:p>
      <w:pPr>
        <w:pStyle w:val="Heading3"/>
        <w:spacing w:before="123"/>
      </w:pPr>
      <w:r>
        <w:rPr>
          <w:color w:val="1E2F46"/>
        </w:rPr>
        <w:t>Giorno</w:t>
      </w:r>
      <w:r>
        <w:rPr>
          <w:color w:val="1E2F46"/>
          <w:spacing w:val="-7"/>
        </w:rPr>
        <w:t> </w:t>
      </w:r>
      <w:r>
        <w:rPr>
          <w:color w:val="1E2F46"/>
        </w:rPr>
        <w:t>6:</w:t>
      </w:r>
      <w:r>
        <w:rPr>
          <w:color w:val="1E2F46"/>
          <w:spacing w:val="-5"/>
        </w:rPr>
        <w:t> </w:t>
      </w:r>
      <w:r>
        <w:rPr>
          <w:color w:val="1E2F46"/>
        </w:rPr>
        <w:t>Pantelleria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“Enogastronomica</w:t>
      </w:r>
      <w:r>
        <w:rPr>
          <w:color w:val="1E2F46"/>
          <w:spacing w:val="-5"/>
        </w:rPr>
        <w:t> </w:t>
      </w:r>
      <w:r>
        <w:rPr>
          <w:color w:val="1E2F46"/>
        </w:rPr>
        <w:t>&amp;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agricola”</w:t>
      </w:r>
    </w:p>
    <w:p>
      <w:pPr>
        <w:pStyle w:val="BodyText"/>
        <w:spacing w:line="235" w:lineRule="auto" w:before="1"/>
        <w:ind w:left="141" w:right="151"/>
      </w:pPr>
      <w:r>
        <w:rPr>
          <w:color w:val="1E2F46"/>
        </w:rPr>
        <w:t>Prima colazione in hotel. In mattinata visita del cuore agricolo dell’isola, dei suoi vigneti a “Zibibbo”, con una particolare attenzione rivolta alla tecnica colturale ad</w:t>
      </w:r>
      <w:r>
        <w:rPr>
          <w:color w:val="1E2F46"/>
          <w:spacing w:val="40"/>
        </w:rPr>
        <w:t> </w:t>
      </w:r>
      <w:r>
        <w:rPr>
          <w:color w:val="1E2F46"/>
        </w:rPr>
        <w:t>alberello, patrimonio immateriale dell’Umanità UNESCO. Il programma di questa escursione prevede diverse soste con degustazioni di prodotti locali, vini e passito,</w:t>
      </w:r>
      <w:r>
        <w:rPr>
          <w:color w:val="1E2F46"/>
          <w:spacing w:val="40"/>
        </w:rPr>
        <w:t> </w:t>
      </w:r>
      <w:r>
        <w:rPr>
          <w:color w:val="1E2F46"/>
        </w:rPr>
        <w:t>olio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formaggi</w:t>
      </w:r>
      <w:r>
        <w:rPr>
          <w:color w:val="1E2F46"/>
          <w:spacing w:val="-3"/>
        </w:rPr>
        <w:t> </w:t>
      </w:r>
      <w:r>
        <w:rPr>
          <w:color w:val="1E2F46"/>
        </w:rPr>
        <w:t>presso</w:t>
      </w:r>
      <w:r>
        <w:rPr>
          <w:color w:val="1E2F46"/>
          <w:spacing w:val="-3"/>
        </w:rPr>
        <w:t> </w:t>
      </w:r>
      <w:r>
        <w:rPr>
          <w:color w:val="1E2F46"/>
        </w:rPr>
        <w:t>alcune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aziende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rinomate</w:t>
      </w:r>
      <w:r>
        <w:rPr>
          <w:color w:val="1E2F46"/>
          <w:spacing w:val="-2"/>
        </w:rPr>
        <w:t> </w:t>
      </w:r>
      <w:r>
        <w:rPr>
          <w:color w:val="1E2F46"/>
        </w:rPr>
        <w:t>dell’isola.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capperificio,</w:t>
      </w:r>
      <w:r>
        <w:rPr>
          <w:color w:val="1E2F46"/>
          <w:spacing w:val="-2"/>
        </w:rPr>
        <w:t> </w:t>
      </w:r>
      <w:r>
        <w:rPr>
          <w:color w:val="1E2F46"/>
        </w:rPr>
        <w:t>azienda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lavorazione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capperi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Pantelleria</w:t>
      </w:r>
      <w:r>
        <w:rPr>
          <w:color w:val="1E2F46"/>
          <w:spacing w:val="-3"/>
        </w:rPr>
        <w:t> </w:t>
      </w:r>
      <w:r>
        <w:rPr>
          <w:color w:val="1E2F46"/>
        </w:rPr>
        <w:t>IGP</w:t>
      </w:r>
      <w:r>
        <w:rPr>
          <w:color w:val="1E2F46"/>
          <w:spacing w:val="40"/>
        </w:rPr>
        <w:t> </w:t>
      </w:r>
      <w:r>
        <w:rPr>
          <w:color w:val="1E2F46"/>
        </w:rPr>
        <w:t>dove ci</w:t>
      </w:r>
      <w:r>
        <w:rPr>
          <w:color w:val="1E2F46"/>
          <w:spacing w:val="-1"/>
        </w:rPr>
        <w:t> </w:t>
      </w:r>
      <w:r>
        <w:rPr>
          <w:color w:val="1E2F46"/>
        </w:rPr>
        <w:t>verranno</w:t>
      </w:r>
      <w:r>
        <w:rPr>
          <w:color w:val="1E2F46"/>
          <w:spacing w:val="-1"/>
        </w:rPr>
        <w:t> </w:t>
      </w:r>
      <w:r>
        <w:rPr>
          <w:color w:val="1E2F46"/>
        </w:rPr>
        <w:t>illustrate le fasi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lavorazione, selezione e confezionamento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cappero.</w:t>
      </w:r>
      <w:r>
        <w:rPr>
          <w:color w:val="1E2F46"/>
          <w:spacing w:val="-1"/>
        </w:rPr>
        <w:t> </w:t>
      </w:r>
      <w:r>
        <w:rPr>
          <w:color w:val="1E2F46"/>
        </w:rPr>
        <w:t>Seguirà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ad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piccola</w:t>
      </w:r>
      <w:r>
        <w:rPr>
          <w:color w:val="1E2F46"/>
          <w:spacing w:val="-1"/>
        </w:rPr>
        <w:t> </w:t>
      </w:r>
      <w:r>
        <w:rPr>
          <w:color w:val="1E2F46"/>
        </w:rPr>
        <w:t>cantina</w:t>
      </w:r>
      <w:r>
        <w:rPr>
          <w:color w:val="1E2F46"/>
          <w:spacing w:val="-1"/>
        </w:rPr>
        <w:t> </w:t>
      </w:r>
      <w:r>
        <w:rPr>
          <w:color w:val="1E2F46"/>
        </w:rPr>
        <w:t>tradizionale, per una</w:t>
      </w:r>
      <w:r>
        <w:rPr>
          <w:color w:val="1E2F46"/>
          <w:spacing w:val="-1"/>
        </w:rPr>
        <w:t> </w:t>
      </w:r>
      <w:r>
        <w:rPr>
          <w:color w:val="1E2F46"/>
        </w:rPr>
        <w:t>degustazione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passito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apprendere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tecniche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produzione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vino</w:t>
      </w:r>
      <w:r>
        <w:rPr>
          <w:color w:val="1E2F46"/>
          <w:spacing w:val="-3"/>
        </w:rPr>
        <w:t> </w:t>
      </w:r>
      <w:r>
        <w:rPr>
          <w:color w:val="1E2F46"/>
        </w:rPr>
        <w:t>dolce</w:t>
      </w:r>
      <w:r>
        <w:rPr>
          <w:color w:val="1E2F46"/>
          <w:spacing w:val="-2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riparte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volta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azienda</w:t>
      </w:r>
      <w:r>
        <w:rPr>
          <w:color w:val="1E2F46"/>
          <w:spacing w:val="-3"/>
        </w:rPr>
        <w:t> </w:t>
      </w:r>
      <w:r>
        <w:rPr>
          <w:color w:val="1E2F46"/>
        </w:rPr>
        <w:t>agricola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cantina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degusteremo</w:t>
      </w:r>
      <w:r>
        <w:rPr>
          <w:color w:val="1E2F46"/>
          <w:spacing w:val="40"/>
        </w:rPr>
        <w:t> </w:t>
      </w:r>
      <w:r>
        <w:rPr>
          <w:color w:val="1E2F46"/>
        </w:rPr>
        <w:t>eccellenti patè e marmellate in abbinamento ai loro vini e passiti. Seguirà un delizioso pranzo di tradizione locale in trattoria a gestione familiare. Nel pomeriggio</w:t>
      </w:r>
      <w:r>
        <w:rPr>
          <w:color w:val="1E2F46"/>
          <w:spacing w:val="40"/>
        </w:rPr>
        <w:t> </w:t>
      </w:r>
      <w:r>
        <w:rPr>
          <w:color w:val="1E2F46"/>
        </w:rPr>
        <w:t>attraversando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pittoreschi</w:t>
      </w:r>
      <w:r>
        <w:rPr>
          <w:color w:val="1E2F46"/>
          <w:spacing w:val="-2"/>
        </w:rPr>
        <w:t> </w:t>
      </w:r>
      <w:r>
        <w:rPr>
          <w:color w:val="1E2F46"/>
        </w:rPr>
        <w:t>vigneti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Cantine</w:t>
      </w:r>
      <w:r>
        <w:rPr>
          <w:color w:val="1E2F46"/>
          <w:spacing w:val="-1"/>
        </w:rPr>
        <w:t> </w:t>
      </w:r>
      <w:r>
        <w:rPr>
          <w:color w:val="1E2F46"/>
        </w:rPr>
        <w:t>Donnafugata,</w:t>
      </w:r>
      <w:r>
        <w:rPr>
          <w:color w:val="1E2F46"/>
          <w:spacing w:val="-1"/>
        </w:rPr>
        <w:t> </w:t>
      </w:r>
      <w:r>
        <w:rPr>
          <w:color w:val="1E2F46"/>
        </w:rPr>
        <w:t>raggiungeremo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Giardino</w:t>
      </w:r>
      <w:r>
        <w:rPr>
          <w:color w:val="1E2F46"/>
          <w:spacing w:val="-2"/>
        </w:rPr>
        <w:t> </w:t>
      </w:r>
      <w:r>
        <w:rPr>
          <w:color w:val="1E2F46"/>
        </w:rPr>
        <w:t>pantesco,</w:t>
      </w:r>
      <w:r>
        <w:rPr>
          <w:color w:val="1E2F46"/>
          <w:spacing w:val="-1"/>
        </w:rPr>
        <w:t> </w:t>
      </w:r>
      <w:r>
        <w:rPr>
          <w:color w:val="1E2F46"/>
        </w:rPr>
        <w:t>donato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FAI</w:t>
      </w:r>
      <w:r>
        <w:rPr>
          <w:color w:val="1E2F46"/>
          <w:spacing w:val="-1"/>
        </w:rPr>
        <w:t> </w:t>
      </w:r>
      <w:r>
        <w:rPr>
          <w:color w:val="1E2F46"/>
        </w:rPr>
        <w:t>(Fondo</w:t>
      </w:r>
      <w:r>
        <w:rPr>
          <w:color w:val="1E2F46"/>
          <w:spacing w:val="-2"/>
        </w:rPr>
        <w:t> </w:t>
      </w:r>
      <w:r>
        <w:rPr>
          <w:color w:val="1E2F46"/>
        </w:rPr>
        <w:t>Ambiente</w:t>
      </w:r>
      <w:r>
        <w:rPr>
          <w:color w:val="1E2F46"/>
          <w:spacing w:val="-1"/>
        </w:rPr>
        <w:t> </w:t>
      </w:r>
      <w:r>
        <w:rPr>
          <w:color w:val="1E2F46"/>
        </w:rPr>
        <w:t>Italiano)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2008.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40"/>
        </w:rPr>
        <w:t> </w:t>
      </w:r>
      <w:r>
        <w:rPr>
          <w:color w:val="1E2F46"/>
        </w:rPr>
        <w:t>in hotel. Tempo libero per attività balneari e sportive. Cena e pernottamento in hotel.</w:t>
      </w:r>
    </w:p>
    <w:p>
      <w:pPr>
        <w:pStyle w:val="Heading3"/>
        <w:spacing w:before="12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7: </w:t>
      </w:r>
      <w:r>
        <w:rPr>
          <w:color w:val="1E2F46"/>
          <w:spacing w:val="-2"/>
        </w:rPr>
        <w:t>Pantelleria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Pensione</w:t>
      </w:r>
      <w:r>
        <w:rPr>
          <w:color w:val="1E2F46"/>
          <w:spacing w:val="-4"/>
        </w:rPr>
        <w:t> </w:t>
      </w:r>
      <w:r>
        <w:rPr>
          <w:color w:val="1E2F46"/>
        </w:rPr>
        <w:t>completa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relax,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balneari,</w:t>
      </w:r>
      <w:r>
        <w:rPr>
          <w:color w:val="1E2F46"/>
          <w:spacing w:val="-3"/>
        </w:rPr>
        <w:t> </w:t>
      </w:r>
      <w:r>
        <w:rPr>
          <w:color w:val="1E2F46"/>
        </w:rPr>
        <w:t>escursioni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individuali.</w:t>
      </w:r>
    </w:p>
    <w:p>
      <w:pPr>
        <w:pStyle w:val="Heading3"/>
        <w:spacing w:before="11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8: </w:t>
      </w:r>
      <w:r>
        <w:rPr>
          <w:color w:val="1E2F46"/>
          <w:spacing w:val="-2"/>
        </w:rPr>
        <w:t>Pantelleria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8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mattinata</w:t>
      </w:r>
      <w:r>
        <w:rPr>
          <w:color w:val="1E2F46"/>
          <w:spacing w:val="-8"/>
        </w:rPr>
        <w:t> </w:t>
      </w:r>
      <w:r>
        <w:rPr>
          <w:color w:val="1E2F46"/>
        </w:rPr>
        <w:t>tempo</w:t>
      </w:r>
      <w:r>
        <w:rPr>
          <w:color w:val="1E2F46"/>
          <w:spacing w:val="-7"/>
        </w:rPr>
        <w:t> </w:t>
      </w:r>
      <w:r>
        <w:rPr>
          <w:color w:val="1E2F46"/>
        </w:rPr>
        <w:t>libero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attività</w:t>
      </w:r>
      <w:r>
        <w:rPr>
          <w:color w:val="1E2F46"/>
          <w:spacing w:val="-7"/>
        </w:rPr>
        <w:t> </w:t>
      </w:r>
      <w:r>
        <w:rPr>
          <w:color w:val="1E2F46"/>
        </w:rPr>
        <w:t>balneari.</w:t>
      </w:r>
      <w:r>
        <w:rPr>
          <w:color w:val="1E2F46"/>
          <w:spacing w:val="-8"/>
        </w:rPr>
        <w:t> </w:t>
      </w:r>
      <w:r>
        <w:rPr>
          <w:color w:val="1E2F46"/>
        </w:rPr>
        <w:t>Pranzo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  <w:r>
        <w:rPr>
          <w:color w:val="1E2F46"/>
          <w:spacing w:val="-8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all’aeroporto.</w:t>
      </w:r>
      <w:r>
        <w:rPr>
          <w:color w:val="1E2F46"/>
          <w:spacing w:val="-7"/>
        </w:rPr>
        <w:t> </w:t>
      </w:r>
      <w:r>
        <w:rPr>
          <w:color w:val="1E2F46"/>
        </w:rPr>
        <w:t>Operazioni</w:t>
      </w:r>
      <w:r>
        <w:rPr>
          <w:color w:val="1E2F46"/>
          <w:spacing w:val="-8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imbarco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partenza.</w:t>
      </w: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51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33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33"/>
              <w:ind w:left="20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2272" w:val="left" w:leader="none"/>
                <w:tab w:pos="4996" w:val="left" w:leader="none"/>
              </w:tabs>
              <w:spacing w:line="246" w:lineRule="exact" w:before="33"/>
              <w:ind w:left="508"/>
              <w:jc w:val="left"/>
              <w:rPr>
                <w:b/>
                <w:position w:val="10"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ADT.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 4°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2"/>
                <w:sz w:val="16"/>
              </w:rPr>
              <w:t>CHILD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3-12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ANNI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4°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position w:val="10"/>
                <w:sz w:val="16"/>
              </w:rPr>
              <w:t>SUPPL.</w:t>
            </w:r>
            <w:r>
              <w:rPr>
                <w:b/>
                <w:color w:val="FFFFFF"/>
                <w:spacing w:val="8"/>
                <w:position w:val="10"/>
                <w:sz w:val="16"/>
              </w:rPr>
              <w:t> </w:t>
            </w:r>
            <w:r>
              <w:rPr>
                <w:b/>
                <w:color w:val="FFFFFF"/>
                <w:spacing w:val="-5"/>
                <w:position w:val="10"/>
                <w:sz w:val="16"/>
              </w:rPr>
              <w:t>DUS</w:t>
            </w:r>
          </w:p>
          <w:p>
            <w:pPr>
              <w:pStyle w:val="TableParagraph"/>
              <w:spacing w:line="146" w:lineRule="exact" w:before="0"/>
              <w:ind w:left="0" w:right="1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(MAX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25%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DELLE</w:t>
            </w:r>
            <w:r>
              <w:rPr>
                <w:b/>
                <w:color w:val="FFFFFF"/>
                <w:spacing w:val="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CAMERE)</w:t>
            </w:r>
          </w:p>
        </w:tc>
      </w:tr>
      <w:tr>
        <w:trPr>
          <w:trHeight w:val="459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line="194" w:lineRule="exact" w:before="37"/>
              <w:ind w:left="52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23.05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13.06</w:t>
            </w:r>
          </w:p>
          <w:p>
            <w:pPr>
              <w:pStyle w:val="TableParagraph"/>
              <w:spacing w:line="194" w:lineRule="exact" w:before="0"/>
              <w:ind w:left="52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19.09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10.10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3"/>
              <w:ind w:left="84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1.506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3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3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1.337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3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66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94" w:lineRule="exact" w:before="45"/>
              <w:ind w:left="52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13.06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04.07</w:t>
            </w:r>
          </w:p>
          <w:p>
            <w:pPr>
              <w:pStyle w:val="TableParagraph"/>
              <w:spacing w:line="194" w:lineRule="exact" w:before="0"/>
              <w:ind w:left="52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05.09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19.09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1.625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1.493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1.414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66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94" w:lineRule="exact" w:before="45"/>
              <w:ind w:left="52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04.07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25.07</w:t>
            </w:r>
          </w:p>
          <w:p>
            <w:pPr>
              <w:pStyle w:val="TableParagraph"/>
              <w:spacing w:line="194" w:lineRule="exact" w:before="0"/>
              <w:ind w:left="523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29.08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05.09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1.712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1.565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1.478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41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25.07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01.08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1.593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44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1.506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22.08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29.08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1.754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1.608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4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01.08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22.08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1.956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1.641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512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31"/>
      </w:pPr>
    </w:p>
    <w:p>
      <w:pPr>
        <w:spacing w:line="235" w:lineRule="auto" w:before="0"/>
        <w:ind w:left="141" w:right="7667" w:firstLine="0"/>
        <w:jc w:val="left"/>
        <w:rPr>
          <w:sz w:val="16"/>
        </w:rPr>
      </w:pPr>
      <w:r>
        <w:rPr>
          <w:b/>
          <w:color w:val="1E2F46"/>
          <w:sz w:val="16"/>
        </w:rPr>
        <w:t>Suppl. camera vista mare: </w:t>
      </w:r>
      <w:r>
        <w:rPr>
          <w:color w:val="1E2F46"/>
          <w:sz w:val="16"/>
        </w:rPr>
        <w:t>€213 per camera</w:t>
      </w:r>
      <w:r>
        <w:rPr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Suppl.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superior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vista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mare:</w:t>
      </w:r>
      <w:r>
        <w:rPr>
          <w:b/>
          <w:color w:val="1E2F46"/>
          <w:spacing w:val="-7"/>
          <w:sz w:val="16"/>
        </w:rPr>
        <w:t> </w:t>
      </w:r>
      <w:r>
        <w:rPr>
          <w:color w:val="1E2F46"/>
          <w:sz w:val="16"/>
        </w:rPr>
        <w:t>€341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camera</w:t>
      </w:r>
      <w:r>
        <w:rPr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Suppl. deluxe: </w:t>
      </w:r>
      <w:r>
        <w:rPr>
          <w:color w:val="1E2F46"/>
          <w:sz w:val="16"/>
        </w:rPr>
        <w:t>€ 427 per camera</w:t>
      </w:r>
    </w:p>
    <w:p>
      <w:pPr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z w:val="16"/>
        </w:rPr>
        <w:t>Suppl.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Junior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Suite:</w:t>
      </w:r>
      <w:r>
        <w:rPr>
          <w:b/>
          <w:color w:val="1E2F46"/>
          <w:spacing w:val="-2"/>
          <w:sz w:val="16"/>
        </w:rPr>
        <w:t> </w:t>
      </w:r>
      <w:r>
        <w:rPr>
          <w:color w:val="1E2F46"/>
          <w:sz w:val="16"/>
        </w:rPr>
        <w:t>€512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2"/>
          <w:sz w:val="16"/>
        </w:rPr>
        <w:t> camera</w:t>
      </w:r>
    </w:p>
    <w:p>
      <w:pPr>
        <w:pStyle w:val="Heading3"/>
        <w:spacing w:before="45"/>
      </w:pPr>
      <w:r>
        <w:rPr>
          <w:color w:val="1E2F46"/>
        </w:rPr>
        <w:t>INGRESSI</w:t>
      </w:r>
      <w:r>
        <w:rPr>
          <w:color w:val="1E2F46"/>
          <w:spacing w:val="-1"/>
        </w:rPr>
        <w:t> </w:t>
      </w:r>
      <w:r>
        <w:rPr>
          <w:color w:val="1E2F46"/>
        </w:rPr>
        <w:t>AI</w:t>
      </w:r>
      <w:r>
        <w:rPr>
          <w:color w:val="1E2F46"/>
          <w:spacing w:val="-1"/>
        </w:rPr>
        <w:t> </w:t>
      </w:r>
      <w:r>
        <w:rPr>
          <w:color w:val="1E2F46"/>
        </w:rPr>
        <w:t>MUSEI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ZONE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ARCHEOLOGICHE: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conformità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D.</w:t>
      </w:r>
      <w:r>
        <w:rPr>
          <w:color w:val="1E2F46"/>
          <w:spacing w:val="-5"/>
        </w:rPr>
        <w:t> </w:t>
      </w:r>
      <w:r>
        <w:rPr>
          <w:color w:val="1E2F46"/>
        </w:rPr>
        <w:t>Min.</w:t>
      </w:r>
      <w:r>
        <w:rPr>
          <w:color w:val="1E2F46"/>
          <w:spacing w:val="-5"/>
        </w:rPr>
        <w:t> </w:t>
      </w:r>
      <w:r>
        <w:rPr>
          <w:color w:val="1E2F46"/>
        </w:rPr>
        <w:t>nr.</w:t>
      </w:r>
      <w:r>
        <w:rPr>
          <w:color w:val="1E2F46"/>
          <w:spacing w:val="-5"/>
        </w:rPr>
        <w:t> </w:t>
      </w:r>
      <w:r>
        <w:rPr>
          <w:color w:val="1E2F46"/>
        </w:rPr>
        <w:t>375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28/09/99)</w:t>
      </w:r>
      <w:r>
        <w:rPr>
          <w:color w:val="1E2F46"/>
          <w:spacing w:val="-5"/>
        </w:rPr>
        <w:t> </w:t>
      </w:r>
      <w:r>
        <w:rPr>
          <w:color w:val="1E2F46"/>
        </w:rPr>
        <w:t>Ingressi</w:t>
      </w:r>
      <w:r>
        <w:rPr>
          <w:color w:val="1E2F46"/>
          <w:spacing w:val="-5"/>
        </w:rPr>
        <w:t> </w:t>
      </w:r>
      <w:r>
        <w:rPr>
          <w:color w:val="1E2F46"/>
        </w:rPr>
        <w:t>gratuiti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musei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zone</w:t>
      </w:r>
      <w:r>
        <w:rPr>
          <w:color w:val="1E2F46"/>
          <w:spacing w:val="-4"/>
        </w:rPr>
        <w:t> </w:t>
      </w:r>
      <w:r>
        <w:rPr>
          <w:color w:val="1E2F46"/>
        </w:rPr>
        <w:t>archeologiche</w:t>
      </w:r>
      <w:r>
        <w:rPr>
          <w:color w:val="1E2F46"/>
          <w:spacing w:val="-4"/>
        </w:rPr>
        <w:t> </w:t>
      </w:r>
      <w:r>
        <w:rPr>
          <w:color w:val="1E2F46"/>
        </w:rPr>
        <w:t>statali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under</w:t>
      </w:r>
      <w:r>
        <w:rPr>
          <w:color w:val="1E2F46"/>
          <w:spacing w:val="-4"/>
        </w:rPr>
        <w:t> </w:t>
      </w:r>
      <w:r>
        <w:rPr>
          <w:color w:val="1E2F46"/>
        </w:rPr>
        <w:t>18</w:t>
      </w:r>
      <w:r>
        <w:rPr>
          <w:color w:val="1E2F46"/>
          <w:spacing w:val="-4"/>
        </w:rPr>
        <w:t> </w:t>
      </w:r>
      <w:r>
        <w:rPr>
          <w:color w:val="1E2F46"/>
        </w:rPr>
        <w:t>dietro</w:t>
      </w:r>
      <w:r>
        <w:rPr>
          <w:color w:val="1E2F46"/>
          <w:spacing w:val="-5"/>
        </w:rPr>
        <w:t> </w:t>
      </w:r>
      <w:r>
        <w:rPr>
          <w:color w:val="1E2F46"/>
        </w:rPr>
        <w:t>presentazione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documento</w:t>
      </w:r>
      <w:r>
        <w:rPr>
          <w:color w:val="1E2F46"/>
          <w:spacing w:val="-5"/>
        </w:rPr>
        <w:t> </w:t>
      </w:r>
      <w:r>
        <w:rPr>
          <w:color w:val="1E2F46"/>
        </w:rPr>
        <w:t>d’identità.</w:t>
      </w:r>
      <w:r>
        <w:rPr>
          <w:color w:val="1E2F46"/>
          <w:spacing w:val="-5"/>
        </w:rPr>
        <w:t> </w:t>
      </w:r>
      <w:r>
        <w:rPr>
          <w:color w:val="1E2F46"/>
        </w:rPr>
        <w:t>(Non</w:t>
      </w:r>
      <w:r>
        <w:rPr>
          <w:color w:val="1E2F46"/>
          <w:spacing w:val="40"/>
        </w:rPr>
        <w:t> </w:t>
      </w:r>
      <w:r>
        <w:rPr>
          <w:color w:val="1E2F46"/>
        </w:rPr>
        <w:t>rientrano in questa legge le strutture private). Su richiesta è possibile includere gli ingressi nella quota di partecipazione.</w:t>
      </w:r>
    </w:p>
    <w:p>
      <w:pPr>
        <w:pStyle w:val="BodyText"/>
        <w:spacing w:before="190"/>
        <w:ind w:left="141"/>
      </w:pPr>
      <w:r>
        <w:rPr>
          <w:color w:val="1E2F46"/>
          <w:spacing w:val="-2"/>
        </w:rPr>
        <w:t>Nr.</w:t>
      </w:r>
      <w:r>
        <w:rPr>
          <w:color w:val="1E2F46"/>
          <w:spacing w:val="2"/>
        </w:rPr>
        <w:t> </w:t>
      </w:r>
      <w:r>
        <w:rPr>
          <w:color w:val="1E2F46"/>
          <w:spacing w:val="-2"/>
        </w:rPr>
        <w:t>minimo</w:t>
      </w:r>
      <w:r>
        <w:rPr>
          <w:color w:val="1E2F46"/>
          <w:spacing w:val="3"/>
        </w:rPr>
        <w:t> </w:t>
      </w:r>
      <w:r>
        <w:rPr>
          <w:color w:val="1E2F46"/>
          <w:spacing w:val="-2"/>
        </w:rPr>
        <w:t>partecipanti:</w:t>
      </w:r>
      <w:r>
        <w:rPr>
          <w:color w:val="1E2F46"/>
          <w:spacing w:val="4"/>
        </w:rPr>
        <w:t> </w:t>
      </w:r>
      <w:r>
        <w:rPr>
          <w:color w:val="1E2F46"/>
          <w:spacing w:val="-5"/>
        </w:rPr>
        <w:t>15.</w:t>
      </w:r>
    </w:p>
    <w:p>
      <w:pPr>
        <w:pStyle w:val="BodyText"/>
        <w:spacing w:before="1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290284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2.857031pt;width:379.1pt;height:19pt;mso-position-horizontal-relative:page;mso-position-vertical-relative:paragraph;z-index:-15728128;mso-wrap-distance-left:0;mso-wrap-distance-right:0" id="docshapegroup7" coordorigin="2162,457" coordsize="7582,380">
                <v:shape style="position:absolute;left:2162;top:457;width:7582;height:380" id="docshape8" coordorigin="2162,457" coordsize="7582,380" path="m9573,457l2332,457,2266,471,2212,507,2176,561,2162,627,2162,667,2176,733,2212,787,2266,824,2332,837,9573,837,9639,824,9693,787,9730,733,9743,667,9743,627,9730,561,9693,507,9639,471,9573,45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5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4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9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85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4" w:hanging="169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24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2026-05-06T07:40:51Z</dcterms:created>
  <dcterms:modified xsi:type="dcterms:W3CDTF">2026-05-06T07:40:51Z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2026-05-06T00:00:00Z</vt:filetime>
  </property>
  <property fmtid="{D5CDD505-2E9C-101B-9397-08002B2CF9AE}" pid="6" name="Producer">
    <vt:lpwstr>Adobe PDF Library 18.0</vt:lpwstr>
  </property>
</Properties>
</file>