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</w:rPr>
        <w:t>CROCIERA</w:t>
      </w:r>
      <w:r>
        <w:rPr>
          <w:color w:val="FFFDF0"/>
          <w:spacing w:val="-45"/>
        </w:rPr>
        <w:t> </w:t>
      </w:r>
      <w:r>
        <w:rPr>
          <w:color w:val="FFFDF0"/>
        </w:rPr>
        <w:t>IN</w:t>
      </w:r>
      <w:r>
        <w:rPr>
          <w:color w:val="FFFDF0"/>
          <w:spacing w:val="-44"/>
        </w:rPr>
        <w:t> </w:t>
      </w:r>
      <w:r>
        <w:rPr>
          <w:color w:val="FFFDF0"/>
        </w:rPr>
        <w:t>CAICCO DA BODRUM</w:t>
      </w:r>
    </w:p>
    <w:p>
      <w:pPr>
        <w:spacing w:line="225" w:lineRule="auto" w:before="103"/>
        <w:ind w:left="3227" w:right="322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pacing w:val="-2"/>
          <w:sz w:val="30"/>
        </w:rPr>
        <w:t>IMBARCAZIONE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STANDARD </w:t>
      </w:r>
      <w:r>
        <w:rPr>
          <w:rFonts w:ascii="Georgia"/>
          <w:color w:val="FFFDF0"/>
          <w:sz w:val="30"/>
        </w:rPr>
        <w:t>CON ARIA CONDIZIONATA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427" w:lineRule="exact" w:before="38"/>
      </w:pPr>
      <w:r>
        <w:rPr>
          <w:color w:val="FFFDF0"/>
          <w:spacing w:val="-6"/>
        </w:rPr>
        <w:t>PARTENZE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DA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13"/>
        </w:rPr>
        <w:t> </w:t>
      </w:r>
      <w:r>
        <w:rPr>
          <w:color w:val="FFFDF0"/>
          <w:spacing w:val="-6"/>
        </w:rPr>
        <w:t>SETTEMBRE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2026</w:t>
      </w:r>
    </w:p>
    <w:p>
      <w:pPr>
        <w:spacing w:line="305" w:lineRule="exact" w:before="0"/>
        <w:ind w:left="585" w:right="0" w:firstLine="0"/>
        <w:jc w:val="left"/>
        <w:rPr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COMPLETA</w:t>
      </w:r>
      <w:r>
        <w:rPr>
          <w:b/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(bevande</w:t>
      </w:r>
      <w:r>
        <w:rPr>
          <w:color w:val="FFFDF0"/>
          <w:spacing w:val="-8"/>
          <w:sz w:val="26"/>
        </w:rPr>
        <w:t> </w:t>
      </w:r>
      <w:r>
        <w:rPr>
          <w:color w:val="FFFDF0"/>
          <w:spacing w:val="-4"/>
          <w:sz w:val="26"/>
        </w:rPr>
        <w:t>escluse)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1.419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673" w:space="1130"/>
            <w:col w:w="32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da Milano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Malpensa-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Verona-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Roma-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Napoli-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Bari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arrivo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colazioni-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pranzi-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Thè/caffè</w:t>
      </w:r>
      <w:r>
        <w:rPr>
          <w:rFonts w:ascii="Calibri Light" w:hAnsi="Calibri Light"/>
          <w:color w:val="FFFFFF"/>
          <w:spacing w:val="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pomeridiano</w:t>
      </w:r>
      <w:r>
        <w:rPr>
          <w:rFonts w:ascii="Calibri Light" w:hAnsi="Calibri Light"/>
          <w:color w:val="FFFFFF"/>
          <w:spacing w:val="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con</w:t>
      </w:r>
      <w:r>
        <w:rPr>
          <w:rFonts w:ascii="Calibri Light" w:hAnsi="Calibri Light"/>
          <w:color w:val="FFFFFF"/>
          <w:spacing w:val="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biscotti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Spese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ormeggio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Servizio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equipaggio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Consumi </w:t>
      </w:r>
      <w:r>
        <w:rPr>
          <w:rFonts w:ascii="Calibri Light" w:hAnsi="Calibri Light"/>
          <w:color w:val="FFFFFF"/>
          <w:spacing w:val="-2"/>
          <w:sz w:val="16"/>
        </w:rPr>
        <w:t>carburante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255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Biancheria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letto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asciugamani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cambio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una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volta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settimana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307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Utilizzo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dell’attrezzatura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bordo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(pinne,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maschere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snorkeling,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attrezzatura da pesca ecc.)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Assistenza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personale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bordo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all’imbarco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sbarco</w:t>
      </w:r>
    </w:p>
    <w:p>
      <w:pPr>
        <w:pStyle w:val="Heading1"/>
        <w:ind w:left="587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78" w:lineRule="exact" w:before="70" w:after="0"/>
        <w:ind w:left="476" w:right="0" w:hanging="170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150€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pacing w:val="-10"/>
          <w:sz w:val="16"/>
        </w:rPr>
        <w:t>a</w:t>
      </w:r>
    </w:p>
    <w:p>
      <w:pPr>
        <w:pStyle w:val="Heading3"/>
      </w:pPr>
      <w:r>
        <w:rPr>
          <w:color w:val="FFFFFF"/>
        </w:rPr>
        <w:t>riconferma</w:t>
      </w:r>
      <w:r>
        <w:rPr>
          <w:color w:val="FFFFFF"/>
          <w:spacing w:val="-3"/>
        </w:rPr>
        <w:t> </w:t>
      </w:r>
      <w:r>
        <w:rPr>
          <w:color w:val="FFFFFF"/>
        </w:rPr>
        <w:t>alla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96" w:lineRule="auto" w:before="10" w:after="0"/>
        <w:ind w:left="476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55€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50" w:lineRule="exact" w:before="0" w:after="0"/>
        <w:ind w:left="476" w:right="0" w:hanging="170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portuali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spese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navigazione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da</w:t>
      </w:r>
    </w:p>
    <w:p>
      <w:pPr>
        <w:pStyle w:val="Heading3"/>
      </w:pPr>
      <w:r>
        <w:rPr>
          <w:color w:val="FFFFFF"/>
        </w:rPr>
        <w:t>pagare</w:t>
      </w:r>
      <w:r>
        <w:rPr>
          <w:color w:val="FFFFFF"/>
          <w:spacing w:val="-7"/>
        </w:rPr>
        <w:t> </w:t>
      </w:r>
      <w:r>
        <w:rPr>
          <w:color w:val="FFFFFF"/>
        </w:rPr>
        <w:t>all’arrivo</w:t>
      </w:r>
      <w:r>
        <w:rPr>
          <w:color w:val="FFFFFF"/>
          <w:spacing w:val="-7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contanti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euro)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60" w:lineRule="exact" w:before="0" w:after="0"/>
        <w:ind w:left="476" w:right="0" w:hanging="170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all’equipaggio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30€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pacing w:val="-2"/>
          <w:sz w:val="16"/>
        </w:rPr>
        <w:t>all’arrivo</w:t>
      </w:r>
    </w:p>
    <w:p>
      <w:pPr>
        <w:pStyle w:val="Heading3"/>
      </w:pPr>
      <w:r>
        <w:rPr>
          <w:color w:val="FFFFFF"/>
        </w:rPr>
        <w:t>in</w:t>
      </w:r>
      <w:r>
        <w:rPr>
          <w:color w:val="FFFFFF"/>
          <w:spacing w:val="-5"/>
        </w:rPr>
        <w:t> </w:t>
      </w:r>
      <w:r>
        <w:rPr>
          <w:color w:val="FFFFFF"/>
        </w:rPr>
        <w:t>contanti</w:t>
      </w:r>
      <w:r>
        <w:rPr>
          <w:color w:val="FFFFFF"/>
          <w:spacing w:val="-4"/>
        </w:rPr>
        <w:t> </w:t>
      </w:r>
      <w:r>
        <w:rPr>
          <w:color w:val="FFFFFF"/>
        </w:rPr>
        <w:t>e</w:t>
      </w:r>
      <w:r>
        <w:rPr>
          <w:color w:val="FFFFFF"/>
          <w:spacing w:val="-5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euro)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60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Bevande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60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facoltative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indicate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476" w:val="left" w:leader="none"/>
        </w:tabs>
        <w:spacing w:line="178" w:lineRule="exact" w:before="0" w:after="0"/>
        <w:ind w:left="476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01" w:space="40"/>
            <w:col w:w="5719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25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90944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10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INT26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359299</wp:posOffset>
            </wp:positionH>
            <wp:positionV relativeFrom="paragraph">
              <wp:posOffset>5316</wp:posOffset>
            </wp:positionV>
            <wp:extent cx="1459806" cy="40688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806" cy="4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Crociera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caicco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da</w:t>
      </w:r>
      <w:r>
        <w:rPr>
          <w:b/>
          <w:color w:val="1E2F46"/>
          <w:spacing w:val="-5"/>
          <w:sz w:val="28"/>
        </w:rPr>
        <w:t> </w:t>
      </w:r>
      <w:r>
        <w:rPr>
          <w:b/>
          <w:color w:val="1E2F46"/>
          <w:spacing w:val="-2"/>
          <w:sz w:val="28"/>
        </w:rPr>
        <w:t>Bodrum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Imbarcazione</w:t>
      </w:r>
      <w:r>
        <w:rPr>
          <w:color w:val="1E2F46"/>
          <w:spacing w:val="-4"/>
        </w:rPr>
        <w:t> </w:t>
      </w:r>
      <w:r>
        <w:rPr>
          <w:color w:val="1E2F46"/>
        </w:rPr>
        <w:t>standard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aria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condizionata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2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1: Italia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Bodrum</w:t>
      </w:r>
    </w:p>
    <w:p>
      <w:pPr>
        <w:pStyle w:val="BodyText"/>
        <w:spacing w:line="235" w:lineRule="auto" w:before="1"/>
        <w:ind w:left="141" w:right="211"/>
      </w:pP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volo</w:t>
      </w:r>
      <w:r>
        <w:rPr>
          <w:color w:val="1E2F46"/>
          <w:spacing w:val="-6"/>
        </w:rPr>
        <w:t> </w:t>
      </w:r>
      <w:r>
        <w:rPr>
          <w:color w:val="1E2F46"/>
        </w:rPr>
        <w:t>diretto.</w:t>
      </w:r>
      <w:r>
        <w:rPr>
          <w:color w:val="1E2F46"/>
          <w:spacing w:val="-6"/>
        </w:rPr>
        <w:t> </w:t>
      </w:r>
      <w:r>
        <w:rPr>
          <w:color w:val="1E2F46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Bodrum,</w:t>
      </w:r>
      <w:r>
        <w:rPr>
          <w:color w:val="1E2F46"/>
          <w:spacing w:val="-5"/>
        </w:rPr>
        <w:t> </w:t>
      </w: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l’assistente</w:t>
      </w:r>
      <w:r>
        <w:rPr>
          <w:color w:val="1E2F46"/>
          <w:spacing w:val="-5"/>
        </w:rPr>
        <w:t> </w:t>
      </w:r>
      <w:r>
        <w:rPr>
          <w:color w:val="1E2F46"/>
        </w:rPr>
        <w:t>locale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6"/>
        </w:rPr>
        <w:t> </w:t>
      </w:r>
      <w:r>
        <w:rPr>
          <w:color w:val="1E2F46"/>
        </w:rPr>
        <w:t>al</w:t>
      </w:r>
      <w:r>
        <w:rPr>
          <w:color w:val="1E2F46"/>
          <w:spacing w:val="-6"/>
        </w:rPr>
        <w:t> </w:t>
      </w:r>
      <w:r>
        <w:rPr>
          <w:color w:val="1E2F46"/>
        </w:rPr>
        <w:t>porto.</w:t>
      </w:r>
      <w:r>
        <w:rPr>
          <w:color w:val="1E2F46"/>
          <w:spacing w:val="-6"/>
        </w:rPr>
        <w:t> </w:t>
      </w:r>
      <w:r>
        <w:rPr>
          <w:color w:val="1E2F46"/>
        </w:rPr>
        <w:t>Tempo</w:t>
      </w:r>
      <w:r>
        <w:rPr>
          <w:color w:val="1E2F46"/>
          <w:spacing w:val="-6"/>
        </w:rPr>
        <w:t> </w:t>
      </w:r>
      <w:r>
        <w:rPr>
          <w:color w:val="1E2F46"/>
        </w:rPr>
        <w:t>libero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scoprire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modo</w:t>
      </w:r>
      <w:r>
        <w:rPr>
          <w:color w:val="1E2F46"/>
          <w:spacing w:val="-6"/>
        </w:rPr>
        <w:t> </w:t>
      </w:r>
      <w:r>
        <w:rPr>
          <w:color w:val="1E2F46"/>
        </w:rPr>
        <w:t>autonomo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città.</w:t>
      </w:r>
      <w:r>
        <w:rPr>
          <w:color w:val="1E2F46"/>
          <w:spacing w:val="40"/>
        </w:rPr>
        <w:t> </w:t>
      </w:r>
      <w:r>
        <w:rPr>
          <w:color w:val="1E2F46"/>
        </w:rPr>
        <w:t>Cena e pernottamento a bordo in porto.</w:t>
      </w:r>
    </w:p>
    <w:p>
      <w:pPr>
        <w:pStyle w:val="BodyText"/>
        <w:spacing w:line="193" w:lineRule="exact"/>
        <w:ind w:left="141"/>
      </w:pPr>
      <w:r>
        <w:rPr>
          <w:color w:val="1E2F46"/>
        </w:rPr>
        <w:t>NB: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arrivi</w:t>
      </w:r>
      <w:r>
        <w:rPr>
          <w:color w:val="1E2F46"/>
          <w:spacing w:val="-5"/>
        </w:rPr>
        <w:t> </w:t>
      </w:r>
      <w:r>
        <w:rPr>
          <w:color w:val="1E2F46"/>
        </w:rPr>
        <w:t>tardi</w:t>
      </w:r>
      <w:r>
        <w:rPr>
          <w:color w:val="1E2F46"/>
          <w:spacing w:val="-5"/>
        </w:rPr>
        <w:t> </w:t>
      </w:r>
      <w:r>
        <w:rPr>
          <w:color w:val="1E2F46"/>
        </w:rPr>
        <w:t>sarà</w:t>
      </w:r>
      <w:r>
        <w:rPr>
          <w:color w:val="1E2F46"/>
          <w:spacing w:val="-4"/>
        </w:rPr>
        <w:t> </w:t>
      </w:r>
      <w:r>
        <w:rPr>
          <w:color w:val="1E2F46"/>
        </w:rPr>
        <w:t>previsto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snack.</w:t>
      </w:r>
    </w:p>
    <w:p>
      <w:pPr>
        <w:pStyle w:val="Heading2"/>
        <w:spacing w:before="85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</w:t>
      </w:r>
      <w:r>
        <w:rPr>
          <w:color w:val="1E2F46"/>
          <w:spacing w:val="-1"/>
        </w:rPr>
        <w:t> </w:t>
      </w:r>
      <w:r>
        <w:rPr>
          <w:color w:val="1E2F46"/>
        </w:rPr>
        <w:t>Isola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Orak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Cokertme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colazione,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l’Isola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Orak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bagno</w:t>
      </w:r>
      <w:r>
        <w:rPr>
          <w:color w:val="1E2F46"/>
          <w:spacing w:val="-5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sue</w:t>
      </w:r>
      <w:r>
        <w:rPr>
          <w:color w:val="1E2F46"/>
          <w:spacing w:val="-4"/>
        </w:rPr>
        <w:t> </w:t>
      </w:r>
      <w:r>
        <w:rPr>
          <w:color w:val="1E2F46"/>
        </w:rPr>
        <w:t>acque</w:t>
      </w:r>
      <w:r>
        <w:rPr>
          <w:color w:val="1E2F46"/>
          <w:spacing w:val="-4"/>
        </w:rPr>
        <w:t> </w:t>
      </w:r>
      <w:r>
        <w:rPr>
          <w:color w:val="1E2F46"/>
        </w:rPr>
        <w:t>cristalline.</w:t>
      </w:r>
      <w:r>
        <w:rPr>
          <w:color w:val="1E2F46"/>
          <w:spacing w:val="-5"/>
        </w:rPr>
        <w:t> </w:t>
      </w:r>
      <w:r>
        <w:rPr>
          <w:color w:val="1E2F46"/>
        </w:rPr>
        <w:t>Dopo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pranzo,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5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Baia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Cokertme,</w:t>
      </w:r>
      <w:r>
        <w:rPr>
          <w:color w:val="1E2F46"/>
          <w:spacing w:val="-4"/>
        </w:rPr>
        <w:t> </w:t>
      </w:r>
      <w:r>
        <w:rPr>
          <w:color w:val="1E2F46"/>
        </w:rPr>
        <w:t>caratteristico</w:t>
      </w:r>
      <w:r>
        <w:rPr>
          <w:color w:val="1E2F46"/>
          <w:spacing w:val="40"/>
        </w:rPr>
        <w:t> </w:t>
      </w:r>
      <w:r>
        <w:rPr>
          <w:color w:val="1E2F46"/>
        </w:rPr>
        <w:t>villaggio di pescatori. Cena e pernottamento.</w:t>
      </w:r>
    </w:p>
    <w:p>
      <w:pPr>
        <w:pStyle w:val="Heading2"/>
        <w:spacing w:before="87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Seven</w:t>
      </w:r>
      <w:r>
        <w:rPr>
          <w:color w:val="1E2F46"/>
          <w:spacing w:val="-2"/>
        </w:rPr>
        <w:t> </w:t>
      </w:r>
      <w:r>
        <w:rPr>
          <w:color w:val="1E2F46"/>
        </w:rPr>
        <w:t>Island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Ayinda</w:t>
      </w:r>
      <w:r>
        <w:rPr>
          <w:color w:val="1E2F46"/>
          <w:spacing w:val="-1"/>
        </w:rPr>
        <w:t> </w:t>
      </w:r>
      <w:r>
        <w:rPr>
          <w:color w:val="1E2F46"/>
          <w:spacing w:val="-5"/>
        </w:rPr>
        <w:t>Bay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primo</w:t>
      </w:r>
      <w:r>
        <w:rPr>
          <w:color w:val="1E2F46"/>
          <w:spacing w:val="-4"/>
        </w:rPr>
        <w:t> </w:t>
      </w:r>
      <w:r>
        <w:rPr>
          <w:color w:val="1E2F46"/>
        </w:rPr>
        <w:t>mattino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l’area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Seven</w:t>
      </w:r>
      <w:r>
        <w:rPr>
          <w:color w:val="1E2F46"/>
          <w:spacing w:val="-4"/>
        </w:rPr>
        <w:t> </w:t>
      </w:r>
      <w:r>
        <w:rPr>
          <w:color w:val="1E2F46"/>
        </w:rPr>
        <w:t>Islands,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soste</w:t>
      </w:r>
      <w:r>
        <w:rPr>
          <w:color w:val="1E2F46"/>
          <w:spacing w:val="-3"/>
        </w:rPr>
        <w:t> </w:t>
      </w:r>
      <w:r>
        <w:rPr>
          <w:color w:val="1E2F46"/>
        </w:rPr>
        <w:t>nelle</w:t>
      </w:r>
      <w:r>
        <w:rPr>
          <w:color w:val="1E2F46"/>
          <w:spacing w:val="-3"/>
        </w:rPr>
        <w:t> </w:t>
      </w:r>
      <w:r>
        <w:rPr>
          <w:color w:val="1E2F46"/>
        </w:rPr>
        <w:t>baie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Kufre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Uzun</w:t>
      </w:r>
      <w:r>
        <w:rPr>
          <w:color w:val="1E2F46"/>
          <w:spacing w:val="-4"/>
        </w:rPr>
        <w:t> </w:t>
      </w:r>
      <w:r>
        <w:rPr>
          <w:color w:val="1E2F46"/>
        </w:rPr>
        <w:t>Liman.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Ayinda.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pernottamento.</w:t>
      </w:r>
    </w:p>
    <w:p>
      <w:pPr>
        <w:pStyle w:val="Heading2"/>
        <w:spacing w:before="86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4:</w:t>
      </w:r>
      <w:r>
        <w:rPr>
          <w:color w:val="1E2F46"/>
          <w:spacing w:val="-1"/>
        </w:rPr>
        <w:t> </w:t>
      </w:r>
      <w:r>
        <w:rPr>
          <w:color w:val="1E2F46"/>
        </w:rPr>
        <w:t>Isola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Cleopatra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Karacasogut</w:t>
      </w:r>
    </w:p>
    <w:p>
      <w:pPr>
        <w:pStyle w:val="BodyText"/>
        <w:spacing w:line="235" w:lineRule="auto" w:before="1"/>
        <w:ind w:left="141" w:right="211"/>
      </w:pP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l’Isola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Sedir,</w:t>
      </w:r>
      <w:r>
        <w:rPr>
          <w:color w:val="1E2F46"/>
          <w:spacing w:val="-3"/>
        </w:rPr>
        <w:t> </w:t>
      </w:r>
      <w:r>
        <w:rPr>
          <w:color w:val="1E2F46"/>
        </w:rPr>
        <w:t>conosciuta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Isola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Cleopatra,</w:t>
      </w:r>
      <w:r>
        <w:rPr>
          <w:color w:val="1E2F46"/>
          <w:spacing w:val="-3"/>
        </w:rPr>
        <w:t> </w:t>
      </w:r>
      <w:r>
        <w:rPr>
          <w:color w:val="1E2F46"/>
        </w:rPr>
        <w:t>famosa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spiaggia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resti</w:t>
      </w:r>
      <w:r>
        <w:rPr>
          <w:color w:val="1E2F46"/>
          <w:spacing w:val="-4"/>
        </w:rPr>
        <w:t> </w:t>
      </w:r>
      <w:r>
        <w:rPr>
          <w:color w:val="1E2F46"/>
        </w:rPr>
        <w:t>archeologici.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ancoraggio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Karacasogut.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pernottamento.</w:t>
      </w:r>
    </w:p>
    <w:p>
      <w:pPr>
        <w:pStyle w:val="Heading2"/>
        <w:spacing w:before="87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5:</w:t>
      </w:r>
      <w:r>
        <w:rPr>
          <w:color w:val="1E2F46"/>
          <w:spacing w:val="-3"/>
        </w:rPr>
        <w:t> </w:t>
      </w:r>
      <w:r>
        <w:rPr>
          <w:color w:val="1E2F46"/>
        </w:rPr>
        <w:t>Longoz</w:t>
      </w:r>
      <w:r>
        <w:rPr>
          <w:color w:val="1E2F46"/>
          <w:spacing w:val="-4"/>
        </w:rPr>
        <w:t> </w:t>
      </w:r>
      <w:r>
        <w:rPr>
          <w:color w:val="1E2F46"/>
        </w:rPr>
        <w:t>Bay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</w:t>
      </w:r>
      <w:r>
        <w:rPr>
          <w:color w:val="1E2F46"/>
        </w:rPr>
        <w:t>Tuzla</w:t>
      </w:r>
      <w:r>
        <w:rPr>
          <w:color w:val="1E2F46"/>
          <w:spacing w:val="-3"/>
        </w:rPr>
        <w:t> </w:t>
      </w:r>
      <w:r>
        <w:rPr>
          <w:color w:val="1E2F46"/>
          <w:spacing w:val="-5"/>
        </w:rPr>
        <w:t>Bay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Sosta</w:t>
      </w:r>
      <w:r>
        <w:rPr>
          <w:color w:val="1E2F46"/>
          <w:spacing w:val="-4"/>
        </w:rPr>
        <w:t> </w:t>
      </w:r>
      <w:r>
        <w:rPr>
          <w:color w:val="1E2F46"/>
        </w:rPr>
        <w:t>bagno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3"/>
        </w:rPr>
        <w:t> </w:t>
      </w:r>
      <w:r>
        <w:rPr>
          <w:color w:val="1E2F46"/>
        </w:rPr>
        <w:t>prime</w:t>
      </w:r>
      <w:r>
        <w:rPr>
          <w:color w:val="1E2F46"/>
          <w:spacing w:val="-3"/>
        </w:rPr>
        <w:t> </w:t>
      </w:r>
      <w:r>
        <w:rPr>
          <w:color w:val="1E2F46"/>
        </w:rPr>
        <w:t>ore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mattino.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Longoz,</w:t>
      </w:r>
      <w:r>
        <w:rPr>
          <w:color w:val="1E2F46"/>
          <w:spacing w:val="-3"/>
        </w:rPr>
        <w:t> </w:t>
      </w:r>
      <w:r>
        <w:rPr>
          <w:color w:val="1E2F46"/>
        </w:rPr>
        <w:t>immersa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rigogliosa</w:t>
      </w:r>
      <w:r>
        <w:rPr>
          <w:color w:val="1E2F46"/>
          <w:spacing w:val="-4"/>
        </w:rPr>
        <w:t> </w:t>
      </w:r>
      <w:r>
        <w:rPr>
          <w:color w:val="1E2F46"/>
        </w:rPr>
        <w:t>pineta.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Tuzla,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balnea-</w:t>
      </w:r>
      <w:r>
        <w:rPr>
          <w:color w:val="1E2F46"/>
          <w:spacing w:val="40"/>
        </w:rPr>
        <w:t> </w:t>
      </w:r>
      <w:r>
        <w:rPr>
          <w:color w:val="1E2F46"/>
        </w:rPr>
        <w:t>zione. Cena e pernottamento.</w:t>
      </w:r>
    </w:p>
    <w:p>
      <w:pPr>
        <w:pStyle w:val="Heading2"/>
        <w:spacing w:before="118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6:</w:t>
      </w:r>
      <w:r>
        <w:rPr>
          <w:color w:val="1E2F46"/>
          <w:spacing w:val="-2"/>
        </w:rPr>
        <w:t> </w:t>
      </w:r>
      <w:r>
        <w:rPr>
          <w:color w:val="1E2F46"/>
        </w:rPr>
        <w:t>Kargili</w:t>
      </w:r>
      <w:r>
        <w:rPr>
          <w:color w:val="1E2F46"/>
          <w:spacing w:val="-2"/>
        </w:rPr>
        <w:t> </w:t>
      </w:r>
      <w:r>
        <w:rPr>
          <w:color w:val="1E2F46"/>
        </w:rPr>
        <w:t>Bay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Kisebuku</w:t>
      </w:r>
    </w:p>
    <w:p>
      <w:pPr>
        <w:pStyle w:val="BodyText"/>
        <w:spacing w:line="235" w:lineRule="auto" w:before="2"/>
        <w:ind w:left="141" w:right="211"/>
      </w:pP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Baia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Kargili</w:t>
      </w:r>
      <w:r>
        <w:rPr>
          <w:color w:val="1E2F46"/>
          <w:spacing w:val="-4"/>
        </w:rPr>
        <w:t> </w:t>
      </w:r>
      <w:r>
        <w:rPr>
          <w:color w:val="1E2F46"/>
        </w:rPr>
        <w:t>(Molla</w:t>
      </w:r>
      <w:r>
        <w:rPr>
          <w:color w:val="1E2F46"/>
          <w:spacing w:val="-4"/>
        </w:rPr>
        <w:t> </w:t>
      </w:r>
      <w:r>
        <w:rPr>
          <w:color w:val="1E2F46"/>
        </w:rPr>
        <w:t>İbrahim).</w:t>
      </w:r>
      <w:r>
        <w:rPr>
          <w:color w:val="1E2F46"/>
          <w:spacing w:val="-4"/>
        </w:rPr>
        <w:t> </w:t>
      </w:r>
      <w:r>
        <w:rPr>
          <w:color w:val="1E2F46"/>
        </w:rPr>
        <w:t>Dopo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bordo,</w:t>
      </w:r>
      <w:r>
        <w:rPr>
          <w:color w:val="1E2F46"/>
          <w:spacing w:val="-3"/>
        </w:rPr>
        <w:t> </w:t>
      </w:r>
      <w:r>
        <w:rPr>
          <w:color w:val="1E2F46"/>
        </w:rPr>
        <w:t>navigazione</w:t>
      </w:r>
      <w:r>
        <w:rPr>
          <w:color w:val="1E2F46"/>
          <w:spacing w:val="-3"/>
        </w:rPr>
        <w:t> </w:t>
      </w:r>
      <w:r>
        <w:rPr>
          <w:color w:val="1E2F46"/>
        </w:rPr>
        <w:t>verso</w:t>
      </w:r>
      <w:r>
        <w:rPr>
          <w:color w:val="1E2F46"/>
          <w:spacing w:val="-4"/>
        </w:rPr>
        <w:t> </w:t>
      </w:r>
      <w:r>
        <w:rPr>
          <w:color w:val="1E2F46"/>
        </w:rPr>
        <w:t>Kisebuku</w:t>
      </w:r>
      <w:r>
        <w:rPr>
          <w:color w:val="1E2F46"/>
          <w:spacing w:val="-4"/>
        </w:rPr>
        <w:t> </w:t>
      </w:r>
      <w:r>
        <w:rPr>
          <w:color w:val="1E2F46"/>
        </w:rPr>
        <w:t>(Alakışla</w:t>
      </w:r>
      <w:r>
        <w:rPr>
          <w:color w:val="1E2F46"/>
          <w:spacing w:val="-4"/>
        </w:rPr>
        <w:t> </w:t>
      </w:r>
      <w:r>
        <w:rPr>
          <w:color w:val="1E2F46"/>
        </w:rPr>
        <w:t>Bükü),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possibilità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rovine</w:t>
      </w:r>
      <w:r>
        <w:rPr>
          <w:color w:val="1E2F46"/>
          <w:spacing w:val="-3"/>
        </w:rPr>
        <w:t> </w:t>
      </w:r>
      <w:r>
        <w:rPr>
          <w:color w:val="1E2F46"/>
        </w:rPr>
        <w:t>bizantine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costa. Cena e pernottamento.</w:t>
      </w:r>
    </w:p>
    <w:p>
      <w:pPr>
        <w:pStyle w:val="Heading2"/>
        <w:spacing w:before="118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7:</w:t>
      </w:r>
      <w:r>
        <w:rPr>
          <w:color w:val="1E2F46"/>
          <w:spacing w:val="-4"/>
        </w:rPr>
        <w:t> </w:t>
      </w:r>
      <w:r>
        <w:rPr>
          <w:color w:val="1E2F46"/>
        </w:rPr>
        <w:t>Pabucburnu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</w:rPr>
        <w:t>Yaliciftlik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Bodrum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verso</w:t>
      </w:r>
      <w:r>
        <w:rPr>
          <w:color w:val="1E2F46"/>
          <w:spacing w:val="-5"/>
        </w:rPr>
        <w:t> </w:t>
      </w:r>
      <w:r>
        <w:rPr>
          <w:color w:val="1E2F46"/>
        </w:rPr>
        <w:t>Pabucburnu.</w:t>
      </w:r>
      <w:r>
        <w:rPr>
          <w:color w:val="1E2F46"/>
          <w:spacing w:val="-5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partecipare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un’escursione</w:t>
      </w:r>
      <w:r>
        <w:rPr>
          <w:color w:val="1E2F46"/>
          <w:spacing w:val="-4"/>
        </w:rPr>
        <w:t> </w:t>
      </w:r>
      <w:r>
        <w:rPr>
          <w:color w:val="1E2F46"/>
        </w:rPr>
        <w:t>facoltativa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villaggio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Yaliciftlik.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pomeriggio</w:t>
      </w:r>
      <w:r>
        <w:rPr>
          <w:color w:val="1E2F46"/>
          <w:spacing w:val="-5"/>
        </w:rPr>
        <w:t> </w:t>
      </w:r>
      <w:r>
        <w:rPr>
          <w:color w:val="1E2F46"/>
        </w:rPr>
        <w:t>rientro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porto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Bodrum.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pernot-</w:t>
      </w:r>
      <w:r>
        <w:rPr>
          <w:color w:val="1E2F46"/>
          <w:spacing w:val="40"/>
        </w:rPr>
        <w:t> </w:t>
      </w:r>
      <w:r>
        <w:rPr>
          <w:color w:val="1E2F46"/>
        </w:rPr>
        <w:t>tamento a bordo.</w:t>
      </w:r>
    </w:p>
    <w:p>
      <w:pPr>
        <w:pStyle w:val="Heading2"/>
        <w:spacing w:before="118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8:</w:t>
      </w:r>
      <w:r>
        <w:rPr>
          <w:color w:val="1E2F46"/>
          <w:spacing w:val="-1"/>
        </w:rPr>
        <w:t> </w:t>
      </w:r>
      <w:r>
        <w:rPr>
          <w:color w:val="1E2F46"/>
        </w:rPr>
        <w:t>Bodrum</w:t>
      </w:r>
      <w:r>
        <w:rPr>
          <w:color w:val="1E2F46"/>
          <w:spacing w:val="-2"/>
        </w:rPr>
        <w:t> </w:t>
      </w:r>
      <w:r>
        <w:rPr>
          <w:color w:val="1E2F46"/>
        </w:rPr>
        <w:t>-</w:t>
      </w:r>
      <w:r>
        <w:rPr>
          <w:color w:val="1E2F46"/>
          <w:spacing w:val="-2"/>
        </w:rPr>
        <w:t> 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bordo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rientro.</w:t>
      </w:r>
    </w:p>
    <w:p>
      <w:pPr>
        <w:spacing w:before="189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cambiato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esigenze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organizzative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senza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modificare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contenuti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programma.</w:t>
      </w:r>
      <w:r>
        <w:rPr>
          <w:i/>
          <w:color w:val="1E2F46"/>
          <w:spacing w:val="-5"/>
          <w:sz w:val="16"/>
        </w:rPr>
        <w:t> ***</w:t>
      </w:r>
    </w:p>
    <w:p>
      <w:pPr>
        <w:pStyle w:val="BodyText"/>
        <w:spacing w:before="10" w:after="1"/>
        <w:rPr>
          <w:i/>
          <w:sz w:val="11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54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  <w:p>
            <w:pPr>
              <w:pStyle w:val="TableParagraph"/>
              <w:spacing w:line="168" w:lineRule="exact" w:before="0"/>
              <w:ind w:left="20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DA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MILANO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/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VERONA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/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FIUMICINO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507" w:val="left" w:leader="none"/>
              </w:tabs>
              <w:spacing w:before="124"/>
              <w:ind w:left="6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03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1.639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822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1.719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07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4" w:after="1"/>
        <w:rPr>
          <w:i/>
          <w:sz w:val="15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  <w:gridCol w:w="2693"/>
        <w:gridCol w:w="2693"/>
      </w:tblGrid>
      <w:tr>
        <w:trPr>
          <w:trHeight w:val="433" w:hRule="atLeast"/>
        </w:trPr>
        <w:tc>
          <w:tcPr>
            <w:tcW w:w="2693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72" w:lineRule="auto" w:before="97"/>
              <w:ind w:left="997" w:right="723" w:hanging="25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DATA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DI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PARTENZA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DA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NAPOLI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27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5386" w:type="dxa"/>
            <w:gridSpan w:val="2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3506" w:val="left" w:leader="none"/>
              </w:tabs>
              <w:spacing w:before="124"/>
              <w:ind w:left="63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03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1.549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1.609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867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24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1.589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0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31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146"/>
              <w:jc w:val="left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1.419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150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795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rPr>
          <w:i/>
        </w:rPr>
      </w:pPr>
    </w:p>
    <w:p>
      <w:pPr>
        <w:pStyle w:val="Heading2"/>
      </w:pPr>
      <w:r>
        <w:rPr>
          <w:color w:val="1E2F46"/>
        </w:rPr>
        <w:t>Note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Trattandosi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voli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charter,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possibile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effettuare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check-in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online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viene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rilasciato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alcun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biglietto.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Gli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orari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prelievo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ritorno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devono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riconfermati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tramite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l’assistenza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locale.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Tutti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trasferimenti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partenza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sono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effettuati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modalità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collettiva;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pertanto,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potrebbero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verificarsi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tempi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8"/>
          <w:sz w:val="16"/>
        </w:rPr>
        <w:t> </w:t>
      </w:r>
      <w:r>
        <w:rPr>
          <w:color w:val="1E2F46"/>
          <w:spacing w:val="-2"/>
          <w:sz w:val="16"/>
        </w:rPr>
        <w:t>attesa.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235" w:lineRule="auto" w:before="1" w:after="0"/>
        <w:ind w:left="311" w:right="369" w:hanging="171"/>
        <w:jc w:val="left"/>
        <w:rPr>
          <w:sz w:val="16"/>
        </w:rPr>
      </w:pPr>
      <w:r>
        <w:rPr>
          <w:color w:val="1E2F46"/>
          <w:sz w:val="16"/>
        </w:rPr>
        <w:t>Consigliamo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prenotare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escursioni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facoltative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tramite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guida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loco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coordinare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meglio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tempistiche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visite.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Nel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caso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cui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ospiti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confermino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tramite altri canali o fornitori locali, Intra Tours non si assume alcuna responsabilità.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escursioni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facoltative,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motivi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meteorologici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traffico,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possono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essere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effettuate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anche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aree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diverse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quelle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tradizionali.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Tutti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bambini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cabina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doppia,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vengono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quotati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come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adulto.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Bambini: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ammessi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minori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6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anni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/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Terzo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letto: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disponibile.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Tipologia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imbarcazione: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Goletta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6-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8-10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cabine.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Cabine: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tutte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dotate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servizi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privati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lavabo,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WC,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doccia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aria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condizionata.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Equipaggio: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capitano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ed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equipaggio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bordo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(Lingua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parlata: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membro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dell’equipaggio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parla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inglese</w:t>
      </w:r>
      <w:r>
        <w:rPr>
          <w:color w:val="1E2F46"/>
          <w:spacing w:val="-2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livello</w:t>
      </w:r>
      <w:r>
        <w:rPr>
          <w:color w:val="1E2F46"/>
          <w:spacing w:val="-3"/>
          <w:sz w:val="16"/>
        </w:rPr>
        <w:t> </w:t>
      </w:r>
      <w:r>
        <w:rPr>
          <w:color w:val="1E2F46"/>
          <w:spacing w:val="-2"/>
          <w:sz w:val="16"/>
        </w:rPr>
        <w:t>medio).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L’aria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condizionata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disponibile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fino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massimo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4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ore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giorno,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5"/>
          <w:sz w:val="16"/>
        </w:rPr>
        <w:t> </w:t>
      </w:r>
      <w:r>
        <w:rPr>
          <w:color w:val="1E2F46"/>
          <w:spacing w:val="-2"/>
          <w:sz w:val="16"/>
        </w:rPr>
        <w:t>consecutive.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L’utilizzo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dell’A/C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non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consentito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porto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dopo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mezza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notte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nelle</w:t>
      </w:r>
      <w:r>
        <w:rPr>
          <w:color w:val="1E2F46"/>
          <w:spacing w:val="-7"/>
          <w:sz w:val="16"/>
        </w:rPr>
        <w:t> </w:t>
      </w:r>
      <w:r>
        <w:rPr>
          <w:color w:val="1E2F46"/>
          <w:spacing w:val="-2"/>
          <w:sz w:val="16"/>
        </w:rPr>
        <w:t>baie.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0" w:after="0"/>
        <w:ind w:left="311" w:right="0" w:hanging="170"/>
        <w:jc w:val="left"/>
        <w:rPr>
          <w:sz w:val="16"/>
        </w:rPr>
      </w:pPr>
      <w:r>
        <w:rPr>
          <w:color w:val="1E2F46"/>
          <w:sz w:val="16"/>
        </w:rPr>
        <w:t>Attrezzatura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bordo: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snorkeling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8"/>
          <w:sz w:val="16"/>
        </w:rPr>
        <w:t> </w:t>
      </w:r>
      <w:r>
        <w:rPr>
          <w:color w:val="1E2F46"/>
          <w:sz w:val="16"/>
        </w:rPr>
        <w:t>attrezzatura</w:t>
      </w:r>
      <w:r>
        <w:rPr>
          <w:color w:val="1E2F46"/>
          <w:spacing w:val="-9"/>
          <w:sz w:val="16"/>
        </w:rPr>
        <w:t> </w:t>
      </w:r>
      <w:r>
        <w:rPr>
          <w:color w:val="1E2F46"/>
          <w:sz w:val="16"/>
        </w:rPr>
        <w:t>da</w:t>
      </w:r>
      <w:r>
        <w:rPr>
          <w:color w:val="1E2F46"/>
          <w:spacing w:val="-9"/>
          <w:sz w:val="16"/>
        </w:rPr>
        <w:t> </w:t>
      </w:r>
      <w:r>
        <w:rPr>
          <w:color w:val="1E2F46"/>
          <w:spacing w:val="-2"/>
          <w:sz w:val="16"/>
        </w:rPr>
        <w:t>pesca.</w:t>
      </w:r>
    </w:p>
    <w:p>
      <w:pPr>
        <w:pStyle w:val="BodyText"/>
        <w:spacing w:before="2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320764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5.25703pt;width:379.1pt;height:19pt;mso-position-horizontal-relative:page;mso-position-vertical-relative:paragraph;z-index:-15728128;mso-wrap-distance-left:0;mso-wrap-distance-right:0" id="docshapegroup8" coordorigin="2162,505" coordsize="7582,380">
                <v:shape style="position:absolute;left:2162;top:505;width:7582;height:380" id="docshape9" coordorigin="2162,505" coordsize="7582,380" path="m9573,505l2332,505,2266,519,2212,555,2176,609,2162,675,2162,715,2176,781,2212,835,2266,872,2332,885,9573,885,9639,872,9693,835,9730,781,9743,715,9743,675,9730,609,9693,555,9639,519,9573,505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505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22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7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3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8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2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1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8"/>
      <w:ind w:left="585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line="194" w:lineRule="exact"/>
      <w:ind w:left="141"/>
      <w:outlineLvl w:val="2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60" w:lineRule="exact"/>
      <w:ind w:left="476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934" w:right="927"/>
      <w:jc w:val="center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311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87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2026-05-27T10:47:10Z</dcterms:created>
  <dcterms:modified xsi:type="dcterms:W3CDTF">2026-05-27T10:47:10Z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2026-05-27T00:00:00Z</vt:filetime>
  </property>
  <property fmtid="{D5CDD505-2E9C-101B-9397-08002B2CF9AE}" pid="5" name="Producer">
    <vt:lpwstr>Adobe PDF Library 18.0</vt:lpwstr>
  </property>
</Properties>
</file>