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CROCIERA</w:t>
      </w:r>
      <w:r>
        <w:rPr>
          <w:color w:val="FFFDF0"/>
          <w:spacing w:val="-45"/>
        </w:rPr>
        <w:t> </w:t>
      </w:r>
      <w:r>
        <w:rPr>
          <w:color w:val="FFFDF0"/>
        </w:rPr>
        <w:t>IN</w:t>
      </w:r>
      <w:r>
        <w:rPr>
          <w:color w:val="FFFDF0"/>
          <w:spacing w:val="-44"/>
        </w:rPr>
        <w:t> </w:t>
      </w:r>
      <w:r>
        <w:rPr>
          <w:color w:val="FFFDF0"/>
        </w:rPr>
        <w:t>CAICCO DA ANTALYA</w:t>
      </w:r>
    </w:p>
    <w:p>
      <w:pPr>
        <w:spacing w:line="225" w:lineRule="auto" w:before="103"/>
        <w:ind w:left="3227" w:right="322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pacing w:val="-2"/>
          <w:sz w:val="30"/>
        </w:rPr>
        <w:t>IMBARCAZIONE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STANDARD </w:t>
      </w:r>
      <w:r>
        <w:rPr>
          <w:rFonts w:ascii="Georgia"/>
          <w:color w:val="FFFDF0"/>
          <w:sz w:val="30"/>
        </w:rPr>
        <w:t>CON ARIA CONDIZIONATA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GIUGNO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(bevande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escluse)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1.229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73" w:space="1130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Milano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Malpensa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&amp;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colazioni-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pranzi-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Thè/caffè</w:t>
      </w:r>
      <w:r>
        <w:rPr>
          <w:rFonts w:ascii="Calibri Light" w:hAnsi="Calibri Light"/>
          <w:color w:val="FFFFFF"/>
          <w:spacing w:val="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pomeridiano</w:t>
      </w:r>
      <w:r>
        <w:rPr>
          <w:rFonts w:ascii="Calibri Light" w:hAnsi="Calibri Light"/>
          <w:color w:val="FFFFFF"/>
          <w:spacing w:val="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con</w:t>
      </w:r>
      <w:r>
        <w:rPr>
          <w:rFonts w:ascii="Calibri Light" w:hAnsi="Calibri Light"/>
          <w:color w:val="FFFFFF"/>
          <w:spacing w:val="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biscotti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Spese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ormeggio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Servizio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equipaggio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Consumi </w:t>
      </w:r>
      <w:r>
        <w:rPr>
          <w:rFonts w:ascii="Calibri Light" w:hAnsi="Calibri Light"/>
          <w:color w:val="FFFFFF"/>
          <w:spacing w:val="-2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255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Biancheria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letto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asciugamani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cambio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una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volta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settimana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307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Utilizzo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dell’attrezzatura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(pinne,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maschere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snorkeling,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attrezzatura da pesca ecc.)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Assistenza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all’imbarco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sbarco</w:t>
      </w:r>
    </w:p>
    <w:p>
      <w:pPr>
        <w:pStyle w:val="Heading2"/>
        <w:ind w:left="587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98" w:after="0"/>
        <w:ind w:left="476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150€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0" w:after="0"/>
        <w:ind w:left="476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55€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 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0" w:after="0"/>
        <w:ind w:left="476" w:right="75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portuali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spese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navigazione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all’arrivo in contanti e in euro)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0" w:after="0"/>
        <w:ind w:left="476" w:right="6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all’equipaggio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30€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all’arrivo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in contanti e in euro)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50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Bevande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60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facoltative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indicate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78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01" w:space="40"/>
            <w:col w:w="5719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49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6739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8"/>
        <w:rPr>
          <w:rFonts w:ascii="Calibri Light"/>
          <w:sz w:val="12"/>
        </w:rPr>
      </w:pP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INT26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Crociera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caicco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da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pacing w:val="-2"/>
          <w:sz w:val="28"/>
        </w:rPr>
        <w:t>Antalya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Imbarcazione</w:t>
      </w:r>
      <w:r>
        <w:rPr>
          <w:color w:val="1E2F46"/>
          <w:spacing w:val="-4"/>
        </w:rPr>
        <w:t> </w:t>
      </w:r>
      <w:r>
        <w:rPr>
          <w:color w:val="1E2F46"/>
        </w:rPr>
        <w:t>standard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aria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condizionata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 w:before="0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Antalya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diretto.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Antalya,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l’assistente</w:t>
      </w:r>
      <w:r>
        <w:rPr>
          <w:color w:val="1E2F46"/>
          <w:spacing w:val="-4"/>
        </w:rPr>
        <w:t> </w:t>
      </w:r>
      <w:r>
        <w:rPr>
          <w:color w:val="1E2F46"/>
        </w:rPr>
        <w:t>locale,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Kemer</w:t>
      </w:r>
      <w:r>
        <w:rPr>
          <w:color w:val="1E2F46"/>
          <w:spacing w:val="-4"/>
        </w:rPr>
        <w:t> </w:t>
      </w:r>
      <w:r>
        <w:rPr>
          <w:color w:val="1E2F46"/>
        </w:rPr>
        <w:t>(o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baia</w:t>
      </w:r>
      <w:r>
        <w:rPr>
          <w:color w:val="1E2F46"/>
          <w:spacing w:val="-5"/>
        </w:rPr>
        <w:t> </w:t>
      </w:r>
      <w:r>
        <w:rPr>
          <w:color w:val="1E2F46"/>
        </w:rPr>
        <w:t>vicina)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imbraco</w:t>
      </w:r>
      <w:r>
        <w:rPr>
          <w:color w:val="1E2F46"/>
          <w:spacing w:val="-5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16:00.</w:t>
      </w:r>
      <w:r>
        <w:rPr>
          <w:color w:val="1E2F46"/>
          <w:spacing w:val="40"/>
        </w:rPr>
        <w:t> </w:t>
      </w:r>
      <w:r>
        <w:rPr>
          <w:color w:val="1E2F46"/>
        </w:rPr>
        <w:t>Sistemazione a bordo, cena e pernottamento.</w:t>
      </w:r>
    </w:p>
    <w:p>
      <w:pPr>
        <w:pStyle w:val="Heading3"/>
      </w:pPr>
      <w:r>
        <w:rPr>
          <w:color w:val="1E2F46"/>
        </w:rPr>
        <w:t>Giorno 2: Olympos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Andrasan</w:t>
      </w:r>
    </w:p>
    <w:p>
      <w:pPr>
        <w:pStyle w:val="BodyText"/>
        <w:spacing w:line="235" w:lineRule="auto" w:before="2"/>
        <w:ind w:left="141" w:right="135"/>
      </w:pP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colazione,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Olympos,</w:t>
      </w:r>
      <w:r>
        <w:rPr>
          <w:color w:val="1E2F46"/>
          <w:spacing w:val="-3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Licia</w:t>
      </w:r>
      <w:r>
        <w:rPr>
          <w:color w:val="1E2F46"/>
          <w:spacing w:val="-4"/>
        </w:rPr>
        <w:t> </w:t>
      </w:r>
      <w:r>
        <w:rPr>
          <w:color w:val="1E2F46"/>
        </w:rPr>
        <w:t>immersa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natura.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bagno.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40"/>
        </w:rPr>
        <w:t> </w:t>
      </w:r>
      <w:r>
        <w:rPr>
          <w:color w:val="1E2F46"/>
        </w:rPr>
        <w:t>di Adrasan Çavuş. Cena e pernottamento.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Dembre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Gokkaya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Demre.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all’escursione</w:t>
      </w:r>
      <w:r>
        <w:rPr>
          <w:color w:val="1E2F46"/>
          <w:spacing w:val="-4"/>
        </w:rPr>
        <w:t> </w:t>
      </w:r>
      <w:r>
        <w:rPr>
          <w:color w:val="1E2F46"/>
        </w:rPr>
        <w:t>facoltativa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rovine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Myra,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licia</w:t>
      </w:r>
      <w:r>
        <w:rPr>
          <w:color w:val="1E2F46"/>
          <w:spacing w:val="-5"/>
        </w:rPr>
        <w:t> </w:t>
      </w:r>
      <w:r>
        <w:rPr>
          <w:color w:val="1E2F46"/>
        </w:rPr>
        <w:t>legata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figura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Nicola,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siti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Demre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Andriake.</w:t>
      </w:r>
      <w:r>
        <w:rPr>
          <w:color w:val="1E2F46"/>
          <w:spacing w:val="40"/>
        </w:rPr>
        <w:t> </w:t>
      </w:r>
      <w:r>
        <w:rPr>
          <w:color w:val="1E2F46"/>
        </w:rPr>
        <w:t>Al termine, proseguimento verso la Baia di Gökkaya. Cena e pernottamento.</w:t>
      </w:r>
    </w:p>
    <w:p>
      <w:pPr>
        <w:pStyle w:val="Heading3"/>
        <w:spacing w:before="119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4:</w:t>
      </w:r>
      <w:r>
        <w:rPr>
          <w:color w:val="1E2F46"/>
          <w:spacing w:val="-3"/>
        </w:rPr>
        <w:t> </w:t>
      </w:r>
      <w:r>
        <w:rPr>
          <w:color w:val="1E2F46"/>
        </w:rPr>
        <w:t>Kekkova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Üçağız</w:t>
      </w:r>
    </w:p>
    <w:p>
      <w:pPr>
        <w:pStyle w:val="BodyText"/>
        <w:spacing w:line="235" w:lineRule="auto" w:before="1"/>
        <w:ind w:left="141" w:right="204"/>
      </w:pP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suggestiva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Sommersa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Kekova.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bagno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Baia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Tersane.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serata</w:t>
      </w:r>
      <w:r>
        <w:rPr>
          <w:color w:val="1E2F46"/>
          <w:spacing w:val="-5"/>
        </w:rPr>
        <w:t> </w:t>
      </w:r>
      <w:r>
        <w:rPr>
          <w:color w:val="1E2F46"/>
        </w:rPr>
        <w:t>ancoraggio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Baia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Üçağız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pernottamen-to. Escursione facoltativa Kaş – Saklıkent con pranzo incluso.</w:t>
      </w:r>
    </w:p>
    <w:p>
      <w:pPr>
        <w:pStyle w:val="Heading3"/>
      </w:pPr>
      <w:r>
        <w:rPr>
          <w:color w:val="1E2F46"/>
        </w:rPr>
        <w:t>Giorno 5: Simena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Kekova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Dopo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colazione,</w:t>
      </w:r>
      <w:r>
        <w:rPr>
          <w:color w:val="1E2F46"/>
          <w:spacing w:val="-5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6"/>
        </w:rPr>
        <w:t> </w:t>
      </w:r>
      <w:r>
        <w:rPr>
          <w:color w:val="1E2F46"/>
        </w:rPr>
        <w:t>Simena,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Genovese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resti</w:t>
      </w:r>
      <w:r>
        <w:rPr>
          <w:color w:val="1E2F46"/>
          <w:spacing w:val="-5"/>
        </w:rPr>
        <w:t> </w:t>
      </w:r>
      <w:r>
        <w:rPr>
          <w:color w:val="1E2F46"/>
        </w:rPr>
        <w:t>dell’antico</w:t>
      </w:r>
      <w:r>
        <w:rPr>
          <w:color w:val="1E2F46"/>
          <w:spacing w:val="-6"/>
        </w:rPr>
        <w:t> </w:t>
      </w:r>
      <w:r>
        <w:rPr>
          <w:color w:val="1E2F46"/>
        </w:rPr>
        <w:t>teatro.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zona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Kekova.</w:t>
      </w:r>
    </w:p>
    <w:p>
      <w:pPr>
        <w:pStyle w:val="Heading3"/>
        <w:spacing w:before="117"/>
      </w:pPr>
      <w:r>
        <w:rPr>
          <w:color w:val="1E2F46"/>
        </w:rPr>
        <w:t>Giorno 6: </w:t>
      </w:r>
      <w:r>
        <w:rPr>
          <w:color w:val="1E2F46"/>
          <w:spacing w:val="-2"/>
        </w:rPr>
        <w:t>Phaselis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mattino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Ceneviz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Baia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Sazak.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pranzo,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Phaselis,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5"/>
        </w:rPr>
        <w:t> </w:t>
      </w:r>
      <w:r>
        <w:rPr>
          <w:color w:val="1E2F46"/>
        </w:rPr>
        <w:t>colonia</w:t>
      </w:r>
      <w:r>
        <w:rPr>
          <w:color w:val="1E2F46"/>
          <w:spacing w:val="-5"/>
        </w:rPr>
        <w:t> </w:t>
      </w:r>
      <w:r>
        <w:rPr>
          <w:color w:val="1E2F46"/>
        </w:rPr>
        <w:t>rodia</w:t>
      </w:r>
      <w:r>
        <w:rPr>
          <w:color w:val="1E2F46"/>
          <w:spacing w:val="-5"/>
        </w:rPr>
        <w:t> </w:t>
      </w:r>
      <w:r>
        <w:rPr>
          <w:color w:val="1E2F46"/>
        </w:rPr>
        <w:t>affacciata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mare.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visita del sito archeologico. Cena e pernottamento in baia.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7:</w:t>
      </w:r>
      <w:r>
        <w:rPr>
          <w:color w:val="1E2F46"/>
          <w:spacing w:val="-1"/>
        </w:rPr>
        <w:t> </w:t>
      </w:r>
      <w:r>
        <w:rPr>
          <w:color w:val="1E2F46"/>
        </w:rPr>
        <w:t>Alacasu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Kemer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Navigazione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Alacasu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Ayışığı.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Kemer</w:t>
      </w:r>
      <w:r>
        <w:rPr>
          <w:color w:val="1E2F46"/>
          <w:spacing w:val="-3"/>
        </w:rPr>
        <w:t> </w:t>
      </w:r>
      <w:r>
        <w:rPr>
          <w:color w:val="1E2F46"/>
        </w:rPr>
        <w:t>Marina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3"/>
        </w:rPr>
        <w:t> </w:t>
      </w:r>
      <w:r>
        <w:rPr>
          <w:color w:val="1E2F46"/>
        </w:rPr>
        <w:t>vicina.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pernottamento.</w:t>
      </w:r>
    </w:p>
    <w:p>
      <w:pPr>
        <w:pStyle w:val="Heading3"/>
        <w:spacing w:before="11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8:</w:t>
      </w:r>
      <w:r>
        <w:rPr>
          <w:color w:val="1E2F46"/>
          <w:spacing w:val="-2"/>
        </w:rPr>
        <w:t> </w:t>
      </w:r>
      <w:r>
        <w:rPr>
          <w:color w:val="1E2F46"/>
        </w:rPr>
        <w:t>Kemer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Antalya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Prima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bordo,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trasferimento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all’aeroporto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nell’orario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occorrente.</w:t>
      </w:r>
    </w:p>
    <w:p>
      <w:pPr>
        <w:pStyle w:val="BodyText"/>
        <w:spacing w:before="189"/>
        <w:ind w:left="141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7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6"/>
        </w:rPr>
        <w:t> </w:t>
      </w:r>
      <w:r>
        <w:rPr>
          <w:color w:val="1E2F46"/>
        </w:rPr>
        <w:t>modificare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7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7"/>
        </w:rPr>
        <w:t> </w:t>
      </w:r>
      <w:r>
        <w:rPr>
          <w:color w:val="1E2F46"/>
        </w:rPr>
        <w:t>programma.</w:t>
      </w:r>
      <w:r>
        <w:rPr>
          <w:color w:val="1E2F46"/>
          <w:spacing w:val="-6"/>
        </w:rPr>
        <w:t> </w:t>
      </w:r>
      <w:r>
        <w:rPr>
          <w:color w:val="1E2F46"/>
          <w:spacing w:val="-5"/>
        </w:rPr>
        <w:t>***</w:t>
      </w:r>
    </w:p>
    <w:p>
      <w:pPr>
        <w:pStyle w:val="BodyText"/>
        <w:spacing w:before="28" w:after="1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5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  <w:p>
            <w:pPr>
              <w:pStyle w:val="TableParagraph"/>
              <w:spacing w:line="168" w:lineRule="exact" w:before="0"/>
              <w:ind w:left="20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DA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MILANO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/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VERONA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/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FIUMICINO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7" w:val="left" w:leader="none"/>
              </w:tabs>
              <w:spacing w:before="124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13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80"/>
      </w:pPr>
    </w:p>
    <w:p>
      <w:pPr>
        <w:pStyle w:val="Heading3"/>
        <w:spacing w:before="0"/>
      </w:pPr>
      <w:r>
        <w:rPr>
          <w:color w:val="1E2F46"/>
        </w:rPr>
        <w:t>Note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Trattandosi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voli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charter,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possibile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effettuare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check-in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online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viene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rilasciato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alcun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biglietto.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Gli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orari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prelievo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ritorno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devono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riconfermati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tramite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l’assistenza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locale.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Tutti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trasferimenti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partenza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sono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effettuati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modalità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collettiva;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pertanto,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potrebbero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verificarsi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tempi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pacing w:val="-2"/>
          <w:sz w:val="16"/>
        </w:rPr>
        <w:t>attesa.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369" w:hanging="171"/>
        <w:jc w:val="left"/>
        <w:rPr>
          <w:sz w:val="16"/>
        </w:rPr>
      </w:pPr>
      <w:r>
        <w:rPr>
          <w:color w:val="1E2F46"/>
          <w:sz w:val="16"/>
        </w:rPr>
        <w:t>Consigliamo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prenotare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escursioni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facoltative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tramite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guida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loco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coordinare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meglio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tempistiche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visite.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cui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ospiti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confermino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tramite altri canali o fornitori locali, Intra Tours non si assume alcuna responsabilità.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escursioni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facoltative,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motivi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meteorologici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traffico,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possono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effettuate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anche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aree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diverse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quelle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tradizionali.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Tutti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bambini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cabina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doppia,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vengono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quotati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come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adulto.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Bambini: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ammessi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minori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6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anni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Terzo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letto: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disponibile.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Tipologia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imbarcazione: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Goletta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6-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8-10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cabine.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Cabine: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tutte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dotate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servizi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privati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lavabo,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WC,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doccia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aria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condizionata.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Equipaggio: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capitano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ed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equipaggio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bordo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(Lingua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parlata: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membro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dell’equipaggio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parla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inglese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livello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medio).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L’aria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condizionata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disponibile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fino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massimo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4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giorno,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consecutive.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L’utilizzo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dell’A/C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consentito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porto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dopo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mezza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notte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nelle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baie.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Attrezzatura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bordo: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snorkeling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attrezzatura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9"/>
          <w:sz w:val="16"/>
        </w:rPr>
        <w:t> </w:t>
      </w:r>
      <w:r>
        <w:rPr>
          <w:color w:val="1E2F46"/>
          <w:spacing w:val="-2"/>
          <w:sz w:val="16"/>
        </w:rPr>
        <w:t>pesca.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299809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3.607031pt;width:379.1pt;height:19pt;mso-position-horizontal-relative:page;mso-position-vertical-relative:paragraph;z-index:-15728128;mso-wrap-distance-left:0;mso-wrap-distance-right:0" id="docshapegroup7" coordorigin="2162,472" coordsize="7582,380">
                <v:shape style="position:absolute;left:2162;top:472;width:7582;height:380" id="docshape8" coordorigin="2162,472" coordsize="7582,380" path="m9573,472l2332,472,2266,486,2212,522,2176,576,2162,642,2162,682,2176,748,2212,802,2266,839,2332,852,9573,852,9639,839,9693,802,9730,748,9743,682,9743,642,9730,576,9693,522,9639,486,9573,47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72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8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2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934" w:right="92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18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311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2026-05-07T14:41:37Z</dcterms:created>
  <dcterms:modified xsi:type="dcterms:W3CDTF">2026-05-07T14:41:37Z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2026-05-07T00:00:00Z</vt:filetime>
  </property>
  <property fmtid="{D5CDD505-2E9C-101B-9397-08002B2CF9AE}" pid="6" name="Producer">
    <vt:lpwstr>Adobe PDF Library 18.0</vt:lpwstr>
  </property>
</Properties>
</file>