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ALBANIA CLASSICA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spacing w:line="427" w:lineRule="exact" w:before="37"/>
      </w:pPr>
      <w:r>
        <w:rPr>
          <w:color w:val="FFFDF0"/>
          <w:spacing w:val="-8"/>
        </w:rPr>
        <w:t>PARTENZE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MAGGIO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A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OTTOBRE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z w:val="26"/>
        </w:rPr>
        <w:t>8</w:t>
      </w:r>
      <w:r>
        <w:rPr>
          <w:color w:val="FFFDF0"/>
          <w:spacing w:val="-15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7</w:t>
      </w:r>
      <w:r>
        <w:rPr>
          <w:color w:val="FFFDF0"/>
          <w:spacing w:val="-14"/>
          <w:sz w:val="26"/>
        </w:rPr>
        <w:t> </w:t>
      </w:r>
      <w:r>
        <w:rPr>
          <w:color w:val="FFFDF0"/>
          <w:spacing w:val="-2"/>
          <w:sz w:val="26"/>
        </w:rPr>
        <w:t>notti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1.224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500" w:space="1304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Milano,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un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Pernottamenti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3*-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stelle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continentale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2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Tirana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l’intero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itinerario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pranzi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bicchiere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4"/>
          <w:sz w:val="16"/>
        </w:rPr>
        <w:t>vino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481" w:hanging="171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+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bicchiere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vino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h24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programma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aria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locali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Pacchetto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ingressi</w:t>
      </w:r>
    </w:p>
    <w:p>
      <w:pPr>
        <w:pStyle w:val="Heading1"/>
        <w:ind w:left="590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78" w:lineRule="exact" w:before="71" w:after="0"/>
        <w:ind w:left="479" w:right="0" w:hanging="170"/>
        <w:jc w:val="left"/>
        <w:rPr>
          <w:sz w:val="16"/>
        </w:rPr>
      </w:pPr>
      <w:r>
        <w:rPr>
          <w:color w:val="FFFFFF"/>
          <w:sz w:val="16"/>
        </w:rPr>
        <w:t>Spese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personali,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previsti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ogni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genere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0" w:lineRule="exact" w:before="0" w:after="0"/>
        <w:ind w:left="479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96" w:lineRule="auto" w:before="10" w:after="0"/>
        <w:ind w:left="479" w:right="585" w:hanging="171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autista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(2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persone)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fortemente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consigliata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16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p.p.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da pagare in loco alla guida (a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50" w:lineRule="exact" w:before="0" w:after="0"/>
        <w:ind w:left="479" w:right="0" w:hanging="170"/>
        <w:jc w:val="left"/>
        <w:rPr>
          <w:sz w:val="16"/>
        </w:rPr>
      </w:pPr>
      <w:r>
        <w:rPr>
          <w:color w:val="FFFFFF"/>
          <w:sz w:val="16"/>
        </w:rPr>
        <w:t>partire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2"/>
          <w:sz w:val="16"/>
        </w:rPr>
        <w:t> anni)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0" w:lineRule="exact" w:before="0" w:after="0"/>
        <w:ind w:left="47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nelle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inclusioni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96" w:lineRule="auto" w:before="10" w:after="0"/>
        <w:ind w:left="479" w:right="490" w:hanging="171"/>
        <w:jc w:val="left"/>
        <w:rPr>
          <w:sz w:val="16"/>
        </w:rPr>
      </w:pPr>
      <w:r>
        <w:rPr>
          <w:color w:val="FFFFFF"/>
          <w:sz w:val="16"/>
        </w:rPr>
        <w:t>Quota gestione pratica € 70 a persona (obbligatoria che comprende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dall’Italia)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99" w:space="40"/>
            <w:col w:w="558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01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1449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7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GO426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240" w:lineRule="auto" w:before="57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Tirana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 dall’Italia dall’aeroporto prescelto (possibilità di partenza con Nave da Bari o Ancona la sera precedente). Arrivo a Tirana ed accoglienza in aeroporto.</w:t>
      </w:r>
      <w:r>
        <w:rPr>
          <w:color w:val="1E2F46"/>
          <w:spacing w:val="40"/>
        </w:rPr>
        <w:t> </w:t>
      </w:r>
      <w:r>
        <w:rPr>
          <w:color w:val="1E2F46"/>
        </w:rPr>
        <w:t>Trasferimento in hotel. A seconda dell’orario di arrivo, sarà verificata la possibilità di effettuare il check in anche prima delle ore 15.00. Proseguimento dalle 16.00</w:t>
      </w:r>
      <w:r>
        <w:rPr>
          <w:color w:val="1E2F46"/>
          <w:spacing w:val="40"/>
        </w:rPr>
        <w:t> </w:t>
      </w:r>
      <w:r>
        <w:rPr>
          <w:color w:val="1E2F46"/>
        </w:rPr>
        <w:t>circa per un Walking Tour della Capitale che partirà dal quartiere di Blloku, per passare poi dall’ esterno della casa del Dittatore Enver Hoxha, il PostBllock (con pezzi</w:t>
      </w:r>
      <w:r>
        <w:rPr>
          <w:color w:val="1E2F46"/>
          <w:spacing w:val="40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Checkpoint e del</w:t>
      </w:r>
      <w:r>
        <w:rPr>
          <w:color w:val="1E2F46"/>
          <w:spacing w:val="-1"/>
        </w:rPr>
        <w:t> </w:t>
      </w:r>
      <w:r>
        <w:rPr>
          <w:color w:val="1E2F46"/>
        </w:rPr>
        <w:t>muro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Berlino, Palazzo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Primo</w:t>
      </w:r>
      <w:r>
        <w:rPr>
          <w:color w:val="1E2F46"/>
          <w:spacing w:val="-1"/>
        </w:rPr>
        <w:t> </w:t>
      </w:r>
      <w:r>
        <w:rPr>
          <w:color w:val="1E2F46"/>
        </w:rPr>
        <w:t>Ministro, la</w:t>
      </w:r>
      <w:r>
        <w:rPr>
          <w:color w:val="1E2F46"/>
          <w:spacing w:val="-1"/>
        </w:rPr>
        <w:t> </w:t>
      </w:r>
      <w:r>
        <w:rPr>
          <w:color w:val="1E2F46"/>
        </w:rPr>
        <w:t>Piramide, il</w:t>
      </w:r>
      <w:r>
        <w:rPr>
          <w:color w:val="1E2F46"/>
          <w:spacing w:val="-1"/>
        </w:rPr>
        <w:t> </w:t>
      </w:r>
      <w:r>
        <w:rPr>
          <w:color w:val="1E2F46"/>
        </w:rPr>
        <w:t>Castello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Tirana</w:t>
      </w:r>
      <w:r>
        <w:rPr>
          <w:color w:val="1E2F46"/>
          <w:spacing w:val="-1"/>
        </w:rPr>
        <w:t> </w:t>
      </w:r>
      <w:r>
        <w:rPr>
          <w:color w:val="1E2F46"/>
        </w:rPr>
        <w:t>luogo</w:t>
      </w:r>
      <w:r>
        <w:rPr>
          <w:color w:val="1E2F46"/>
          <w:spacing w:val="-1"/>
        </w:rPr>
        <w:t> </w:t>
      </w:r>
      <w:r>
        <w:rPr>
          <w:color w:val="1E2F46"/>
        </w:rPr>
        <w:t>ricco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bar, ristoranti</w:t>
      </w:r>
      <w:r>
        <w:rPr>
          <w:color w:val="1E2F46"/>
          <w:spacing w:val="-1"/>
        </w:rPr>
        <w:t> </w:t>
      </w:r>
      <w:r>
        <w:rPr>
          <w:color w:val="1E2F46"/>
        </w:rPr>
        <w:t>e negozi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souvenir, passando</w:t>
      </w:r>
      <w:r>
        <w:rPr>
          <w:color w:val="1E2F46"/>
          <w:spacing w:val="-1"/>
        </w:rPr>
        <w:t> </w:t>
      </w:r>
      <w:r>
        <w:rPr>
          <w:color w:val="1E2F46"/>
        </w:rPr>
        <w:t>per la</w:t>
      </w:r>
      <w:r>
        <w:rPr>
          <w:color w:val="1E2F46"/>
          <w:spacing w:val="40"/>
        </w:rPr>
        <w:t> </w:t>
      </w:r>
      <w:r>
        <w:rPr>
          <w:color w:val="1E2F46"/>
        </w:rPr>
        <w:t>zona pedonale. Si entrerà nel Bunk Art 2 per poi entrare nel vicolo che ci porterà alla Torre dell’orologio e alla moschea di Ethem Bey (visita esterna). Sosta in piazza</w:t>
      </w:r>
      <w:r>
        <w:rPr>
          <w:color w:val="1E2F46"/>
          <w:spacing w:val="40"/>
        </w:rPr>
        <w:t> </w:t>
      </w:r>
      <w:r>
        <w:rPr>
          <w:color w:val="1E2F46"/>
        </w:rPr>
        <w:t>Skandenberg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tutti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edifici</w:t>
      </w:r>
      <w:r>
        <w:rPr>
          <w:color w:val="1E2F46"/>
          <w:spacing w:val="27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Banca</w:t>
      </w:r>
      <w:r>
        <w:rPr>
          <w:color w:val="1E2F46"/>
          <w:spacing w:val="-5"/>
        </w:rPr>
        <w:t> </w:t>
      </w:r>
      <w:r>
        <w:rPr>
          <w:color w:val="1E2F46"/>
        </w:rPr>
        <w:t>centrale,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Teatro</w:t>
      </w:r>
      <w:r>
        <w:rPr>
          <w:color w:val="1E2F46"/>
          <w:spacing w:val="-5"/>
        </w:rPr>
        <w:t> </w:t>
      </w:r>
      <w:r>
        <w:rPr>
          <w:color w:val="1E2F46"/>
        </w:rPr>
        <w:t>dell’opera,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mosaico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Museo</w:t>
      </w:r>
      <w:r>
        <w:rPr>
          <w:color w:val="1E2F46"/>
          <w:spacing w:val="-5"/>
        </w:rPr>
        <w:t> </w:t>
      </w:r>
      <w:r>
        <w:rPr>
          <w:color w:val="1E2F46"/>
        </w:rPr>
        <w:t>nazionale.</w:t>
      </w:r>
      <w:r>
        <w:rPr>
          <w:color w:val="1E2F46"/>
          <w:spacing w:val="-5"/>
        </w:rPr>
        <w:t> </w:t>
      </w:r>
      <w:r>
        <w:rPr>
          <w:color w:val="1E2F46"/>
        </w:rPr>
        <w:t>Alla</w:t>
      </w:r>
      <w:r>
        <w:rPr>
          <w:color w:val="1E2F46"/>
          <w:spacing w:val="-5"/>
        </w:rPr>
        <w:t> </w:t>
      </w:r>
      <w:r>
        <w:rPr>
          <w:color w:val="1E2F46"/>
        </w:rPr>
        <w:t>fine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walking</w:t>
      </w:r>
      <w:r>
        <w:rPr>
          <w:color w:val="1E2F46"/>
          <w:spacing w:val="-4"/>
        </w:rPr>
        <w:t> </w:t>
      </w:r>
      <w:r>
        <w:rPr>
          <w:color w:val="1E2F46"/>
        </w:rPr>
        <w:t>tour,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ristorante.</w:t>
      </w:r>
      <w:r>
        <w:rPr>
          <w:color w:val="1E2F46"/>
          <w:spacing w:val="40"/>
        </w:rPr>
        <w:t> </w:t>
      </w:r>
      <w:r>
        <w:rPr>
          <w:color w:val="1E2F46"/>
        </w:rPr>
        <w:t>Pernottamento in hotel. </w:t>
      </w:r>
      <w:r>
        <w:rPr>
          <w:i/>
          <w:color w:val="1E2F46"/>
        </w:rPr>
        <w:t>N.B. il programma potrebbe variare a seconda dell’orario di arrivo del volo. In caso di arrivo pomeridiano o serale le visite potrebbero essere</w:t>
      </w:r>
      <w:r>
        <w:rPr>
          <w:i/>
          <w:color w:val="1E2F46"/>
          <w:spacing w:val="40"/>
        </w:rPr>
        <w:t> </w:t>
      </w:r>
      <w:r>
        <w:rPr>
          <w:i/>
          <w:color w:val="1E2F46"/>
        </w:rPr>
        <w:t>ridotte o non effettuate, senza possibilità di rimborso. </w:t>
      </w:r>
      <w:r>
        <w:rPr>
          <w:color w:val="1E2F46"/>
        </w:rPr>
        <w:t>Pasti previsti: cena in ristorante</w:t>
      </w:r>
    </w:p>
    <w:p>
      <w:pPr>
        <w:pStyle w:val="Heading2"/>
        <w:spacing w:before="194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2:</w:t>
      </w:r>
      <w:r>
        <w:rPr>
          <w:color w:val="1E2F46"/>
          <w:spacing w:val="-1"/>
        </w:rPr>
        <w:t> </w:t>
      </w:r>
      <w:r>
        <w:rPr>
          <w:color w:val="1E2F46"/>
        </w:rPr>
        <w:t>TIRANA</w:t>
      </w:r>
      <w:r>
        <w:rPr>
          <w:color w:val="1E2F46"/>
          <w:spacing w:val="-1"/>
        </w:rPr>
        <w:t> </w:t>
      </w:r>
      <w:r>
        <w:rPr>
          <w:color w:val="1E2F46"/>
        </w:rPr>
        <w:t>–</w:t>
      </w:r>
      <w:r>
        <w:rPr>
          <w:color w:val="1E2F46"/>
          <w:spacing w:val="-2"/>
        </w:rPr>
        <w:t> </w:t>
      </w:r>
      <w:r>
        <w:rPr>
          <w:color w:val="1E2F46"/>
        </w:rPr>
        <w:t>KRUJA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SCUTARI</w:t>
      </w:r>
    </w:p>
    <w:p>
      <w:pPr>
        <w:pStyle w:val="BodyText"/>
        <w:spacing w:line="235" w:lineRule="auto" w:before="2"/>
        <w:ind w:left="141" w:right="34"/>
      </w:pPr>
      <w:r>
        <w:rPr>
          <w:color w:val="1E2F46"/>
        </w:rPr>
        <w:t>Dopo la prima colazione partenza alle 08.00 per Kruja, città emblematica della storia e resistenza albanese. Si visiterà il Castello di Kruja, l’antico simbolo della resi-</w:t>
      </w:r>
      <w:r>
        <w:rPr>
          <w:color w:val="1E2F46"/>
          <w:spacing w:val="40"/>
        </w:rPr>
        <w:t> </w:t>
      </w:r>
      <w:r>
        <w:rPr>
          <w:color w:val="1E2F46"/>
        </w:rPr>
        <w:t>stenza albanese, che rimase imbattuto dalle invasioni dell’impero Ottomano per 35 anni di assedio. Si visiteranno anche il Museo Nazionale Gjergi Kastrioti sulla vita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Skanderbeg.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visiterà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Vecchio</w:t>
      </w:r>
      <w:r>
        <w:rPr>
          <w:color w:val="1E2F46"/>
          <w:spacing w:val="-1"/>
        </w:rPr>
        <w:t> </w:t>
      </w:r>
      <w:r>
        <w:rPr>
          <w:color w:val="1E2F46"/>
        </w:rPr>
        <w:t>Bazar, vecchio</w:t>
      </w:r>
      <w:r>
        <w:rPr>
          <w:color w:val="1E2F46"/>
          <w:spacing w:val="-1"/>
        </w:rPr>
        <w:t> </w:t>
      </w:r>
      <w:r>
        <w:rPr>
          <w:color w:val="1E2F46"/>
        </w:rPr>
        <w:t>450 anni</w:t>
      </w:r>
      <w:r>
        <w:rPr>
          <w:color w:val="1E2F46"/>
          <w:spacing w:val="-1"/>
        </w:rPr>
        <w:t> </w:t>
      </w:r>
      <w:r>
        <w:rPr>
          <w:color w:val="1E2F46"/>
        </w:rPr>
        <w:t>che, al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apice, ospitava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150 commercianti.</w:t>
      </w:r>
      <w:r>
        <w:rPr>
          <w:color w:val="1E2F46"/>
          <w:spacing w:val="-1"/>
        </w:rPr>
        <w:t> </w:t>
      </w:r>
      <w:r>
        <w:rPr>
          <w:color w:val="1E2F46"/>
        </w:rPr>
        <w:t>Oggi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vendono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esso</w:t>
      </w:r>
      <w:r>
        <w:rPr>
          <w:color w:val="1E2F46"/>
          <w:spacing w:val="-1"/>
        </w:rPr>
        <w:t> </w:t>
      </w:r>
      <w:r>
        <w:rPr>
          <w:color w:val="1E2F46"/>
        </w:rPr>
        <w:t>oggetti antichi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1"/>
        </w:rPr>
        <w:t> </w:t>
      </w:r>
      <w:r>
        <w:rPr>
          <w:color w:val="1E2F46"/>
        </w:rPr>
        <w:t>artigianali.</w:t>
      </w:r>
      <w:r>
        <w:rPr>
          <w:color w:val="1E2F46"/>
          <w:spacing w:val="40"/>
        </w:rPr>
        <w:t> </w:t>
      </w: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ristorante tipico</w:t>
      </w:r>
      <w:r>
        <w:rPr>
          <w:color w:val="1E2F46"/>
          <w:spacing w:val="-1"/>
        </w:rPr>
        <w:t> </w:t>
      </w:r>
      <w:r>
        <w:rPr>
          <w:color w:val="1E2F46"/>
        </w:rPr>
        <w:t>(a</w:t>
      </w:r>
      <w:r>
        <w:rPr>
          <w:color w:val="1E2F46"/>
          <w:spacing w:val="-1"/>
        </w:rPr>
        <w:t> </w:t>
      </w:r>
      <w:r>
        <w:rPr>
          <w:color w:val="1E2F46"/>
        </w:rPr>
        <w:t>base di</w:t>
      </w:r>
      <w:r>
        <w:rPr>
          <w:color w:val="1E2F46"/>
          <w:spacing w:val="-1"/>
        </w:rPr>
        <w:t> </w:t>
      </w:r>
      <w:r>
        <w:rPr>
          <w:color w:val="1E2F46"/>
        </w:rPr>
        <w:t>carne), partenza</w:t>
      </w:r>
      <w:r>
        <w:rPr>
          <w:color w:val="1E2F46"/>
          <w:spacing w:val="-1"/>
        </w:rPr>
        <w:t> </w:t>
      </w:r>
      <w:r>
        <w:rPr>
          <w:color w:val="1E2F46"/>
        </w:rPr>
        <w:t>per Scutari, la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grande città</w:t>
      </w:r>
      <w:r>
        <w:rPr>
          <w:color w:val="1E2F46"/>
          <w:spacing w:val="-1"/>
        </w:rPr>
        <w:t> </w:t>
      </w:r>
      <w:r>
        <w:rPr>
          <w:color w:val="1E2F46"/>
        </w:rPr>
        <w:t>nord-occidentale dell’Albania.</w:t>
      </w:r>
      <w:r>
        <w:rPr>
          <w:color w:val="1E2F46"/>
          <w:spacing w:val="-1"/>
        </w:rPr>
        <w:t> </w:t>
      </w:r>
      <w:r>
        <w:rPr>
          <w:color w:val="1E2F46"/>
        </w:rPr>
        <w:t>Storicamente conosciuta</w:t>
      </w:r>
      <w:r>
        <w:rPr>
          <w:color w:val="1E2F46"/>
          <w:spacing w:val="-1"/>
        </w:rPr>
        <w:t> </w:t>
      </w:r>
      <w:r>
        <w:rPr>
          <w:color w:val="1E2F46"/>
        </w:rPr>
        <w:t>anche come Sco-</w:t>
      </w:r>
      <w:r>
        <w:rPr>
          <w:color w:val="1E2F46"/>
          <w:spacing w:val="40"/>
        </w:rPr>
        <w:t> </w:t>
      </w:r>
      <w:r>
        <w:rPr>
          <w:color w:val="1E2F46"/>
        </w:rPr>
        <w:t>dra, è situata in una vallata pianeggiante circondata da alte montagne, le Alpi dinariche, in un contesto ambientale molto particolare. Scutari è una delle più antiche</w:t>
      </w:r>
      <w:r>
        <w:rPr>
          <w:color w:val="1E2F46"/>
          <w:spacing w:val="40"/>
        </w:rPr>
        <w:t> </w:t>
      </w:r>
      <w:r>
        <w:rPr>
          <w:color w:val="1E2F46"/>
        </w:rPr>
        <w:t>città dell’Europa, e da sempre è uno dei centri culturali più importanti dell’Albania, infatti viene considerata “La culla della cultura albanese” o la capitale culturale</w:t>
      </w:r>
      <w:r>
        <w:rPr>
          <w:color w:val="1E2F46"/>
          <w:spacing w:val="40"/>
        </w:rPr>
        <w:t> </w:t>
      </w:r>
      <w:r>
        <w:rPr>
          <w:color w:val="1E2F46"/>
        </w:rPr>
        <w:t>dell’Albania.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presenta</w:t>
      </w:r>
      <w:r>
        <w:rPr>
          <w:color w:val="1E2F46"/>
          <w:spacing w:val="-4"/>
        </w:rPr>
        <w:t> </w:t>
      </w:r>
      <w:r>
        <w:rPr>
          <w:color w:val="1E2F46"/>
        </w:rPr>
        <w:t>fasi</w:t>
      </w:r>
      <w:r>
        <w:rPr>
          <w:color w:val="1E2F46"/>
          <w:spacing w:val="-4"/>
        </w:rPr>
        <w:t> </w:t>
      </w:r>
      <w:r>
        <w:rPr>
          <w:color w:val="1E2F46"/>
        </w:rPr>
        <w:t>diverse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costruzione,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periodo</w:t>
      </w:r>
      <w:r>
        <w:rPr>
          <w:color w:val="1E2F46"/>
          <w:spacing w:val="-4"/>
        </w:rPr>
        <w:t> </w:t>
      </w:r>
      <w:r>
        <w:rPr>
          <w:color w:val="1E2F46"/>
        </w:rPr>
        <w:t>illirico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4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giorni</w:t>
      </w:r>
      <w:r>
        <w:rPr>
          <w:color w:val="1E2F46"/>
          <w:spacing w:val="-4"/>
        </w:rPr>
        <w:t> </w:t>
      </w:r>
      <w:r>
        <w:rPr>
          <w:color w:val="1E2F46"/>
        </w:rPr>
        <w:t>nostri.</w:t>
      </w:r>
      <w:r>
        <w:rPr>
          <w:color w:val="1E2F46"/>
          <w:spacing w:val="-4"/>
        </w:rPr>
        <w:t> </w:t>
      </w:r>
      <w:r>
        <w:rPr>
          <w:color w:val="1E2F46"/>
        </w:rPr>
        <w:t>Arrivati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prosegue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Mesi,</w:t>
      </w:r>
      <w:r>
        <w:rPr>
          <w:color w:val="1E2F46"/>
          <w:spacing w:val="-3"/>
        </w:rPr>
        <w:t> </w:t>
      </w:r>
      <w:r>
        <w:rPr>
          <w:color w:val="1E2F46"/>
        </w:rPr>
        <w:t>d’epoca</w:t>
      </w:r>
      <w:r>
        <w:rPr>
          <w:color w:val="1E2F46"/>
          <w:spacing w:val="-4"/>
        </w:rPr>
        <w:t> </w:t>
      </w:r>
      <w:r>
        <w:rPr>
          <w:color w:val="1E2F46"/>
        </w:rPr>
        <w:t>Ottomana,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conta</w:t>
      </w:r>
      <w:r>
        <w:rPr>
          <w:color w:val="1E2F46"/>
          <w:spacing w:val="-4"/>
        </w:rPr>
        <w:t> </w:t>
      </w:r>
      <w:r>
        <w:rPr>
          <w:color w:val="1E2F46"/>
        </w:rPr>
        <w:t>ben</w:t>
      </w:r>
      <w:r>
        <w:rPr>
          <w:color w:val="1E2F46"/>
          <w:spacing w:val="-4"/>
        </w:rPr>
        <w:t> </w:t>
      </w:r>
      <w:r>
        <w:rPr>
          <w:color w:val="1E2F46"/>
        </w:rPr>
        <w:t>11</w:t>
      </w:r>
      <w:r>
        <w:rPr>
          <w:color w:val="1E2F46"/>
          <w:spacing w:val="-4"/>
        </w:rPr>
        <w:t> </w:t>
      </w:r>
      <w:r>
        <w:rPr>
          <w:color w:val="1E2F46"/>
        </w:rPr>
        <w:t>archi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poi</w:t>
      </w:r>
      <w:r>
        <w:rPr>
          <w:color w:val="1E2F46"/>
          <w:spacing w:val="-4"/>
        </w:rPr>
        <w:t> </w:t>
      </w:r>
      <w:r>
        <w:rPr>
          <w:color w:val="1E2F46"/>
        </w:rPr>
        <w:t>continueremo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tappa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museo-laboratorio</w:t>
      </w:r>
      <w:r>
        <w:rPr>
          <w:color w:val="1E2F46"/>
          <w:spacing w:val="-4"/>
        </w:rPr>
        <w:t> </w:t>
      </w:r>
      <w:r>
        <w:rPr>
          <w:color w:val="1E2F46"/>
        </w:rPr>
        <w:t>d’arte</w:t>
      </w:r>
      <w:r>
        <w:rPr>
          <w:color w:val="1E2F46"/>
          <w:spacing w:val="-4"/>
        </w:rPr>
        <w:t> </w:t>
      </w:r>
      <w:r>
        <w:rPr>
          <w:color w:val="1E2F46"/>
        </w:rPr>
        <w:t>“Venice</w:t>
      </w:r>
      <w:r>
        <w:rPr>
          <w:color w:val="1E2F46"/>
          <w:spacing w:val="-4"/>
        </w:rPr>
        <w:t> </w:t>
      </w:r>
      <w:r>
        <w:rPr>
          <w:color w:val="1E2F46"/>
        </w:rPr>
        <w:t>Art</w:t>
      </w:r>
      <w:r>
        <w:rPr>
          <w:color w:val="1E2F46"/>
          <w:spacing w:val="-4"/>
        </w:rPr>
        <w:t> </w:t>
      </w:r>
      <w:r>
        <w:rPr>
          <w:color w:val="1E2F46"/>
        </w:rPr>
        <w:t>Mask</w:t>
      </w:r>
      <w:r>
        <w:rPr>
          <w:color w:val="1E2F46"/>
          <w:spacing w:val="-4"/>
        </w:rPr>
        <w:t> </w:t>
      </w:r>
      <w:r>
        <w:rPr>
          <w:color w:val="1E2F46"/>
        </w:rPr>
        <w:t>Factory”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realizza</w:t>
      </w:r>
      <w:r>
        <w:rPr>
          <w:color w:val="1E2F46"/>
          <w:spacing w:val="-4"/>
        </w:rPr>
        <w:t> </w:t>
      </w:r>
      <w:r>
        <w:rPr>
          <w:color w:val="1E2F46"/>
        </w:rPr>
        <w:t>alcune</w:t>
      </w:r>
      <w:r>
        <w:rPr>
          <w:color w:val="1E2F46"/>
          <w:spacing w:val="-4"/>
        </w:rPr>
        <w:t> </w:t>
      </w:r>
      <w:r>
        <w:rPr>
          <w:color w:val="1E2F46"/>
        </w:rPr>
        <w:t>maschere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Carnevale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Venezia.</w:t>
      </w:r>
      <w:r>
        <w:rPr>
          <w:color w:val="1E2F46"/>
          <w:spacing w:val="40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prosegue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passeggiata</w:t>
      </w:r>
      <w:r>
        <w:rPr>
          <w:color w:val="1E2F46"/>
          <w:spacing w:val="-2"/>
        </w:rPr>
        <w:t> </w:t>
      </w:r>
      <w:r>
        <w:rPr>
          <w:color w:val="1E2F46"/>
        </w:rPr>
        <w:t>nell’area</w:t>
      </w:r>
      <w:r>
        <w:rPr>
          <w:color w:val="1E2F46"/>
          <w:spacing w:val="-2"/>
        </w:rPr>
        <w:t> </w:t>
      </w:r>
      <w:r>
        <w:rPr>
          <w:color w:val="1E2F46"/>
        </w:rPr>
        <w:t>pedonale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tanti</w:t>
      </w:r>
      <w:r>
        <w:rPr>
          <w:color w:val="1E2F46"/>
          <w:spacing w:val="-2"/>
        </w:rPr>
        <w:t> </w:t>
      </w:r>
      <w:r>
        <w:rPr>
          <w:color w:val="1E2F46"/>
        </w:rPr>
        <w:t>negozi</w:t>
      </w:r>
      <w:r>
        <w:rPr>
          <w:color w:val="1E2F46"/>
          <w:spacing w:val="-2"/>
        </w:rPr>
        <w:t> </w:t>
      </w:r>
      <w:r>
        <w:rPr>
          <w:color w:val="1E2F46"/>
        </w:rPr>
        <w:t>tipici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souvenir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artigianato</w:t>
      </w:r>
      <w:r>
        <w:rPr>
          <w:color w:val="1E2F46"/>
          <w:spacing w:val="-2"/>
        </w:rPr>
        <w:t> </w:t>
      </w:r>
      <w:r>
        <w:rPr>
          <w:color w:val="1E2F46"/>
        </w:rPr>
        <w:t>locale.</w:t>
      </w:r>
      <w:r>
        <w:rPr>
          <w:color w:val="1E2F46"/>
          <w:spacing w:val="-2"/>
        </w:rPr>
        <w:t> </w:t>
      </w:r>
      <w:r>
        <w:rPr>
          <w:color w:val="1E2F46"/>
        </w:rPr>
        <w:t>Check-in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albergo.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-2"/>
        </w:rPr>
        <w:t> </w:t>
      </w:r>
      <w:r>
        <w:rPr>
          <w:color w:val="1E2F46"/>
        </w:rPr>
        <w:t>ristorante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pernottamento. Pasti previsti: colazione, pranzo in ristorante e cena in hotel/ristorante</w:t>
      </w:r>
    </w:p>
    <w:p>
      <w:pPr>
        <w:pStyle w:val="Heading2"/>
        <w:spacing w:before="194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3:</w:t>
      </w:r>
      <w:r>
        <w:rPr>
          <w:color w:val="1E2F46"/>
          <w:spacing w:val="-3"/>
        </w:rPr>
        <w:t> </w:t>
      </w:r>
      <w:r>
        <w:rPr>
          <w:color w:val="1E2F46"/>
        </w:rPr>
        <w:t>SCUTARI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ISOLA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SARDA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TIRANA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Possibilità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salire al</w:t>
      </w:r>
      <w:r>
        <w:rPr>
          <w:color w:val="1E2F46"/>
          <w:spacing w:val="-1"/>
        </w:rPr>
        <w:t> </w:t>
      </w:r>
      <w:r>
        <w:rPr>
          <w:color w:val="1E2F46"/>
        </w:rPr>
        <w:t>castello</w:t>
      </w:r>
      <w:r>
        <w:rPr>
          <w:color w:val="1E2F46"/>
          <w:spacing w:val="-1"/>
        </w:rPr>
        <w:t> </w:t>
      </w:r>
      <w:r>
        <w:rPr>
          <w:color w:val="1E2F46"/>
        </w:rPr>
        <w:t>Rozafa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sarà</w:t>
      </w:r>
      <w:r>
        <w:rPr>
          <w:color w:val="1E2F46"/>
          <w:spacing w:val="-1"/>
        </w:rPr>
        <w:t> </w:t>
      </w:r>
      <w:r>
        <w:rPr>
          <w:color w:val="1E2F46"/>
        </w:rPr>
        <w:t>possibile godere di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vista</w:t>
      </w:r>
      <w:r>
        <w:rPr>
          <w:color w:val="1E2F46"/>
          <w:spacing w:val="-1"/>
        </w:rPr>
        <w:t> </w:t>
      </w:r>
      <w:r>
        <w:rPr>
          <w:color w:val="1E2F46"/>
        </w:rPr>
        <w:t>panoramica</w:t>
      </w:r>
      <w:r>
        <w:rPr>
          <w:color w:val="1E2F46"/>
          <w:spacing w:val="-1"/>
        </w:rPr>
        <w:t> </w:t>
      </w:r>
      <w:r>
        <w:rPr>
          <w:color w:val="1E2F46"/>
        </w:rPr>
        <w:t>sul</w:t>
      </w:r>
      <w:r>
        <w:rPr>
          <w:color w:val="1E2F46"/>
          <w:spacing w:val="-1"/>
        </w:rPr>
        <w:t> </w:t>
      </w:r>
      <w:r>
        <w:rPr>
          <w:color w:val="1E2F46"/>
        </w:rPr>
        <w:t>Lago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Scutari; la</w:t>
      </w:r>
      <w:r>
        <w:rPr>
          <w:color w:val="1E2F46"/>
          <w:spacing w:val="-1"/>
        </w:rPr>
        <w:t> </w:t>
      </w:r>
      <w:r>
        <w:rPr>
          <w:color w:val="1E2F46"/>
        </w:rPr>
        <w:t>salita</w:t>
      </w:r>
      <w:r>
        <w:rPr>
          <w:color w:val="1E2F46"/>
          <w:spacing w:val="-1"/>
        </w:rPr>
        <w:t> </w:t>
      </w:r>
      <w:r>
        <w:rPr>
          <w:color w:val="1E2F46"/>
        </w:rPr>
        <w:t>comporta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difficoltà</w:t>
      </w:r>
      <w:r>
        <w:rPr>
          <w:color w:val="1E2F46"/>
          <w:spacing w:val="40"/>
        </w:rPr>
        <w:t> </w:t>
      </w:r>
      <w:r>
        <w:rPr>
          <w:color w:val="1E2F46"/>
        </w:rPr>
        <w:t>abbastanza</w:t>
      </w:r>
      <w:r>
        <w:rPr>
          <w:color w:val="1E2F46"/>
          <w:spacing w:val="-4"/>
        </w:rPr>
        <w:t> </w:t>
      </w:r>
      <w:r>
        <w:rPr>
          <w:color w:val="1E2F46"/>
        </w:rPr>
        <w:t>alta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10</w:t>
      </w:r>
      <w:r>
        <w:rPr>
          <w:color w:val="1E2F46"/>
          <w:spacing w:val="-3"/>
        </w:rPr>
        <w:t> </w:t>
      </w:r>
      <w:r>
        <w:rPr>
          <w:color w:val="1E2F46"/>
        </w:rPr>
        <w:t>minuti</w:t>
      </w:r>
      <w:r>
        <w:rPr>
          <w:color w:val="1E2F46"/>
          <w:spacing w:val="-4"/>
        </w:rPr>
        <w:t> </w:t>
      </w:r>
      <w:r>
        <w:rPr>
          <w:color w:val="1E2F46"/>
        </w:rPr>
        <w:t>oppure</w:t>
      </w:r>
      <w:r>
        <w:rPr>
          <w:color w:val="1E2F46"/>
          <w:spacing w:val="-3"/>
        </w:rPr>
        <w:t> </w:t>
      </w:r>
      <w:r>
        <w:rPr>
          <w:color w:val="1E2F46"/>
        </w:rPr>
        <w:t>ci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prendere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minivan</w:t>
      </w:r>
      <w:r>
        <w:rPr>
          <w:color w:val="1E2F46"/>
          <w:spacing w:val="-4"/>
        </w:rPr>
        <w:t> </w:t>
      </w:r>
      <w:r>
        <w:rPr>
          <w:color w:val="1E2F46"/>
        </w:rPr>
        <w:t>(costo</w:t>
      </w:r>
      <w:r>
        <w:rPr>
          <w:color w:val="1E2F46"/>
          <w:spacing w:val="-4"/>
        </w:rPr>
        <w:t> </w:t>
      </w:r>
      <w:r>
        <w:rPr>
          <w:color w:val="1E2F46"/>
        </w:rPr>
        <w:t>indicativo</w:t>
      </w:r>
      <w:r>
        <w:rPr>
          <w:color w:val="1E2F46"/>
          <w:spacing w:val="-4"/>
        </w:rPr>
        <w:t> </w:t>
      </w:r>
      <w:r>
        <w:rPr>
          <w:color w:val="1E2F46"/>
        </w:rPr>
        <w:t>2</w:t>
      </w:r>
      <w:r>
        <w:rPr>
          <w:color w:val="1E2F46"/>
          <w:spacing w:val="-3"/>
        </w:rPr>
        <w:t> </w:t>
      </w:r>
      <w:r>
        <w:rPr>
          <w:color w:val="1E2F46"/>
        </w:rPr>
        <w:t>euro</w:t>
      </w:r>
      <w:r>
        <w:rPr>
          <w:color w:val="1E2F46"/>
          <w:spacing w:val="-4"/>
        </w:rPr>
        <w:t> </w:t>
      </w:r>
      <w:r>
        <w:rPr>
          <w:color w:val="1E2F46"/>
        </w:rPr>
        <w:t>p.p.).</w:t>
      </w:r>
      <w:r>
        <w:rPr>
          <w:color w:val="1E2F46"/>
          <w:spacing w:val="-4"/>
        </w:rPr>
        <w:t> </w:t>
      </w:r>
      <w:r>
        <w:rPr>
          <w:color w:val="1E2F46"/>
        </w:rPr>
        <w:t>Ripartiamo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raggiungere</w:t>
      </w:r>
      <w:r>
        <w:rPr>
          <w:color w:val="1E2F46"/>
          <w:spacing w:val="-3"/>
        </w:rPr>
        <w:t> </w:t>
      </w:r>
      <w:r>
        <w:rPr>
          <w:color w:val="1E2F46"/>
        </w:rPr>
        <w:t>l’Isola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Sarda,</w:t>
      </w:r>
      <w:r>
        <w:rPr>
          <w:color w:val="1E2F46"/>
          <w:spacing w:val="-3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40"/>
        </w:rPr>
        <w:t> </w:t>
      </w:r>
      <w:r>
        <w:rPr>
          <w:color w:val="1E2F46"/>
        </w:rPr>
        <w:t>lago artificiale di Vau i Dejës. Si effettuerà un giro in barca per raggiungere l’isola che ospita le rovine dell’antica città medievale di Sarda, incluse le mura del castello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e una chiesa bizantina. Sosta per il pranzo in un agriturismo con cucina tipica locale. A seguire partenza per Tirana e arrivo nel tardo pomeriggio. Check-in in hotel e</w:t>
      </w:r>
      <w:r>
        <w:rPr>
          <w:color w:val="1E2F46"/>
          <w:spacing w:val="40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partecipare</w:t>
      </w:r>
      <w:r>
        <w:rPr>
          <w:color w:val="1E2F46"/>
          <w:spacing w:val="-4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corso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cucina</w:t>
      </w:r>
      <w:r>
        <w:rPr>
          <w:color w:val="1E2F46"/>
          <w:spacing w:val="-5"/>
        </w:rPr>
        <w:t> </w:t>
      </w:r>
      <w:r>
        <w:rPr>
          <w:color w:val="1E2F46"/>
        </w:rPr>
        <w:t>tipica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Tirana</w:t>
      </w:r>
      <w:r>
        <w:rPr>
          <w:color w:val="1E2F46"/>
          <w:spacing w:val="-5"/>
        </w:rPr>
        <w:t> </w:t>
      </w:r>
      <w:r>
        <w:rPr>
          <w:color w:val="1E2F46"/>
        </w:rPr>
        <w:t>(facoltativo,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pagamento).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libera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pernottamento.</w:t>
      </w:r>
      <w:r>
        <w:rPr>
          <w:color w:val="1E2F46"/>
          <w:spacing w:val="28"/>
        </w:rPr>
        <w:t> </w:t>
      </w:r>
      <w:r>
        <w:rPr>
          <w:color w:val="1E2F46"/>
        </w:rPr>
        <w:t>Pasti</w:t>
      </w:r>
      <w:r>
        <w:rPr>
          <w:color w:val="1E2F46"/>
          <w:spacing w:val="-5"/>
        </w:rPr>
        <w:t> </w:t>
      </w:r>
      <w:r>
        <w:rPr>
          <w:color w:val="1E2F46"/>
        </w:rPr>
        <w:t>previsti:</w:t>
      </w:r>
      <w:r>
        <w:rPr>
          <w:color w:val="1E2F46"/>
          <w:spacing w:val="-4"/>
        </w:rPr>
        <w:t> </w:t>
      </w:r>
      <w:r>
        <w:rPr>
          <w:color w:val="1E2F46"/>
        </w:rPr>
        <w:t>colazio-</w:t>
      </w:r>
      <w:r>
        <w:rPr>
          <w:color w:val="1E2F46"/>
          <w:spacing w:val="40"/>
        </w:rPr>
        <w:t> </w:t>
      </w:r>
      <w:r>
        <w:rPr>
          <w:color w:val="1E2F46"/>
        </w:rPr>
        <w:t>ne, pranzo in ristorante</w:t>
      </w:r>
    </w:p>
    <w:p>
      <w:pPr>
        <w:pStyle w:val="Heading2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4:</w:t>
      </w:r>
      <w:r>
        <w:rPr>
          <w:color w:val="1E2F46"/>
          <w:spacing w:val="-1"/>
        </w:rPr>
        <w:t> </w:t>
      </w:r>
      <w:r>
        <w:rPr>
          <w:color w:val="1E2F46"/>
        </w:rPr>
        <w:t>TIRANA</w:t>
      </w:r>
      <w:r>
        <w:rPr>
          <w:color w:val="1E2F46"/>
          <w:spacing w:val="-1"/>
        </w:rPr>
        <w:t> </w:t>
      </w:r>
      <w:r>
        <w:rPr>
          <w:color w:val="1E2F46"/>
        </w:rPr>
        <w:t>–</w:t>
      </w:r>
      <w:r>
        <w:rPr>
          <w:color w:val="1E2F46"/>
          <w:spacing w:val="-1"/>
        </w:rPr>
        <w:t> </w:t>
      </w:r>
      <w:r>
        <w:rPr>
          <w:color w:val="1E2F46"/>
        </w:rPr>
        <w:t>APOLLONIA</w:t>
      </w:r>
      <w:r>
        <w:rPr>
          <w:color w:val="1E2F46"/>
          <w:spacing w:val="-1"/>
        </w:rPr>
        <w:t> </w:t>
      </w:r>
      <w:r>
        <w:rPr>
          <w:color w:val="1E2F46"/>
        </w:rPr>
        <w:t>–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BERAT</w:t>
      </w:r>
    </w:p>
    <w:p>
      <w:pPr>
        <w:pStyle w:val="BodyText"/>
        <w:spacing w:line="235" w:lineRule="auto" w:before="2"/>
        <w:ind w:left="141" w:right="34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alle</w:t>
      </w:r>
      <w:r>
        <w:rPr>
          <w:color w:val="1E2F46"/>
          <w:spacing w:val="-5"/>
        </w:rPr>
        <w:t> </w:t>
      </w:r>
      <w:r>
        <w:rPr>
          <w:color w:val="1E2F46"/>
        </w:rPr>
        <w:t>08.30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magnifico</w:t>
      </w:r>
      <w:r>
        <w:rPr>
          <w:color w:val="1E2F46"/>
          <w:spacing w:val="-6"/>
        </w:rPr>
        <w:t> </w:t>
      </w:r>
      <w:r>
        <w:rPr>
          <w:color w:val="1E2F46"/>
        </w:rPr>
        <w:t>Parco</w:t>
      </w:r>
      <w:r>
        <w:rPr>
          <w:color w:val="1E2F46"/>
          <w:spacing w:val="-6"/>
        </w:rPr>
        <w:t> </w:t>
      </w:r>
      <w:r>
        <w:rPr>
          <w:color w:val="1E2F46"/>
        </w:rPr>
        <w:t>Archeologico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Apollonia,</w:t>
      </w:r>
      <w:r>
        <w:rPr>
          <w:color w:val="1E2F46"/>
          <w:spacing w:val="-5"/>
        </w:rPr>
        <w:t> </w:t>
      </w:r>
      <w:r>
        <w:rPr>
          <w:color w:val="1E2F46"/>
        </w:rPr>
        <w:t>secondo</w:t>
      </w:r>
      <w:r>
        <w:rPr>
          <w:color w:val="1E2F46"/>
          <w:spacing w:val="-6"/>
        </w:rPr>
        <w:t> </w:t>
      </w:r>
      <w:r>
        <w:rPr>
          <w:color w:val="1E2F46"/>
        </w:rPr>
        <w:t>sito</w:t>
      </w:r>
      <w:r>
        <w:rPr>
          <w:color w:val="1E2F46"/>
          <w:spacing w:val="-6"/>
        </w:rPr>
        <w:t> </w:t>
      </w:r>
      <w:r>
        <w:rPr>
          <w:color w:val="1E2F46"/>
        </w:rPr>
        <w:t>più</w:t>
      </w:r>
      <w:r>
        <w:rPr>
          <w:color w:val="1E2F46"/>
          <w:spacing w:val="-6"/>
        </w:rPr>
        <w:t> </w:t>
      </w:r>
      <w:r>
        <w:rPr>
          <w:color w:val="1E2F46"/>
        </w:rPr>
        <w:t>importante</w:t>
      </w:r>
      <w:r>
        <w:rPr>
          <w:color w:val="1E2F46"/>
          <w:spacing w:val="-5"/>
        </w:rPr>
        <w:t> </w:t>
      </w:r>
      <w:r>
        <w:rPr>
          <w:color w:val="1E2F46"/>
        </w:rPr>
        <w:t>d’Albania.</w:t>
      </w:r>
      <w:r>
        <w:rPr>
          <w:color w:val="1E2F46"/>
          <w:spacing w:val="-6"/>
        </w:rPr>
        <w:t> </w:t>
      </w:r>
      <w:r>
        <w:rPr>
          <w:color w:val="1E2F46"/>
        </w:rPr>
        <w:t>L’antica</w:t>
      </w:r>
      <w:r>
        <w:rPr>
          <w:color w:val="1E2F46"/>
          <w:spacing w:val="-6"/>
        </w:rPr>
        <w:t> </w:t>
      </w:r>
      <w:r>
        <w:rPr>
          <w:color w:val="1E2F46"/>
        </w:rPr>
        <w:t>città</w:t>
      </w:r>
      <w:r>
        <w:rPr>
          <w:color w:val="1E2F46"/>
          <w:spacing w:val="-6"/>
        </w:rPr>
        <w:t> </w:t>
      </w:r>
      <w:r>
        <w:rPr>
          <w:color w:val="1E2F46"/>
        </w:rPr>
        <w:t>dell’Illiria</w:t>
      </w:r>
      <w:r>
        <w:rPr>
          <w:color w:val="1E2F46"/>
          <w:spacing w:val="-6"/>
        </w:rPr>
        <w:t> </w:t>
      </w:r>
      <w:r>
        <w:rPr>
          <w:color w:val="1E2F46"/>
        </w:rPr>
        <w:t>fu</w:t>
      </w:r>
      <w:r>
        <w:rPr>
          <w:color w:val="1E2F46"/>
          <w:spacing w:val="-6"/>
        </w:rPr>
        <w:t> </w:t>
      </w:r>
      <w:r>
        <w:rPr>
          <w:color w:val="1E2F46"/>
        </w:rPr>
        <w:t>fondata</w:t>
      </w:r>
      <w:r>
        <w:rPr>
          <w:color w:val="1E2F46"/>
          <w:spacing w:val="40"/>
        </w:rPr>
        <w:t> </w:t>
      </w:r>
      <w:r>
        <w:rPr>
          <w:color w:val="1E2F46"/>
        </w:rPr>
        <w:t>all’inizio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VII sec.</w:t>
      </w:r>
      <w:r>
        <w:rPr>
          <w:color w:val="1E2F46"/>
          <w:spacing w:val="-1"/>
        </w:rPr>
        <w:t> </w:t>
      </w:r>
      <w:r>
        <w:rPr>
          <w:color w:val="1E2F46"/>
        </w:rPr>
        <w:t>AC, una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che prosperò</w:t>
      </w:r>
      <w:r>
        <w:rPr>
          <w:color w:val="1E2F46"/>
          <w:spacing w:val="-1"/>
        </w:rPr>
        <w:t> </w:t>
      </w:r>
      <w:r>
        <w:rPr>
          <w:color w:val="1E2F46"/>
        </w:rPr>
        <w:t>molto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epoca</w:t>
      </w:r>
      <w:r>
        <w:rPr>
          <w:color w:val="1E2F46"/>
          <w:spacing w:val="-1"/>
        </w:rPr>
        <w:t> </w:t>
      </w:r>
      <w:r>
        <w:rPr>
          <w:color w:val="1E2F46"/>
        </w:rPr>
        <w:t>romana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diversi</w:t>
      </w:r>
      <w:r>
        <w:rPr>
          <w:color w:val="1E2F46"/>
          <w:spacing w:val="-1"/>
        </w:rPr>
        <w:t> </w:t>
      </w:r>
      <w:r>
        <w:rPr>
          <w:color w:val="1E2F46"/>
        </w:rPr>
        <w:t>imperatori</w:t>
      </w:r>
      <w:r>
        <w:rPr>
          <w:color w:val="1E2F46"/>
          <w:spacing w:val="-1"/>
        </w:rPr>
        <w:t> </w:t>
      </w:r>
      <w:r>
        <w:rPr>
          <w:color w:val="1E2F46"/>
        </w:rPr>
        <w:t>come Ottaviano</w:t>
      </w:r>
      <w:r>
        <w:rPr>
          <w:color w:val="1E2F46"/>
          <w:spacing w:val="-1"/>
        </w:rPr>
        <w:t> </w:t>
      </w:r>
      <w:r>
        <w:rPr>
          <w:color w:val="1E2F46"/>
        </w:rPr>
        <w:t>che furono</w:t>
      </w:r>
      <w:r>
        <w:rPr>
          <w:color w:val="1E2F46"/>
          <w:spacing w:val="-1"/>
        </w:rPr>
        <w:t> </w:t>
      </w:r>
      <w:r>
        <w:rPr>
          <w:color w:val="1E2F46"/>
        </w:rPr>
        <w:t>educati</w:t>
      </w:r>
      <w:r>
        <w:rPr>
          <w:color w:val="1E2F46"/>
          <w:spacing w:val="-1"/>
        </w:rPr>
        <w:t> </w:t>
      </w:r>
      <w:r>
        <w:rPr>
          <w:color w:val="1E2F46"/>
        </w:rPr>
        <w:t>qui.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visiteranno</w:t>
      </w:r>
      <w:r>
        <w:rPr>
          <w:color w:val="1E2F46"/>
          <w:spacing w:val="-1"/>
        </w:rPr>
        <w:t> </w:t>
      </w:r>
      <w:r>
        <w:rPr>
          <w:color w:val="1E2F46"/>
        </w:rPr>
        <w:t>le Mura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fortifi-</w:t>
      </w:r>
      <w:r>
        <w:rPr>
          <w:color w:val="1E2F46"/>
          <w:spacing w:val="40"/>
        </w:rPr>
        <w:t> </w:t>
      </w:r>
      <w:r>
        <w:rPr>
          <w:color w:val="1E2F46"/>
        </w:rPr>
        <w:t>cazione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Prytaneon,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Bouleterion,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Stoa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Piccola,</w:t>
      </w:r>
      <w:r>
        <w:rPr>
          <w:color w:val="1E2F46"/>
          <w:spacing w:val="-3"/>
        </w:rPr>
        <w:t> </w:t>
      </w:r>
      <w:r>
        <w:rPr>
          <w:color w:val="1E2F46"/>
        </w:rPr>
        <w:t>L’Odeon,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Teatro,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Ninfeo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-4"/>
        </w:rPr>
        <w:t> </w:t>
      </w:r>
      <w:r>
        <w:rPr>
          <w:color w:val="1E2F46"/>
        </w:rPr>
        <w:t>pressi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Monastero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XIV</w:t>
      </w:r>
      <w:r>
        <w:rPr>
          <w:color w:val="1E2F46"/>
          <w:spacing w:val="-4"/>
        </w:rPr>
        <w:t> </w:t>
      </w:r>
      <w:r>
        <w:rPr>
          <w:color w:val="1E2F46"/>
        </w:rPr>
        <w:t>sec.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Santa</w:t>
      </w:r>
      <w:r>
        <w:rPr>
          <w:color w:val="1E2F46"/>
          <w:spacing w:val="-1"/>
        </w:rPr>
        <w:t> </w:t>
      </w:r>
      <w:r>
        <w:rPr>
          <w:color w:val="1E2F46"/>
        </w:rPr>
        <w:t>Maria.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prosegue poi</w:t>
      </w:r>
      <w:r>
        <w:rPr>
          <w:color w:val="1E2F46"/>
          <w:spacing w:val="-1"/>
        </w:rPr>
        <w:t> </w:t>
      </w:r>
      <w:r>
        <w:rPr>
          <w:color w:val="1E2F46"/>
        </w:rPr>
        <w:t>per Berat, patrimonio</w:t>
      </w:r>
      <w:r>
        <w:rPr>
          <w:color w:val="1E2F46"/>
          <w:spacing w:val="-1"/>
        </w:rPr>
        <w:t> </w:t>
      </w:r>
      <w:r>
        <w:rPr>
          <w:color w:val="1E2F46"/>
        </w:rPr>
        <w:t>UNESCO.</w:t>
      </w:r>
      <w:r>
        <w:rPr>
          <w:color w:val="1E2F46"/>
          <w:spacing w:val="-1"/>
        </w:rPr>
        <w:t> </w:t>
      </w:r>
      <w:r>
        <w:rPr>
          <w:color w:val="1E2F46"/>
        </w:rPr>
        <w:t>All’arrivo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Berat, salita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Castello</w:t>
      </w:r>
      <w:r>
        <w:rPr>
          <w:color w:val="1E2F46"/>
          <w:spacing w:val="-1"/>
        </w:rPr>
        <w:t> </w:t>
      </w:r>
      <w:r>
        <w:rPr>
          <w:color w:val="1E2F46"/>
        </w:rPr>
        <w:t>per il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ristorante, situato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Castello.</w:t>
      </w:r>
      <w:r>
        <w:rPr>
          <w:color w:val="1E2F46"/>
          <w:spacing w:val="-1"/>
        </w:rPr>
        <w:t> </w:t>
      </w: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pranzo, si</w:t>
      </w:r>
      <w:r>
        <w:rPr>
          <w:color w:val="1E2F46"/>
          <w:spacing w:val="-1"/>
        </w:rPr>
        <w:t> </w:t>
      </w:r>
      <w:r>
        <w:rPr>
          <w:color w:val="1E2F46"/>
        </w:rPr>
        <w:t>visi-</w:t>
      </w:r>
      <w:r>
        <w:rPr>
          <w:color w:val="1E2F46"/>
          <w:spacing w:val="40"/>
        </w:rPr>
        <w:t> </w:t>
      </w:r>
      <w:r>
        <w:rPr>
          <w:color w:val="1E2F46"/>
        </w:rPr>
        <w:t>terà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Castello, un</w:t>
      </w:r>
      <w:r>
        <w:rPr>
          <w:color w:val="1E2F46"/>
          <w:spacing w:val="-1"/>
        </w:rPr>
        <w:t> </w:t>
      </w:r>
      <w:r>
        <w:rPr>
          <w:color w:val="1E2F46"/>
        </w:rPr>
        <w:t>vero</w:t>
      </w:r>
      <w:r>
        <w:rPr>
          <w:color w:val="1E2F46"/>
          <w:spacing w:val="-1"/>
        </w:rPr>
        <w:t> </w:t>
      </w:r>
      <w:r>
        <w:rPr>
          <w:color w:val="1E2F46"/>
        </w:rPr>
        <w:t>monumento</w:t>
      </w:r>
      <w:r>
        <w:rPr>
          <w:color w:val="1E2F46"/>
          <w:spacing w:val="-1"/>
        </w:rPr>
        <w:t> </w:t>
      </w:r>
      <w:r>
        <w:rPr>
          <w:color w:val="1E2F46"/>
        </w:rPr>
        <w:t>“vivente”</w:t>
      </w:r>
      <w:r>
        <w:rPr>
          <w:color w:val="1E2F46"/>
          <w:spacing w:val="-1"/>
        </w:rPr>
        <w:t> </w:t>
      </w:r>
      <w:r>
        <w:rPr>
          <w:color w:val="1E2F46"/>
        </w:rPr>
        <w:t>dall’antichità</w:t>
      </w:r>
      <w:r>
        <w:rPr>
          <w:color w:val="1E2F46"/>
          <w:spacing w:val="-1"/>
        </w:rPr>
        <w:t> </w:t>
      </w:r>
      <w:r>
        <w:rPr>
          <w:color w:val="1E2F46"/>
        </w:rPr>
        <w:t>ai</w:t>
      </w:r>
      <w:r>
        <w:rPr>
          <w:color w:val="1E2F46"/>
          <w:spacing w:val="-1"/>
        </w:rPr>
        <w:t> </w:t>
      </w:r>
      <w:r>
        <w:rPr>
          <w:color w:val="1E2F46"/>
        </w:rPr>
        <w:t>giorni</w:t>
      </w:r>
      <w:r>
        <w:rPr>
          <w:color w:val="1E2F46"/>
          <w:spacing w:val="-1"/>
        </w:rPr>
        <w:t> </w:t>
      </w:r>
      <w:r>
        <w:rPr>
          <w:color w:val="1E2F46"/>
        </w:rPr>
        <w:t>recenti.</w:t>
      </w:r>
      <w:r>
        <w:rPr>
          <w:color w:val="1E2F46"/>
          <w:spacing w:val="-1"/>
        </w:rPr>
        <w:t> </w:t>
      </w:r>
      <w:r>
        <w:rPr>
          <w:color w:val="1E2F46"/>
        </w:rPr>
        <w:t>Eretto</w:t>
      </w:r>
      <w:r>
        <w:rPr>
          <w:color w:val="1E2F46"/>
          <w:spacing w:val="-1"/>
        </w:rPr>
        <w:t> </w:t>
      </w:r>
      <w:r>
        <w:rPr>
          <w:color w:val="1E2F46"/>
        </w:rPr>
        <w:t>sulla</w:t>
      </w:r>
      <w:r>
        <w:rPr>
          <w:color w:val="1E2F46"/>
          <w:spacing w:val="-1"/>
        </w:rPr>
        <w:t> </w:t>
      </w:r>
      <w:r>
        <w:rPr>
          <w:color w:val="1E2F46"/>
        </w:rPr>
        <w:t>cima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collina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IV</w:t>
      </w:r>
      <w:r>
        <w:rPr>
          <w:color w:val="1E2F46"/>
          <w:spacing w:val="-1"/>
        </w:rPr>
        <w:t> </w:t>
      </w:r>
      <w:r>
        <w:rPr>
          <w:color w:val="1E2F46"/>
        </w:rPr>
        <w:t>sec.</w:t>
      </w:r>
      <w:r>
        <w:rPr>
          <w:color w:val="1E2F46"/>
          <w:spacing w:val="-1"/>
        </w:rPr>
        <w:t> </w:t>
      </w:r>
      <w:r>
        <w:rPr>
          <w:color w:val="1E2F46"/>
        </w:rPr>
        <w:t>A.C., è il</w:t>
      </w:r>
      <w:r>
        <w:rPr>
          <w:color w:val="1E2F46"/>
          <w:spacing w:val="-1"/>
        </w:rPr>
        <w:t> </w:t>
      </w:r>
      <w:r>
        <w:rPr>
          <w:color w:val="1E2F46"/>
        </w:rPr>
        <w:t>gioiello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questa</w:t>
      </w:r>
      <w:r>
        <w:rPr>
          <w:color w:val="1E2F46"/>
          <w:spacing w:val="-1"/>
        </w:rPr>
        <w:t> </w:t>
      </w:r>
      <w:r>
        <w:rPr>
          <w:color w:val="1E2F46"/>
        </w:rPr>
        <w:t>gloriosa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antica.</w:t>
      </w:r>
      <w:r>
        <w:rPr>
          <w:color w:val="1E2F46"/>
          <w:spacing w:val="40"/>
        </w:rPr>
        <w:t> </w:t>
      </w:r>
      <w:r>
        <w:rPr>
          <w:color w:val="1E2F46"/>
        </w:rPr>
        <w:t>Con un totale di 24 torri di guardia, il Museo Onufri, la vista dal suo cortile fortificato rivela l’intera città di Berat, il fiume Osun e il vecchio Ponte di Gorica. Scende-</w:t>
      </w:r>
      <w:r>
        <w:rPr>
          <w:color w:val="1E2F46"/>
          <w:spacing w:val="40"/>
        </w:rPr>
        <w:t> </w:t>
      </w:r>
      <w:r>
        <w:rPr>
          <w:color w:val="1E2F46"/>
        </w:rPr>
        <w:t>remo poi per la via ciottolosa del castello e si visiterà la Moschea del Re nel quartiere Mangalem, per poi attraversare il Ponte e il quartiere di Gorica. Si parteciperà</w:t>
      </w:r>
      <w:r>
        <w:rPr>
          <w:color w:val="1E2F46"/>
          <w:spacing w:val="40"/>
        </w:rPr>
        <w:t> </w:t>
      </w:r>
      <w:r>
        <w:rPr>
          <w:color w:val="1E2F46"/>
        </w:rPr>
        <w:t>ad un divertente “corso di cucina” per imparare le tipicità della Gastronomia Albanese. Durante questa “Lezione” si potranno apprendere le preparazioni per alcuni</w:t>
      </w:r>
      <w:r>
        <w:rPr>
          <w:color w:val="1E2F46"/>
          <w:spacing w:val="40"/>
        </w:rPr>
        <w:t> </w:t>
      </w:r>
      <w:r>
        <w:rPr>
          <w:color w:val="1E2F46"/>
        </w:rPr>
        <w:t>piatti attraverso</w:t>
      </w:r>
      <w:r>
        <w:rPr>
          <w:color w:val="1E2F46"/>
          <w:spacing w:val="-1"/>
        </w:rPr>
        <w:t> </w:t>
      </w:r>
      <w:r>
        <w:rPr>
          <w:color w:val="1E2F46"/>
        </w:rPr>
        <w:t>gli</w:t>
      </w:r>
      <w:r>
        <w:rPr>
          <w:color w:val="1E2F46"/>
          <w:spacing w:val="-1"/>
        </w:rPr>
        <w:t> </w:t>
      </w:r>
      <w:r>
        <w:rPr>
          <w:color w:val="1E2F46"/>
        </w:rPr>
        <w:t>ingredienti</w:t>
      </w:r>
      <w:r>
        <w:rPr>
          <w:color w:val="1E2F46"/>
          <w:spacing w:val="-1"/>
        </w:rPr>
        <w:t> </w:t>
      </w:r>
      <w:r>
        <w:rPr>
          <w:color w:val="1E2F46"/>
        </w:rPr>
        <w:t>acquistati</w:t>
      </w:r>
      <w:r>
        <w:rPr>
          <w:color w:val="1E2F46"/>
          <w:spacing w:val="-1"/>
        </w:rPr>
        <w:t> </w:t>
      </w:r>
      <w:r>
        <w:rPr>
          <w:color w:val="1E2F46"/>
        </w:rPr>
        <w:t>dagli</w:t>
      </w:r>
      <w:r>
        <w:rPr>
          <w:color w:val="1E2F46"/>
          <w:spacing w:val="-1"/>
        </w:rPr>
        <w:t> </w:t>
      </w:r>
      <w:r>
        <w:rPr>
          <w:color w:val="1E2F46"/>
        </w:rPr>
        <w:t>agricoltori</w:t>
      </w:r>
      <w:r>
        <w:rPr>
          <w:color w:val="1E2F46"/>
          <w:spacing w:val="-1"/>
        </w:rPr>
        <w:t> </w:t>
      </w:r>
      <w:r>
        <w:rPr>
          <w:color w:val="1E2F46"/>
        </w:rPr>
        <w:t>locali, a</w:t>
      </w:r>
      <w:r>
        <w:rPr>
          <w:color w:val="1E2F46"/>
          <w:spacing w:val="-1"/>
        </w:rPr>
        <w:t> </w:t>
      </w:r>
      <w:r>
        <w:rPr>
          <w:color w:val="1E2F46"/>
        </w:rPr>
        <w:t>seguire cena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locale tipico.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-1"/>
        </w:rPr>
        <w:t> </w:t>
      </w:r>
      <w:r>
        <w:rPr>
          <w:color w:val="1E2F46"/>
        </w:rPr>
        <w:t>e pernottamento.</w:t>
      </w:r>
      <w:r>
        <w:rPr>
          <w:color w:val="1E2F46"/>
          <w:spacing w:val="-1"/>
        </w:rPr>
        <w:t> </w:t>
      </w:r>
      <w:r>
        <w:rPr>
          <w:color w:val="1E2F46"/>
        </w:rPr>
        <w:t>Pasti</w:t>
      </w:r>
      <w:r>
        <w:rPr>
          <w:color w:val="1E2F46"/>
          <w:spacing w:val="-1"/>
        </w:rPr>
        <w:t> </w:t>
      </w:r>
      <w:r>
        <w:rPr>
          <w:color w:val="1E2F46"/>
        </w:rPr>
        <w:t>previsti: colazione, pranzo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ristorante nel castello di Berat e corso di cucina in ristorante con cena</w:t>
      </w:r>
    </w:p>
    <w:p>
      <w:pPr>
        <w:pStyle w:val="Heading2"/>
        <w:spacing w:before="195"/>
      </w:pPr>
      <w:r>
        <w:rPr>
          <w:color w:val="1E2F46"/>
        </w:rPr>
        <w:t>Giorno</w:t>
      </w:r>
      <w:r>
        <w:rPr>
          <w:color w:val="1E2F46"/>
          <w:spacing w:val="-6"/>
        </w:rPr>
        <w:t> </w:t>
      </w:r>
      <w:r>
        <w:rPr>
          <w:color w:val="1E2F46"/>
        </w:rPr>
        <w:t>5: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scoperta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BERAT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5"/>
        </w:rPr>
        <w:t> </w:t>
      </w:r>
      <w:r>
        <w:rPr>
          <w:color w:val="1E2F46"/>
        </w:rPr>
        <w:t>esperienze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territorio</w:t>
      </w:r>
    </w:p>
    <w:p>
      <w:pPr>
        <w:spacing w:line="235" w:lineRule="auto" w:before="1"/>
        <w:ind w:left="141" w:right="125" w:firstLine="0"/>
        <w:jc w:val="left"/>
        <w:rPr>
          <w:sz w:val="16"/>
        </w:rPr>
      </w:pPr>
      <w:r>
        <w:rPr>
          <w:color w:val="1E2F46"/>
          <w:sz w:val="16"/>
        </w:rPr>
        <w:t>Dopo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partecipanti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potranno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scegliere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diverse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attività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che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offre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meravigliosa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Berat.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Esperienza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preparazione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Caffe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turco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una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casa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tipica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di Berat e poi tempo libero €10 euro. Cascata degli Dei (Bogova in slavo), il Canyon di Osumi €30. Wine Tasting e antipasti presso Cantina Pupa (pranzo opzionale a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pagamento)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€ 20 minimo</w:t>
      </w:r>
      <w:r>
        <w:rPr>
          <w:color w:val="1E2F46"/>
          <w:spacing w:val="-1"/>
          <w:sz w:val="16"/>
        </w:rPr>
        <w:t> </w:t>
      </w:r>
      <w:r>
        <w:rPr>
          <w:color w:val="1E2F46"/>
          <w:sz w:val="16"/>
        </w:rPr>
        <w:t>4 pax. </w:t>
      </w:r>
      <w:r>
        <w:rPr>
          <w:i/>
          <w:color w:val="1E2F46"/>
          <w:sz w:val="16"/>
        </w:rPr>
        <w:t>P.s.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Coloro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che decideranno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partecipare 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nessuna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delle attività, potranno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dedicarsi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visite di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Berat e dintorni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autonomia.</w:t>
      </w:r>
      <w:r>
        <w:rPr>
          <w:i/>
          <w:color w:val="1E2F46"/>
          <w:spacing w:val="40"/>
          <w:sz w:val="16"/>
        </w:rPr>
        <w:t> </w:t>
      </w:r>
      <w:r>
        <w:rPr>
          <w:color w:val="1E2F46"/>
          <w:sz w:val="16"/>
        </w:rPr>
        <w:t>Cena in ristorante/hotel a Berat e pernottamento in hotel. Pasti previsti: colazione in hotel, cena.</w:t>
      </w:r>
    </w:p>
    <w:p>
      <w:pPr>
        <w:pStyle w:val="Heading2"/>
        <w:spacing w:before="191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6:</w:t>
      </w:r>
      <w:r>
        <w:rPr>
          <w:color w:val="1E2F46"/>
          <w:spacing w:val="-5"/>
        </w:rPr>
        <w:t> </w:t>
      </w:r>
      <w:r>
        <w:rPr>
          <w:color w:val="1E2F46"/>
        </w:rPr>
        <w:t>Berat</w:t>
      </w:r>
      <w:r>
        <w:rPr>
          <w:color w:val="1E2F46"/>
          <w:spacing w:val="-4"/>
        </w:rPr>
        <w:t> </w:t>
      </w:r>
      <w:r>
        <w:rPr>
          <w:color w:val="1E2F46"/>
        </w:rPr>
        <w:t>–</w:t>
      </w:r>
      <w:r>
        <w:rPr>
          <w:color w:val="1E2F46"/>
          <w:spacing w:val="-6"/>
        </w:rPr>
        <w:t> </w:t>
      </w:r>
      <w:r>
        <w:rPr>
          <w:color w:val="1E2F46"/>
        </w:rPr>
        <w:t>Argirocastro-</w:t>
      </w:r>
      <w:r>
        <w:rPr>
          <w:color w:val="1E2F46"/>
          <w:spacing w:val="-5"/>
        </w:rPr>
        <w:t> </w:t>
      </w:r>
      <w:r>
        <w:rPr>
          <w:color w:val="1E2F46"/>
        </w:rPr>
        <w:t>Blu</w:t>
      </w:r>
      <w:r>
        <w:rPr>
          <w:color w:val="1E2F46"/>
          <w:spacing w:val="-5"/>
        </w:rPr>
        <w:t> </w:t>
      </w:r>
      <w:r>
        <w:rPr>
          <w:color w:val="1E2F46"/>
        </w:rPr>
        <w:t>Eye-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Saranda</w:t>
      </w:r>
    </w:p>
    <w:p>
      <w:pPr>
        <w:pStyle w:val="BodyText"/>
        <w:spacing w:line="235" w:lineRule="auto" w:before="2"/>
        <w:ind w:left="141" w:right="34"/>
      </w:pPr>
      <w:r>
        <w:rPr>
          <w:color w:val="1E2F46"/>
        </w:rPr>
        <w:t>Dopo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viaggio</w:t>
      </w:r>
      <w:r>
        <w:rPr>
          <w:color w:val="1E2F46"/>
          <w:spacing w:val="-2"/>
        </w:rPr>
        <w:t> </w:t>
      </w:r>
      <w:r>
        <w:rPr>
          <w:color w:val="1E2F46"/>
        </w:rPr>
        <w:t>continua</w:t>
      </w:r>
      <w:r>
        <w:rPr>
          <w:color w:val="1E2F46"/>
          <w:spacing w:val="-2"/>
        </w:rPr>
        <w:t> </w:t>
      </w:r>
      <w:r>
        <w:rPr>
          <w:color w:val="1E2F46"/>
        </w:rPr>
        <w:t>verso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storica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Argirocastro,</w:t>
      </w:r>
      <w:r>
        <w:rPr>
          <w:color w:val="1E2F46"/>
          <w:spacing w:val="-1"/>
        </w:rPr>
        <w:t> </w:t>
      </w:r>
      <w:r>
        <w:rPr>
          <w:color w:val="1E2F46"/>
        </w:rPr>
        <w:t>altro</w:t>
      </w:r>
      <w:r>
        <w:rPr>
          <w:color w:val="1E2F46"/>
          <w:spacing w:val="-2"/>
        </w:rPr>
        <w:t> </w:t>
      </w:r>
      <w:r>
        <w:rPr>
          <w:color w:val="1E2F46"/>
        </w:rPr>
        <w:t>patrimonio</w:t>
      </w:r>
      <w:r>
        <w:rPr>
          <w:color w:val="1E2F46"/>
          <w:spacing w:val="-2"/>
        </w:rPr>
        <w:t> </w:t>
      </w:r>
      <w:r>
        <w:rPr>
          <w:color w:val="1E2F46"/>
        </w:rPr>
        <w:t>UNESCO,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natale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dittatore</w:t>
      </w:r>
      <w:r>
        <w:rPr>
          <w:color w:val="1E2F46"/>
          <w:spacing w:val="-1"/>
        </w:rPr>
        <w:t> </w:t>
      </w:r>
      <w:r>
        <w:rPr>
          <w:color w:val="1E2F46"/>
        </w:rPr>
        <w:t>comunista</w:t>
      </w:r>
      <w:r>
        <w:rPr>
          <w:color w:val="1E2F46"/>
          <w:spacing w:val="-2"/>
        </w:rPr>
        <w:t> </w:t>
      </w:r>
      <w:r>
        <w:rPr>
          <w:color w:val="1E2F46"/>
        </w:rPr>
        <w:t>albanese</w:t>
      </w:r>
      <w:r>
        <w:rPr>
          <w:color w:val="1E2F46"/>
          <w:spacing w:val="-1"/>
        </w:rPr>
        <w:t> </w:t>
      </w:r>
      <w:r>
        <w:rPr>
          <w:color w:val="1E2F46"/>
        </w:rPr>
        <w:t>Enver</w:t>
      </w:r>
      <w:r>
        <w:rPr>
          <w:color w:val="1E2F46"/>
          <w:spacing w:val="-1"/>
        </w:rPr>
        <w:t> </w:t>
      </w:r>
      <w:r>
        <w:rPr>
          <w:color w:val="1E2F46"/>
        </w:rPr>
        <w:t>Hoxha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famoso</w:t>
      </w:r>
      <w:r>
        <w:rPr>
          <w:color w:val="1E2F46"/>
          <w:spacing w:val="-2"/>
        </w:rPr>
        <w:t> </w:t>
      </w:r>
      <w:r>
        <w:rPr>
          <w:color w:val="1E2F46"/>
        </w:rPr>
        <w:t>scrittore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fama</w:t>
      </w:r>
      <w:r>
        <w:rPr>
          <w:color w:val="1E2F46"/>
          <w:spacing w:val="-2"/>
        </w:rPr>
        <w:t> </w:t>
      </w:r>
      <w:r>
        <w:rPr>
          <w:color w:val="1E2F46"/>
        </w:rPr>
        <w:t>internazionale</w:t>
      </w:r>
      <w:r>
        <w:rPr>
          <w:color w:val="1E2F46"/>
          <w:spacing w:val="-1"/>
        </w:rPr>
        <w:t> </w:t>
      </w:r>
      <w:r>
        <w:rPr>
          <w:color w:val="1E2F46"/>
        </w:rPr>
        <w:t>Ismail</w:t>
      </w:r>
      <w:r>
        <w:rPr>
          <w:color w:val="1E2F46"/>
          <w:spacing w:val="-2"/>
        </w:rPr>
        <w:t> </w:t>
      </w:r>
      <w:r>
        <w:rPr>
          <w:color w:val="1E2F46"/>
        </w:rPr>
        <w:t>Kadare.</w:t>
      </w:r>
      <w:r>
        <w:rPr>
          <w:color w:val="1E2F46"/>
          <w:spacing w:val="-2"/>
        </w:rPr>
        <w:t> </w:t>
      </w:r>
      <w:r>
        <w:rPr>
          <w:color w:val="1E2F46"/>
        </w:rPr>
        <w:t>Argirocastro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descritta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1"/>
        </w:rPr>
        <w:t> </w:t>
      </w:r>
      <w:r>
        <w:rPr>
          <w:color w:val="1E2F46"/>
        </w:rPr>
        <w:t>“un</w:t>
      </w:r>
      <w:r>
        <w:rPr>
          <w:color w:val="1E2F46"/>
          <w:spacing w:val="-2"/>
        </w:rPr>
        <w:t> </w:t>
      </w:r>
      <w:r>
        <w:rPr>
          <w:color w:val="1E2F46"/>
        </w:rPr>
        <w:t>raro</w:t>
      </w:r>
      <w:r>
        <w:rPr>
          <w:color w:val="1E2F46"/>
          <w:spacing w:val="-2"/>
        </w:rPr>
        <w:t> </w:t>
      </w:r>
      <w:r>
        <w:rPr>
          <w:color w:val="1E2F46"/>
        </w:rPr>
        <w:t>esempio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ottomana</w:t>
      </w:r>
      <w:r>
        <w:rPr>
          <w:color w:val="1E2F46"/>
          <w:spacing w:val="-2"/>
        </w:rPr>
        <w:t> </w:t>
      </w:r>
      <w:r>
        <w:rPr>
          <w:color w:val="1E2F46"/>
        </w:rPr>
        <w:t>ben</w:t>
      </w:r>
      <w:r>
        <w:rPr>
          <w:color w:val="1E2F46"/>
          <w:spacing w:val="-2"/>
        </w:rPr>
        <w:t> </w:t>
      </w:r>
      <w:r>
        <w:rPr>
          <w:color w:val="1E2F46"/>
        </w:rPr>
        <w:t>conservata,</w:t>
      </w:r>
      <w:r>
        <w:rPr>
          <w:color w:val="1E2F46"/>
          <w:spacing w:val="-1"/>
        </w:rPr>
        <w:t> </w:t>
      </w:r>
      <w:r>
        <w:rPr>
          <w:color w:val="1E2F46"/>
        </w:rPr>
        <w:t>costruita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agricoltori</w:t>
      </w:r>
      <w:r>
        <w:rPr>
          <w:color w:val="1E2F46"/>
          <w:spacing w:val="40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grandi</w:t>
      </w:r>
      <w:r>
        <w:rPr>
          <w:color w:val="1E2F46"/>
          <w:spacing w:val="-5"/>
        </w:rPr>
        <w:t> </w:t>
      </w:r>
      <w:r>
        <w:rPr>
          <w:color w:val="1E2F46"/>
        </w:rPr>
        <w:t>proprietà”.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tiene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Festival</w:t>
      </w:r>
      <w:r>
        <w:rPr>
          <w:color w:val="1E2F46"/>
          <w:spacing w:val="-5"/>
        </w:rPr>
        <w:t> </w:t>
      </w:r>
      <w:r>
        <w:rPr>
          <w:color w:val="1E2F46"/>
        </w:rPr>
        <w:t>Nazionale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Folklore</w:t>
      </w:r>
      <w:r>
        <w:rPr>
          <w:color w:val="1E2F46"/>
          <w:spacing w:val="-4"/>
        </w:rPr>
        <w:t> </w:t>
      </w:r>
      <w:r>
        <w:rPr>
          <w:color w:val="1E2F46"/>
        </w:rPr>
        <w:t>ogni</w:t>
      </w:r>
      <w:r>
        <w:rPr>
          <w:color w:val="1E2F46"/>
          <w:spacing w:val="-5"/>
        </w:rPr>
        <w:t> </w:t>
      </w:r>
      <w:r>
        <w:rPr>
          <w:color w:val="1E2F46"/>
        </w:rPr>
        <w:t>cinque</w:t>
      </w:r>
      <w:r>
        <w:rPr>
          <w:color w:val="1E2F46"/>
          <w:spacing w:val="-4"/>
        </w:rPr>
        <w:t> </w:t>
      </w:r>
      <w:r>
        <w:rPr>
          <w:color w:val="1E2F46"/>
        </w:rPr>
        <w:t>anni.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famoso</w:t>
      </w:r>
      <w:r>
        <w:rPr>
          <w:color w:val="1E2F46"/>
          <w:spacing w:val="-5"/>
        </w:rPr>
        <w:t> </w:t>
      </w:r>
      <w:r>
        <w:rPr>
          <w:color w:val="1E2F46"/>
        </w:rPr>
        <w:t>Castello</w:t>
      </w:r>
      <w:r>
        <w:rPr>
          <w:color w:val="1E2F46"/>
          <w:spacing w:val="-5"/>
        </w:rPr>
        <w:t> </w:t>
      </w:r>
      <w:r>
        <w:rPr>
          <w:color w:val="1E2F46"/>
        </w:rPr>
        <w:t>conosciuto</w:t>
      </w:r>
      <w:r>
        <w:rPr>
          <w:color w:val="1E2F46"/>
          <w:spacing w:val="-5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grande</w:t>
      </w:r>
      <w:r>
        <w:rPr>
          <w:color w:val="1E2F46"/>
          <w:spacing w:val="-4"/>
        </w:rPr>
        <w:t> </w:t>
      </w:r>
      <w:r>
        <w:rPr>
          <w:color w:val="1E2F46"/>
        </w:rPr>
        <w:t>dell’Albania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domina la città e si affaccia sul percorso lungo la valle del fiume (percorso per raggiungerlo in salita, un po’ difficoltoso). Si tratta di una fortezza albanese che ospita</w:t>
      </w:r>
      <w:r>
        <w:rPr>
          <w:color w:val="1E2F46"/>
          <w:spacing w:val="40"/>
        </w:rPr>
        <w:t> </w:t>
      </w:r>
      <w:r>
        <w:rPr>
          <w:color w:val="1E2F46"/>
        </w:rPr>
        <w:t>carri armati e aerei abbattuti. Dopo il pranzo libero, partenza per assistere al fenomeno naturale Syri i Kalter (il Blue Eye), una meraviglia naturale unica con acque</w:t>
      </w:r>
      <w:r>
        <w:rPr>
          <w:color w:val="1E2F46"/>
          <w:spacing w:val="40"/>
        </w:rPr>
        <w:t> </w:t>
      </w:r>
      <w:r>
        <w:rPr>
          <w:color w:val="1E2F46"/>
        </w:rPr>
        <w:t>cristalline. Si tratta di una popolare attrazione turistica: un fiume turchese stupisce per la sua bellezza e la foresta circostante incanta i visitatori. Qui è prevista una</w:t>
      </w:r>
      <w:r>
        <w:rPr>
          <w:color w:val="1E2F46"/>
          <w:spacing w:val="40"/>
        </w:rPr>
        <w:t> </w:t>
      </w:r>
      <w:r>
        <w:rPr>
          <w:color w:val="1E2F46"/>
        </w:rPr>
        <w:t>camminata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circa</w:t>
      </w:r>
      <w:r>
        <w:rPr>
          <w:color w:val="1E2F46"/>
          <w:spacing w:val="-1"/>
        </w:rPr>
        <w:t> </w:t>
      </w:r>
      <w:r>
        <w:rPr>
          <w:color w:val="1E2F46"/>
        </w:rPr>
        <w:t>1h</w:t>
      </w:r>
      <w:r>
        <w:rPr>
          <w:color w:val="1E2F46"/>
          <w:spacing w:val="-1"/>
        </w:rPr>
        <w:t> </w:t>
      </w:r>
      <w:r>
        <w:rPr>
          <w:color w:val="1E2F46"/>
        </w:rPr>
        <w:t>(quasi</w:t>
      </w:r>
      <w:r>
        <w:rPr>
          <w:color w:val="1E2F46"/>
          <w:spacing w:val="-1"/>
        </w:rPr>
        <w:t> </w:t>
      </w:r>
      <w:r>
        <w:rPr>
          <w:color w:val="1E2F46"/>
        </w:rPr>
        <w:t>4 km o</w:t>
      </w:r>
      <w:r>
        <w:rPr>
          <w:color w:val="1E2F46"/>
          <w:spacing w:val="-1"/>
        </w:rPr>
        <w:t> </w:t>
      </w:r>
      <w:r>
        <w:rPr>
          <w:color w:val="1E2F46"/>
        </w:rPr>
        <w:t>o</w:t>
      </w:r>
      <w:r>
        <w:rPr>
          <w:color w:val="1E2F46"/>
          <w:spacing w:val="-1"/>
        </w:rPr>
        <w:t> </w:t>
      </w:r>
      <w:r>
        <w:rPr>
          <w:color w:val="1E2F46"/>
        </w:rPr>
        <w:t>possibilità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prendere un</w:t>
      </w:r>
      <w:r>
        <w:rPr>
          <w:color w:val="1E2F46"/>
          <w:spacing w:val="-1"/>
        </w:rPr>
        <w:t> </w:t>
      </w:r>
      <w:r>
        <w:rPr>
          <w:color w:val="1E2F46"/>
        </w:rPr>
        <w:t>trenino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costo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€5 euro).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per Saranda.</w:t>
      </w:r>
      <w:r>
        <w:rPr>
          <w:color w:val="1E2F46"/>
          <w:spacing w:val="-1"/>
        </w:rPr>
        <w:t> </w:t>
      </w:r>
      <w:r>
        <w:rPr>
          <w:color w:val="1E2F46"/>
        </w:rPr>
        <w:t>All’arrivo, sistemazione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Cena</w:t>
      </w:r>
      <w:r>
        <w:rPr>
          <w:color w:val="1E2F46"/>
          <w:spacing w:val="-1"/>
        </w:rPr>
        <w:t> </w:t>
      </w:r>
      <w:r>
        <w:rPr>
          <w:color w:val="1E2F46"/>
        </w:rPr>
        <w:t>e pernotta-</w:t>
      </w:r>
      <w:r>
        <w:rPr>
          <w:color w:val="1E2F46"/>
          <w:spacing w:val="40"/>
        </w:rPr>
        <w:t> </w:t>
      </w:r>
      <w:r>
        <w:rPr>
          <w:color w:val="1E2F46"/>
        </w:rPr>
        <w:t>mento. Pasti previsti: colazione in hotel, cena in hotel/ristorante.</w:t>
      </w:r>
    </w:p>
    <w:p>
      <w:pPr>
        <w:pStyle w:val="Heading2"/>
        <w:spacing w:before="193"/>
      </w:pPr>
      <w:r>
        <w:rPr>
          <w:color w:val="1E2F46"/>
        </w:rPr>
        <w:t>Giorno</w:t>
      </w:r>
      <w:r>
        <w:rPr>
          <w:color w:val="1E2F46"/>
          <w:spacing w:val="-5"/>
        </w:rPr>
        <w:t> </w:t>
      </w:r>
      <w:r>
        <w:rPr>
          <w:color w:val="1E2F46"/>
        </w:rPr>
        <w:t>7:</w:t>
      </w:r>
      <w:r>
        <w:rPr>
          <w:color w:val="1E2F46"/>
          <w:spacing w:val="-2"/>
        </w:rPr>
        <w:t> </w:t>
      </w:r>
      <w:r>
        <w:rPr>
          <w:color w:val="1E2F46"/>
        </w:rPr>
        <w:t>Saranda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Butrinto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4"/>
        </w:rPr>
        <w:t> </w:t>
      </w:r>
      <w:r>
        <w:rPr>
          <w:color w:val="1E2F46"/>
        </w:rPr>
        <w:t>Riviera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Tirana</w:t>
      </w:r>
    </w:p>
    <w:p>
      <w:pPr>
        <w:pStyle w:val="BodyText"/>
        <w:spacing w:line="235" w:lineRule="auto" w:before="2"/>
        <w:ind w:left="141" w:right="187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Escursione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Butrinto,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sito</w:t>
      </w:r>
      <w:r>
        <w:rPr>
          <w:color w:val="1E2F46"/>
          <w:spacing w:val="-6"/>
        </w:rPr>
        <w:t> </w:t>
      </w:r>
      <w:r>
        <w:rPr>
          <w:color w:val="1E2F46"/>
        </w:rPr>
        <w:t>archeologico</w:t>
      </w:r>
      <w:r>
        <w:rPr>
          <w:color w:val="1E2F46"/>
          <w:spacing w:val="-6"/>
        </w:rPr>
        <w:t> </w:t>
      </w:r>
      <w:r>
        <w:rPr>
          <w:color w:val="1E2F46"/>
        </w:rPr>
        <w:t>più</w:t>
      </w:r>
      <w:r>
        <w:rPr>
          <w:color w:val="1E2F46"/>
          <w:spacing w:val="-6"/>
        </w:rPr>
        <w:t> </w:t>
      </w:r>
      <w:r>
        <w:rPr>
          <w:color w:val="1E2F46"/>
        </w:rPr>
        <w:t>importante</w:t>
      </w:r>
      <w:r>
        <w:rPr>
          <w:color w:val="1E2F46"/>
          <w:spacing w:val="-5"/>
        </w:rPr>
        <w:t> </w:t>
      </w:r>
      <w:r>
        <w:rPr>
          <w:color w:val="1E2F46"/>
        </w:rPr>
        <w:t>dell’Albania</w:t>
      </w:r>
      <w:r>
        <w:rPr>
          <w:color w:val="1E2F46"/>
          <w:spacing w:val="-6"/>
        </w:rPr>
        <w:t> </w:t>
      </w:r>
      <w:r>
        <w:rPr>
          <w:color w:val="1E2F46"/>
        </w:rPr>
        <w:t>(UNESCO),</w:t>
      </w:r>
      <w:r>
        <w:rPr>
          <w:color w:val="1E2F46"/>
          <w:spacing w:val="-5"/>
        </w:rPr>
        <w:t> </w:t>
      </w:r>
      <w:r>
        <w:rPr>
          <w:color w:val="1E2F46"/>
        </w:rPr>
        <w:t>risalente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2500</w:t>
      </w:r>
      <w:r>
        <w:rPr>
          <w:color w:val="1E2F46"/>
          <w:spacing w:val="-5"/>
        </w:rPr>
        <w:t> </w:t>
      </w:r>
      <w:r>
        <w:rPr>
          <w:color w:val="1E2F46"/>
        </w:rPr>
        <w:t>anni</w:t>
      </w:r>
      <w:r>
        <w:rPr>
          <w:color w:val="1E2F46"/>
          <w:spacing w:val="-6"/>
        </w:rPr>
        <w:t> </w:t>
      </w:r>
      <w:r>
        <w:rPr>
          <w:color w:val="1E2F46"/>
        </w:rPr>
        <w:t>fa.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dell’Anfiteatro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III</w:t>
      </w:r>
      <w:r>
        <w:rPr>
          <w:color w:val="1E2F46"/>
          <w:spacing w:val="-5"/>
        </w:rPr>
        <w:t> </w:t>
      </w:r>
      <w:r>
        <w:rPr>
          <w:color w:val="1E2F46"/>
        </w:rPr>
        <w:t>secolo</w:t>
      </w:r>
      <w:r>
        <w:rPr>
          <w:color w:val="1E2F46"/>
          <w:spacing w:val="40"/>
        </w:rPr>
        <w:t> </w:t>
      </w:r>
      <w:r>
        <w:rPr>
          <w:color w:val="1E2F46"/>
        </w:rPr>
        <w:t>e del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Esculapio.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Battistero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VI secolo</w:t>
      </w:r>
      <w:r>
        <w:rPr>
          <w:color w:val="1E2F46"/>
          <w:spacing w:val="-1"/>
        </w:rPr>
        <w:t> </w:t>
      </w:r>
      <w:r>
        <w:rPr>
          <w:color w:val="1E2F46"/>
        </w:rPr>
        <w:t>ha</w:t>
      </w:r>
      <w:r>
        <w:rPr>
          <w:color w:val="1E2F46"/>
          <w:spacing w:val="-1"/>
        </w:rPr>
        <w:t> </w:t>
      </w:r>
      <w:r>
        <w:rPr>
          <w:color w:val="1E2F46"/>
        </w:rPr>
        <w:t>mosaici</w:t>
      </w:r>
      <w:r>
        <w:rPr>
          <w:color w:val="1E2F46"/>
          <w:spacing w:val="-1"/>
        </w:rPr>
        <w:t> </w:t>
      </w:r>
      <w:r>
        <w:rPr>
          <w:color w:val="1E2F46"/>
        </w:rPr>
        <w:t>colorati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-1"/>
        </w:rPr>
        <w:t> </w:t>
      </w:r>
      <w:r>
        <w:rPr>
          <w:color w:val="1E2F46"/>
        </w:rPr>
        <w:t>è uno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grandi</w:t>
      </w:r>
      <w:r>
        <w:rPr>
          <w:color w:val="1E2F46"/>
          <w:spacing w:val="-1"/>
        </w:rPr>
        <w:t> </w:t>
      </w:r>
      <w:r>
        <w:rPr>
          <w:color w:val="1E2F46"/>
        </w:rPr>
        <w:t>battisteri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est dell’Adriatico.</w:t>
      </w:r>
      <w:r>
        <w:rPr>
          <w:color w:val="1E2F46"/>
          <w:spacing w:val="-1"/>
        </w:rPr>
        <w:t> </w:t>
      </w:r>
      <w:r>
        <w:rPr>
          <w:color w:val="1E2F46"/>
        </w:rPr>
        <w:t>Sulla</w:t>
      </w:r>
      <w:r>
        <w:rPr>
          <w:color w:val="1E2F46"/>
          <w:spacing w:val="-1"/>
        </w:rPr>
        <w:t> </w:t>
      </w:r>
      <w:r>
        <w:rPr>
          <w:color w:val="1E2F46"/>
        </w:rPr>
        <w:t>via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ritorno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villaggio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Ksamil,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migliori</w:t>
      </w:r>
      <w:r>
        <w:rPr>
          <w:color w:val="1E2F46"/>
          <w:spacing w:val="-4"/>
        </w:rPr>
        <w:t> </w:t>
      </w:r>
      <w:r>
        <w:rPr>
          <w:color w:val="1E2F46"/>
        </w:rPr>
        <w:t>destinazioni</w:t>
      </w:r>
      <w:r>
        <w:rPr>
          <w:color w:val="1E2F46"/>
          <w:spacing w:val="-4"/>
        </w:rPr>
        <w:t> </w:t>
      </w:r>
      <w:r>
        <w:rPr>
          <w:color w:val="1E2F46"/>
        </w:rPr>
        <w:t>balneari</w:t>
      </w:r>
      <w:r>
        <w:rPr>
          <w:color w:val="1E2F46"/>
          <w:spacing w:val="-4"/>
        </w:rPr>
        <w:t> </w:t>
      </w:r>
      <w:r>
        <w:rPr>
          <w:color w:val="1E2F46"/>
        </w:rPr>
        <w:t>chiamata</w:t>
      </w:r>
      <w:r>
        <w:rPr>
          <w:color w:val="1E2F46"/>
          <w:spacing w:val="-4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“la</w:t>
      </w:r>
      <w:r>
        <w:rPr>
          <w:color w:val="1E2F46"/>
          <w:spacing w:val="-4"/>
        </w:rPr>
        <w:t> </w:t>
      </w:r>
      <w:r>
        <w:rPr>
          <w:color w:val="1E2F46"/>
        </w:rPr>
        <w:t>perla</w:t>
      </w:r>
      <w:r>
        <w:rPr>
          <w:color w:val="1E2F46"/>
          <w:spacing w:val="-4"/>
        </w:rPr>
        <w:t> </w:t>
      </w:r>
      <w:r>
        <w:rPr>
          <w:color w:val="1E2F46"/>
        </w:rPr>
        <w:t>dello</w:t>
      </w:r>
      <w:r>
        <w:rPr>
          <w:color w:val="1E2F46"/>
          <w:spacing w:val="-4"/>
        </w:rPr>
        <w:t> </w:t>
      </w:r>
      <w:r>
        <w:rPr>
          <w:color w:val="1E2F46"/>
        </w:rPr>
        <w:t>Ionio”,</w:t>
      </w:r>
      <w:r>
        <w:rPr>
          <w:color w:val="1E2F46"/>
          <w:spacing w:val="-3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ambiente</w:t>
      </w:r>
      <w:r>
        <w:rPr>
          <w:color w:val="1E2F46"/>
          <w:spacing w:val="-3"/>
        </w:rPr>
        <w:t> </w:t>
      </w:r>
      <w:r>
        <w:rPr>
          <w:color w:val="1E2F46"/>
        </w:rPr>
        <w:t>spettacolare,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tre</w:t>
      </w:r>
      <w:r>
        <w:rPr>
          <w:color w:val="1E2F46"/>
          <w:spacing w:val="-3"/>
        </w:rPr>
        <w:t> </w:t>
      </w:r>
      <w:r>
        <w:rPr>
          <w:color w:val="1E2F46"/>
        </w:rPr>
        <w:t>piccole</w:t>
      </w:r>
      <w:r>
        <w:rPr>
          <w:color w:val="1E2F46"/>
          <w:spacing w:val="-3"/>
        </w:rPr>
        <w:t> </w:t>
      </w:r>
      <w:r>
        <w:rPr>
          <w:color w:val="1E2F46"/>
        </w:rPr>
        <w:t>isole</w:t>
      </w:r>
      <w:r>
        <w:rPr>
          <w:color w:val="1E2F46"/>
          <w:spacing w:val="-3"/>
        </w:rPr>
        <w:t> </w:t>
      </w:r>
      <w:r>
        <w:rPr>
          <w:color w:val="1E2F46"/>
        </w:rPr>
        <w:t>raggiungibili</w:t>
      </w:r>
      <w:r>
        <w:rPr>
          <w:color w:val="1E2F46"/>
          <w:spacing w:val="40"/>
        </w:rPr>
        <w:t> </w:t>
      </w:r>
      <w:r>
        <w:rPr>
          <w:color w:val="1E2F46"/>
        </w:rPr>
        <w:t>a nuoto o con un giro in barca e circondate da acque turchesi. Breve sosta a Ksamil per ammirare le 3 isole. Pranzo in ristorante. Rientro a Tirana costeggiando la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fantastica</w:t>
      </w:r>
      <w:r>
        <w:rPr>
          <w:color w:val="1E2F46"/>
          <w:spacing w:val="-3"/>
        </w:rPr>
        <w:t> </w:t>
      </w:r>
      <w:r>
        <w:rPr>
          <w:color w:val="1E2F46"/>
        </w:rPr>
        <w:t>riviera</w:t>
      </w:r>
      <w:r>
        <w:rPr>
          <w:color w:val="1E2F46"/>
          <w:spacing w:val="-3"/>
        </w:rPr>
        <w:t> </w:t>
      </w:r>
      <w:r>
        <w:rPr>
          <w:color w:val="1E2F46"/>
        </w:rPr>
        <w:t>albanese,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Porto</w:t>
      </w:r>
      <w:r>
        <w:rPr>
          <w:color w:val="1E2F46"/>
          <w:spacing w:val="-3"/>
        </w:rPr>
        <w:t> </w:t>
      </w:r>
      <w:r>
        <w:rPr>
          <w:color w:val="1E2F46"/>
        </w:rPr>
        <w:t>Palermo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visitare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Castello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Ali</w:t>
      </w:r>
      <w:r>
        <w:rPr>
          <w:color w:val="1E2F46"/>
          <w:spacing w:val="-3"/>
        </w:rPr>
        <w:t> </w:t>
      </w:r>
      <w:r>
        <w:rPr>
          <w:color w:val="1E2F46"/>
        </w:rPr>
        <w:t>Pasha,</w:t>
      </w:r>
      <w:r>
        <w:rPr>
          <w:color w:val="1E2F46"/>
          <w:spacing w:val="-2"/>
        </w:rPr>
        <w:t> </w:t>
      </w:r>
      <w:r>
        <w:rPr>
          <w:color w:val="1E2F46"/>
        </w:rPr>
        <w:t>considerato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castelli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pittoreschi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classificato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primo</w:t>
      </w:r>
      <w:r>
        <w:rPr>
          <w:color w:val="1E2F46"/>
          <w:spacing w:val="-3"/>
        </w:rPr>
        <w:t> </w:t>
      </w:r>
      <w:r>
        <w:rPr>
          <w:color w:val="1E2F46"/>
        </w:rPr>
        <w:t>posto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15</w:t>
      </w:r>
      <w:r>
        <w:rPr>
          <w:color w:val="1E2F46"/>
          <w:spacing w:val="40"/>
        </w:rPr>
        <w:t> </w:t>
      </w:r>
      <w:r>
        <w:rPr>
          <w:color w:val="1E2F46"/>
        </w:rPr>
        <w:t>destinazioni</w:t>
      </w:r>
      <w:r>
        <w:rPr>
          <w:color w:val="1E2F46"/>
          <w:spacing w:val="-4"/>
        </w:rPr>
        <w:t> </w:t>
      </w:r>
      <w:r>
        <w:rPr>
          <w:color w:val="1E2F46"/>
        </w:rPr>
        <w:t>europee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scoprire.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distingue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pianta</w:t>
      </w:r>
      <w:r>
        <w:rPr>
          <w:color w:val="1E2F46"/>
          <w:spacing w:val="-4"/>
        </w:rPr>
        <w:t> </w:t>
      </w:r>
      <w:r>
        <w:rPr>
          <w:color w:val="1E2F46"/>
        </w:rPr>
        <w:t>triangolare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torri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sorveglianza</w:t>
      </w:r>
      <w:r>
        <w:rPr>
          <w:color w:val="1E2F46"/>
          <w:spacing w:val="-4"/>
        </w:rPr>
        <w:t> </w:t>
      </w:r>
      <w:r>
        <w:rPr>
          <w:color w:val="1E2F46"/>
        </w:rPr>
        <w:t>rotonde</w:t>
      </w:r>
      <w:r>
        <w:rPr>
          <w:color w:val="1E2F46"/>
          <w:spacing w:val="-3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un’isola</w:t>
      </w:r>
      <w:r>
        <w:rPr>
          <w:color w:val="1E2F46"/>
          <w:spacing w:val="-4"/>
        </w:rPr>
        <w:t> </w:t>
      </w:r>
      <w:r>
        <w:rPr>
          <w:color w:val="1E2F46"/>
        </w:rPr>
        <w:t>collegata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terraferma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stret-</w:t>
      </w:r>
      <w:r>
        <w:rPr>
          <w:color w:val="1E2F46"/>
          <w:spacing w:val="40"/>
        </w:rPr>
        <w:t> </w:t>
      </w:r>
      <w:r>
        <w:rPr>
          <w:color w:val="1E2F46"/>
        </w:rPr>
        <w:t>ta lingua di terra. Arrivo a Tirana nel tardo pomeriggio. Check-in in albergo. Cena in ristorante e pernottamento. Pasti previsti: Colazione in Hotel, Cena in ristorante/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hotel.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747" w:top="1420" w:bottom="940" w:left="425" w:right="566"/>
        </w:sectPr>
      </w:pPr>
    </w:p>
    <w:p>
      <w:pPr>
        <w:pStyle w:val="Heading2"/>
        <w:spacing w:before="57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8:</w:t>
      </w:r>
      <w:r>
        <w:rPr>
          <w:color w:val="1E2F46"/>
          <w:spacing w:val="-3"/>
        </w:rPr>
        <w:t> </w:t>
      </w:r>
      <w:r>
        <w:rPr>
          <w:color w:val="1E2F46"/>
        </w:rPr>
        <w:t>Tirana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rientro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Italia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 colazione in hotel. A seconda dell’orario del volo di rientro, possibilità di effettuare le seguenti escursioni (opzionali, a pagamento): visita del Bunk’Art 1, il</w:t>
      </w:r>
      <w:r>
        <w:rPr>
          <w:color w:val="1E2F46"/>
          <w:spacing w:val="40"/>
        </w:rPr>
        <w:t> </w:t>
      </w:r>
      <w:r>
        <w:rPr>
          <w:color w:val="1E2F46"/>
        </w:rPr>
        <w:t>bunker</w:t>
      </w:r>
      <w:r>
        <w:rPr>
          <w:color w:val="1E2F46"/>
          <w:spacing w:val="-4"/>
        </w:rPr>
        <w:t> </w:t>
      </w:r>
      <w:r>
        <w:rPr>
          <w:color w:val="1E2F46"/>
        </w:rPr>
        <w:t>sotterraneo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Enver</w:t>
      </w:r>
      <w:r>
        <w:rPr>
          <w:color w:val="1E2F46"/>
          <w:spacing w:val="-4"/>
        </w:rPr>
        <w:t> </w:t>
      </w:r>
      <w:r>
        <w:rPr>
          <w:color w:val="1E2F46"/>
        </w:rPr>
        <w:t>Hoxha.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bunker</w:t>
      </w:r>
      <w:r>
        <w:rPr>
          <w:color w:val="1E2F46"/>
          <w:spacing w:val="-4"/>
        </w:rPr>
        <w:t> </w:t>
      </w:r>
      <w:r>
        <w:rPr>
          <w:color w:val="1E2F46"/>
        </w:rPr>
        <w:t>sotterraneo</w:t>
      </w:r>
      <w:r>
        <w:rPr>
          <w:color w:val="1E2F46"/>
          <w:spacing w:val="-5"/>
        </w:rPr>
        <w:t> </w:t>
      </w:r>
      <w:r>
        <w:rPr>
          <w:color w:val="1E2F46"/>
        </w:rPr>
        <w:t>protettivo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cinque.</w:t>
      </w:r>
      <w:r>
        <w:rPr>
          <w:color w:val="1E2F46"/>
          <w:spacing w:val="-5"/>
        </w:rPr>
        <w:t> </w:t>
      </w:r>
      <w:r>
        <w:rPr>
          <w:color w:val="1E2F46"/>
        </w:rPr>
        <w:t>livelli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3000</w:t>
      </w:r>
      <w:r>
        <w:rPr>
          <w:color w:val="1E2F46"/>
          <w:spacing w:val="-4"/>
        </w:rPr>
        <w:t> </w:t>
      </w:r>
      <w:r>
        <w:rPr>
          <w:color w:val="1E2F46"/>
        </w:rPr>
        <w:t>m2,</w:t>
      </w:r>
      <w:r>
        <w:rPr>
          <w:color w:val="1E2F46"/>
          <w:spacing w:val="-4"/>
        </w:rPr>
        <w:t> </w:t>
      </w:r>
      <w:r>
        <w:rPr>
          <w:color w:val="1E2F46"/>
        </w:rPr>
        <w:t>frutto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paura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Enver</w:t>
      </w:r>
      <w:r>
        <w:rPr>
          <w:color w:val="1E2F46"/>
          <w:spacing w:val="-4"/>
        </w:rPr>
        <w:t> </w:t>
      </w:r>
      <w:r>
        <w:rPr>
          <w:color w:val="1E2F46"/>
        </w:rPr>
        <w:t>Hoxha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fallout</w:t>
      </w:r>
      <w:r>
        <w:rPr>
          <w:color w:val="1E2F46"/>
          <w:spacing w:val="-4"/>
        </w:rPr>
        <w:t> </w:t>
      </w:r>
      <w:r>
        <w:rPr>
          <w:color w:val="1E2F46"/>
        </w:rPr>
        <w:t>nucleare.</w:t>
      </w:r>
      <w:r>
        <w:rPr>
          <w:color w:val="1E2F46"/>
          <w:spacing w:val="-5"/>
        </w:rPr>
        <w:t> </w:t>
      </w:r>
      <w:r>
        <w:rPr>
          <w:color w:val="1E2F46"/>
        </w:rPr>
        <w:t>funivia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raggiungere la montagna più alta di Tirana, il Monte Dajti. Trasferimento in aeroporto per il volo di rientro.</w:t>
      </w:r>
      <w:r>
        <w:rPr>
          <w:color w:val="1E2F46"/>
          <w:spacing w:val="38"/>
        </w:rPr>
        <w:t> </w:t>
      </w:r>
      <w:r>
        <w:rPr>
          <w:color w:val="1E2F46"/>
        </w:rPr>
        <w:t>Pasti previsti: colazione in hotel</w:t>
      </w:r>
    </w:p>
    <w:p>
      <w:pPr>
        <w:spacing w:line="235" w:lineRule="auto" w:before="194"/>
        <w:ind w:left="141" w:right="41" w:firstLine="0"/>
        <w:jc w:val="both"/>
        <w:rPr>
          <w:i/>
          <w:sz w:val="16"/>
        </w:rPr>
      </w:pPr>
      <w:r>
        <w:rPr>
          <w:i/>
          <w:color w:val="1E2F46"/>
          <w:sz w:val="16"/>
        </w:rPr>
        <w:t>N.B.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subire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variazioni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problemi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ordine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tecnico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pratico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causa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meteo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partenza.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Tali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varia-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zioni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potrebbero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influire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sull’esecuzione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generale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servizi.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escursioni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opzionali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dovranno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richieste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24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anticipo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locale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saranno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sempre soggette a riconferma.</w:t>
      </w:r>
    </w:p>
    <w:p>
      <w:pPr>
        <w:pStyle w:val="Heading2"/>
      </w:pPr>
      <w:r>
        <w:rPr>
          <w:color w:val="1E2F46"/>
          <w:spacing w:val="-2"/>
        </w:rPr>
        <w:t>Pacchetto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Ingressi</w:t>
      </w:r>
      <w:r>
        <w:rPr>
          <w:color w:val="1E2F46"/>
          <w:spacing w:val="5"/>
        </w:rPr>
        <w:t> </w:t>
      </w:r>
      <w:r>
        <w:rPr>
          <w:color w:val="1E2F46"/>
          <w:spacing w:val="-2"/>
        </w:rPr>
        <w:t>INCLUDE: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Museo</w:t>
      </w:r>
      <w:r>
        <w:rPr>
          <w:color w:val="1E2F46"/>
          <w:spacing w:val="-5"/>
        </w:rPr>
        <w:t> </w:t>
      </w:r>
      <w:r>
        <w:rPr>
          <w:color w:val="1E2F46"/>
        </w:rPr>
        <w:t>Bunk</w:t>
      </w:r>
      <w:r>
        <w:rPr>
          <w:color w:val="1E2F46"/>
          <w:spacing w:val="-4"/>
        </w:rPr>
        <w:t> </w:t>
      </w:r>
      <w:r>
        <w:rPr>
          <w:color w:val="1E2F46"/>
        </w:rPr>
        <w:t>art</w:t>
      </w:r>
      <w:r>
        <w:rPr>
          <w:color w:val="1E2F46"/>
          <w:spacing w:val="-4"/>
        </w:rPr>
        <w:t> </w:t>
      </w:r>
      <w:r>
        <w:rPr>
          <w:color w:val="1E2F46"/>
        </w:rPr>
        <w:t>2,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5"/>
        </w:rPr>
        <w:t> </w:t>
      </w:r>
      <w:r>
        <w:rPr>
          <w:color w:val="1E2F46"/>
        </w:rPr>
        <w:t>Skanderbeg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Kruja,</w:t>
      </w:r>
      <w:r>
        <w:rPr>
          <w:color w:val="1E2F46"/>
          <w:spacing w:val="-4"/>
        </w:rPr>
        <w:t> </w:t>
      </w:r>
      <w:r>
        <w:rPr>
          <w:color w:val="1E2F46"/>
        </w:rPr>
        <w:t>Giro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barca</w:t>
      </w:r>
      <w:r>
        <w:rPr>
          <w:color w:val="1E2F46"/>
          <w:spacing w:val="-5"/>
        </w:rPr>
        <w:t> </w:t>
      </w:r>
      <w:r>
        <w:rPr>
          <w:color w:val="1E2F46"/>
        </w:rPr>
        <w:t>Scutari,</w:t>
      </w:r>
      <w:r>
        <w:rPr>
          <w:color w:val="1E2F46"/>
          <w:spacing w:val="-4"/>
        </w:rPr>
        <w:t> </w:t>
      </w:r>
      <w:r>
        <w:rPr>
          <w:color w:val="1E2F46"/>
        </w:rPr>
        <w:t>Maschere</w:t>
      </w:r>
      <w:r>
        <w:rPr>
          <w:color w:val="1E2F46"/>
          <w:spacing w:val="-4"/>
        </w:rPr>
        <w:t> </w:t>
      </w:r>
      <w:r>
        <w:rPr>
          <w:color w:val="1E2F46"/>
        </w:rPr>
        <w:t>d’Arte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Venezia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Scutari.</w:t>
      </w:r>
      <w:r>
        <w:rPr>
          <w:color w:val="1E2F46"/>
          <w:spacing w:val="-5"/>
        </w:rPr>
        <w:t> </w:t>
      </w:r>
      <w:r>
        <w:rPr>
          <w:color w:val="1E2F46"/>
        </w:rPr>
        <w:t>Parco</w:t>
      </w:r>
      <w:r>
        <w:rPr>
          <w:color w:val="1E2F46"/>
          <w:spacing w:val="-5"/>
        </w:rPr>
        <w:t> </w:t>
      </w:r>
      <w:r>
        <w:rPr>
          <w:color w:val="1E2F46"/>
        </w:rPr>
        <w:t>Nazionale</w:t>
      </w:r>
      <w:r>
        <w:rPr>
          <w:color w:val="1E2F46"/>
          <w:spacing w:val="-4"/>
        </w:rPr>
        <w:t> </w:t>
      </w:r>
      <w:r>
        <w:rPr>
          <w:color w:val="1E2F46"/>
        </w:rPr>
        <w:t>Apollonia,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5"/>
        </w:rPr>
        <w:t> </w:t>
      </w:r>
      <w:r>
        <w:rPr>
          <w:color w:val="1E2F46"/>
        </w:rPr>
        <w:t>Berat,</w:t>
      </w:r>
      <w:r>
        <w:rPr>
          <w:color w:val="1E2F46"/>
          <w:spacing w:val="-4"/>
        </w:rPr>
        <w:t> </w:t>
      </w:r>
      <w:r>
        <w:rPr>
          <w:color w:val="1E2F46"/>
        </w:rPr>
        <w:t>Moschea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Re,</w:t>
      </w:r>
      <w:r>
        <w:rPr>
          <w:color w:val="1E2F46"/>
          <w:spacing w:val="40"/>
        </w:rPr>
        <w:t> </w:t>
      </w:r>
      <w:r>
        <w:rPr>
          <w:color w:val="1E2F46"/>
        </w:rPr>
        <w:t>Corso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Cucina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Berat, Museo</w:t>
      </w:r>
      <w:r>
        <w:rPr>
          <w:color w:val="1E2F46"/>
          <w:spacing w:val="-1"/>
        </w:rPr>
        <w:t> </w:t>
      </w:r>
      <w:r>
        <w:rPr>
          <w:color w:val="1E2F46"/>
        </w:rPr>
        <w:t>Iconografico</w:t>
      </w:r>
      <w:r>
        <w:rPr>
          <w:color w:val="1E2F46"/>
          <w:spacing w:val="-1"/>
        </w:rPr>
        <w:t> </w:t>
      </w:r>
      <w:r>
        <w:rPr>
          <w:color w:val="1E2F46"/>
        </w:rPr>
        <w:t>Onufri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Berat, Castello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Argirocastro, Blue Eye, Castello</w:t>
      </w:r>
      <w:r>
        <w:rPr>
          <w:color w:val="1E2F46"/>
          <w:spacing w:val="-1"/>
        </w:rPr>
        <w:t> </w:t>
      </w:r>
      <w:r>
        <w:rPr>
          <w:color w:val="1E2F46"/>
        </w:rPr>
        <w:t>Ali</w:t>
      </w:r>
      <w:r>
        <w:rPr>
          <w:color w:val="1E2F46"/>
          <w:spacing w:val="-1"/>
        </w:rPr>
        <w:t> </w:t>
      </w:r>
      <w:r>
        <w:rPr>
          <w:color w:val="1E2F46"/>
        </w:rPr>
        <w:t>Pasha, Sito</w:t>
      </w:r>
      <w:r>
        <w:rPr>
          <w:color w:val="1E2F46"/>
          <w:spacing w:val="-1"/>
        </w:rPr>
        <w:t> </w:t>
      </w:r>
      <w:r>
        <w:rPr>
          <w:color w:val="1E2F46"/>
        </w:rPr>
        <w:t>archeologico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Butrinto</w:t>
      </w:r>
      <w:r>
        <w:rPr>
          <w:color w:val="1E2F46"/>
          <w:spacing w:val="-1"/>
        </w:rPr>
        <w:t> </w:t>
      </w:r>
      <w:r>
        <w:rPr>
          <w:color w:val="1E2F46"/>
        </w:rPr>
        <w:t>(patrimonio</w:t>
      </w:r>
      <w:r>
        <w:rPr>
          <w:color w:val="1E2F46"/>
          <w:spacing w:val="-1"/>
        </w:rPr>
        <w:t> </w:t>
      </w:r>
      <w:r>
        <w:rPr>
          <w:color w:val="1E2F46"/>
        </w:rPr>
        <w:t>UNESCO)</w:t>
      </w:r>
    </w:p>
    <w:p>
      <w:pPr>
        <w:pStyle w:val="Heading2"/>
      </w:pPr>
      <w:r>
        <w:rPr>
          <w:color w:val="1E2F46"/>
        </w:rPr>
        <w:t>Escursioni</w:t>
      </w:r>
      <w:r>
        <w:rPr>
          <w:color w:val="1E2F46"/>
          <w:spacing w:val="-4"/>
        </w:rPr>
        <w:t> </w:t>
      </w:r>
      <w:r>
        <w:rPr>
          <w:color w:val="1E2F46"/>
        </w:rPr>
        <w:t>opzionali</w:t>
      </w:r>
      <w:r>
        <w:rPr>
          <w:color w:val="1E2F46"/>
          <w:spacing w:val="-3"/>
        </w:rPr>
        <w:t> </w:t>
      </w:r>
      <w:r>
        <w:rPr>
          <w:color w:val="1E2F46"/>
        </w:rPr>
        <w:t>(acquistabili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loco):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Bunk</w:t>
      </w:r>
      <w:r>
        <w:rPr>
          <w:color w:val="1E2F46"/>
          <w:spacing w:val="-3"/>
        </w:rPr>
        <w:t> </w:t>
      </w:r>
      <w:r>
        <w:rPr>
          <w:color w:val="1E2F46"/>
        </w:rPr>
        <w:t>art</w:t>
      </w:r>
      <w:r>
        <w:rPr>
          <w:color w:val="1E2F46"/>
          <w:spacing w:val="-1"/>
        </w:rPr>
        <w:t> </w:t>
      </w:r>
      <w:r>
        <w:rPr>
          <w:color w:val="1E2F46"/>
        </w:rPr>
        <w:t>1 5</w:t>
      </w:r>
      <w:r>
        <w:rPr>
          <w:color w:val="1E2F46"/>
          <w:spacing w:val="-1"/>
        </w:rPr>
        <w:t> </w:t>
      </w:r>
      <w:r>
        <w:rPr>
          <w:color w:val="1E2F46"/>
        </w:rPr>
        <w:t>piani</w:t>
      </w:r>
      <w:r>
        <w:rPr>
          <w:color w:val="1E2F46"/>
          <w:spacing w:val="-2"/>
        </w:rPr>
        <w:t> </w:t>
      </w:r>
      <w:r>
        <w:rPr>
          <w:color w:val="1E2F46"/>
        </w:rPr>
        <w:t>15 </w:t>
      </w:r>
      <w:r>
        <w:rPr>
          <w:color w:val="1E2F46"/>
          <w:spacing w:val="-4"/>
        </w:rPr>
        <w:t>euro</w:t>
      </w:r>
    </w:p>
    <w:p>
      <w:pPr>
        <w:pStyle w:val="BodyText"/>
        <w:spacing w:line="235" w:lineRule="auto" w:before="1"/>
        <w:ind w:left="141" w:right="8700"/>
      </w:pPr>
      <w:r>
        <w:rPr>
          <w:color w:val="1E2F46"/>
        </w:rPr>
        <w:t>Bunk’art</w:t>
      </w:r>
      <w:r>
        <w:rPr>
          <w:color w:val="1E2F46"/>
          <w:spacing w:val="-10"/>
        </w:rPr>
        <w:t> </w:t>
      </w:r>
      <w:r>
        <w:rPr>
          <w:color w:val="1E2F46"/>
        </w:rPr>
        <w:t>2</w:t>
      </w:r>
      <w:r>
        <w:rPr>
          <w:color w:val="1E2F46"/>
          <w:spacing w:val="-9"/>
        </w:rPr>
        <w:t> </w:t>
      </w:r>
      <w:r>
        <w:rPr>
          <w:color w:val="1E2F46"/>
        </w:rPr>
        <w:t>centro</w:t>
      </w:r>
      <w:r>
        <w:rPr>
          <w:color w:val="1E2F46"/>
          <w:spacing w:val="-9"/>
        </w:rPr>
        <w:t> </w:t>
      </w:r>
      <w:r>
        <w:rPr>
          <w:color w:val="1E2F46"/>
        </w:rPr>
        <w:t>12</w:t>
      </w:r>
      <w:r>
        <w:rPr>
          <w:color w:val="1E2F46"/>
          <w:spacing w:val="-9"/>
        </w:rPr>
        <w:t> </w:t>
      </w:r>
      <w:r>
        <w:rPr>
          <w:color w:val="1E2F46"/>
        </w:rPr>
        <w:t>euro</w:t>
      </w:r>
      <w:r>
        <w:rPr>
          <w:color w:val="1E2F46"/>
          <w:spacing w:val="40"/>
        </w:rPr>
        <w:t> </w:t>
      </w:r>
      <w:r>
        <w:rPr>
          <w:color w:val="1E2F46"/>
        </w:rPr>
        <w:t>Funivia Tirana 20€</w:t>
      </w:r>
    </w:p>
    <w:p>
      <w:pPr>
        <w:pStyle w:val="BodyText"/>
        <w:spacing w:line="235" w:lineRule="auto" w:before="1"/>
        <w:ind w:left="141" w:right="8610"/>
        <w:jc w:val="both"/>
      </w:pPr>
      <w:r>
        <w:rPr>
          <w:color w:val="1E2F46"/>
        </w:rPr>
        <w:t>Anfiteatro</w:t>
      </w:r>
      <w:r>
        <w:rPr>
          <w:color w:val="1E2F46"/>
          <w:spacing w:val="-10"/>
        </w:rPr>
        <w:t> </w:t>
      </w:r>
      <w:r>
        <w:rPr>
          <w:color w:val="1E2F46"/>
        </w:rPr>
        <w:t>Romano</w:t>
      </w:r>
      <w:r>
        <w:rPr>
          <w:color w:val="1E2F46"/>
          <w:spacing w:val="-9"/>
        </w:rPr>
        <w:t> </w:t>
      </w:r>
      <w:r>
        <w:rPr>
          <w:color w:val="1E2F46"/>
        </w:rPr>
        <w:t>Durres</w:t>
      </w:r>
      <w:r>
        <w:rPr>
          <w:color w:val="1E2F46"/>
          <w:spacing w:val="-9"/>
        </w:rPr>
        <w:t> </w:t>
      </w:r>
      <w:r>
        <w:rPr>
          <w:color w:val="1E2F46"/>
        </w:rPr>
        <w:t>4</w:t>
      </w:r>
      <w:r>
        <w:rPr>
          <w:color w:val="1E2F46"/>
          <w:spacing w:val="-9"/>
        </w:rPr>
        <w:t> </w:t>
      </w:r>
      <w:r>
        <w:rPr>
          <w:color w:val="1E2F46"/>
        </w:rPr>
        <w:t>euro</w:t>
      </w:r>
      <w:r>
        <w:rPr>
          <w:color w:val="1E2F46"/>
          <w:spacing w:val="40"/>
        </w:rPr>
        <w:t> </w:t>
      </w:r>
      <w:r>
        <w:rPr>
          <w:color w:val="1E2F46"/>
        </w:rPr>
        <w:t>Esperienza</w:t>
      </w:r>
      <w:r>
        <w:rPr>
          <w:color w:val="1E2F46"/>
          <w:spacing w:val="-3"/>
        </w:rPr>
        <w:t> </w:t>
      </w:r>
      <w:r>
        <w:rPr>
          <w:color w:val="1E2F46"/>
        </w:rPr>
        <w:t>caffe</w:t>
      </w:r>
      <w:r>
        <w:rPr>
          <w:color w:val="1E2F46"/>
          <w:spacing w:val="-2"/>
        </w:rPr>
        <w:t> </w:t>
      </w:r>
      <w:r>
        <w:rPr>
          <w:color w:val="1E2F46"/>
        </w:rPr>
        <w:t>turco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Berat</w:t>
      </w:r>
      <w:r>
        <w:rPr>
          <w:color w:val="1E2F46"/>
          <w:spacing w:val="-2"/>
        </w:rPr>
        <w:t> </w:t>
      </w:r>
      <w:r>
        <w:rPr>
          <w:color w:val="1E2F46"/>
        </w:rPr>
        <w:t>5€</w:t>
      </w:r>
      <w:r>
        <w:rPr>
          <w:color w:val="1E2F46"/>
          <w:spacing w:val="40"/>
        </w:rPr>
        <w:t> </w:t>
      </w:r>
      <w:r>
        <w:rPr>
          <w:color w:val="1E2F46"/>
        </w:rPr>
        <w:t>Wine tasting Berat 20€</w:t>
      </w:r>
    </w:p>
    <w:p>
      <w:pPr>
        <w:pStyle w:val="BodyText"/>
        <w:spacing w:line="194" w:lineRule="exact"/>
        <w:ind w:left="141"/>
        <w:jc w:val="both"/>
      </w:pPr>
      <w:r>
        <w:rPr>
          <w:color w:val="1E2F46"/>
        </w:rPr>
        <w:t>Corso</w:t>
      </w:r>
      <w:r>
        <w:rPr>
          <w:color w:val="1E2F46"/>
          <w:spacing w:val="-3"/>
        </w:rPr>
        <w:t> </w:t>
      </w:r>
      <w:r>
        <w:rPr>
          <w:color w:val="1E2F46"/>
        </w:rPr>
        <w:t>cucina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Tirana</w:t>
      </w:r>
      <w:r>
        <w:rPr>
          <w:color w:val="1E2F46"/>
          <w:spacing w:val="-2"/>
        </w:rPr>
        <w:t> </w:t>
      </w:r>
      <w:r>
        <w:rPr>
          <w:color w:val="1E2F46"/>
        </w:rPr>
        <w:t>60</w:t>
      </w:r>
      <w:r>
        <w:rPr>
          <w:color w:val="1E2F46"/>
          <w:spacing w:val="-2"/>
        </w:rPr>
        <w:t> </w:t>
      </w:r>
      <w:r>
        <w:rPr>
          <w:color w:val="1E2F46"/>
        </w:rPr>
        <w:t>€</w:t>
      </w:r>
      <w:r>
        <w:rPr>
          <w:color w:val="1E2F46"/>
          <w:spacing w:val="-1"/>
        </w:rPr>
        <w:t> </w:t>
      </w:r>
      <w:r>
        <w:rPr>
          <w:color w:val="1E2F46"/>
        </w:rPr>
        <w:t>include</w:t>
      </w:r>
      <w:r>
        <w:rPr>
          <w:color w:val="1E2F46"/>
          <w:spacing w:val="-2"/>
        </w:rPr>
        <w:t> </w:t>
      </w:r>
      <w:r>
        <w:rPr>
          <w:color w:val="1E2F46"/>
        </w:rPr>
        <w:t>anche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bevande</w:t>
      </w:r>
      <w:r>
        <w:rPr>
          <w:color w:val="1E2F46"/>
          <w:spacing w:val="-2"/>
        </w:rPr>
        <w:t> </w:t>
      </w:r>
      <w:r>
        <w:rPr>
          <w:color w:val="1E2F46"/>
        </w:rPr>
        <w:t>tipiche</w:t>
      </w:r>
      <w:r>
        <w:rPr>
          <w:color w:val="1E2F46"/>
          <w:spacing w:val="-1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raki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vino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autoctono</w:t>
      </w:r>
    </w:p>
    <w:p>
      <w:pPr>
        <w:spacing w:line="235" w:lineRule="auto" w:before="192"/>
        <w:ind w:left="141" w:right="8336" w:firstLine="0"/>
        <w:jc w:val="left"/>
        <w:rPr>
          <w:sz w:val="16"/>
        </w:rPr>
      </w:pPr>
      <w:r>
        <w:rPr>
          <w:b/>
          <w:color w:val="1E2F46"/>
          <w:sz w:val="16"/>
        </w:rPr>
        <w:t>Hotel Previsti o similari 3*/4*:</w:t>
      </w:r>
      <w:r>
        <w:rPr>
          <w:b/>
          <w:color w:val="1E2F46"/>
          <w:spacing w:val="40"/>
          <w:sz w:val="16"/>
        </w:rPr>
        <w:t> </w:t>
      </w:r>
      <w:r>
        <w:rPr>
          <w:color w:val="1E2F46"/>
          <w:sz w:val="16"/>
        </w:rPr>
        <w:t>Tirana: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D’Oro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City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4*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similare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Scutari: Hotel Mozart 4* o similare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Berat: Hotel Onufri 4* o similare</w:t>
      </w:r>
    </w:p>
    <w:p>
      <w:pPr>
        <w:pStyle w:val="BodyText"/>
        <w:spacing w:before="201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33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3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shd w:val="clear" w:color="auto" w:fill="EF7728"/>
          </w:tcPr>
          <w:p>
            <w:pPr>
              <w:pStyle w:val="TableParagraph"/>
              <w:spacing w:before="124"/>
              <w:ind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7164" w:type="dxa"/>
            <w:gridSpan w:val="4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155" w:val="left" w:leader="none"/>
                <w:tab w:pos="3768" w:val="left" w:leader="none"/>
                <w:tab w:pos="5538" w:val="left" w:leader="none"/>
              </w:tabs>
              <w:spacing w:line="188" w:lineRule="exact" w:before="64"/>
              <w:ind w:left="182"/>
              <w:jc w:val="left"/>
              <w:rPr>
                <w:b/>
                <w:position w:val="6"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position w:val="6"/>
                <w:sz w:val="16"/>
              </w:rPr>
              <w:t>RIDUZIONE</w:t>
            </w:r>
            <w:r>
              <w:rPr>
                <w:b/>
                <w:color w:val="FFFFFF"/>
                <w:spacing w:val="6"/>
                <w:position w:val="6"/>
                <w:sz w:val="16"/>
              </w:rPr>
              <w:t> </w:t>
            </w:r>
            <w:r>
              <w:rPr>
                <w:b/>
                <w:color w:val="FFFFFF"/>
                <w:spacing w:val="-4"/>
                <w:position w:val="6"/>
                <w:sz w:val="16"/>
              </w:rPr>
              <w:t>CHILD</w:t>
            </w:r>
            <w:r>
              <w:rPr>
                <w:b/>
                <w:color w:val="FFFFFF"/>
                <w:spacing w:val="6"/>
                <w:position w:val="6"/>
                <w:sz w:val="16"/>
              </w:rPr>
              <w:t> </w:t>
            </w:r>
            <w:r>
              <w:rPr>
                <w:b/>
                <w:color w:val="FFFFFF"/>
                <w:spacing w:val="-4"/>
                <w:position w:val="6"/>
                <w:sz w:val="16"/>
              </w:rPr>
              <w:t>2-</w:t>
            </w:r>
            <w:r>
              <w:rPr>
                <w:b/>
                <w:color w:val="FFFFFF"/>
                <w:spacing w:val="-5"/>
                <w:position w:val="6"/>
                <w:sz w:val="16"/>
              </w:rPr>
              <w:t>11</w:t>
            </w:r>
          </w:p>
          <w:p>
            <w:pPr>
              <w:pStyle w:val="TableParagraph"/>
              <w:spacing w:line="128" w:lineRule="exact" w:before="0"/>
              <w:ind w:left="0" w:right="7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23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1.224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6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1.314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4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1.324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18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1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1.434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29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1.359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12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1.314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1.224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1.224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274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sectPr>
      <w:pgSz w:w="11910" w:h="16840"/>
      <w:pgMar w:header="566" w:footer="747" w:top="1420" w:bottom="94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3008">
              <wp:simplePos x="0" y="0"/>
              <wp:positionH relativeFrom="page">
                <wp:posOffset>1372999</wp:posOffset>
              </wp:positionH>
              <wp:positionV relativeFrom="page">
                <wp:posOffset>10090802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794.551392pt;width:379.1pt;height:19pt;mso-position-horizontal-relative:page;mso-position-vertical-relative:page;z-index:-15913472" id="docshape8" coordorigin="2162,15891" coordsize="7582,380" path="m9573,15891l2332,15891,2266,15904,2212,15941,2176,15995,2162,16061,2162,16101,2176,16167,2212,16221,2266,16258,2332,16271,9573,16271,9639,16258,9693,16221,9730,16167,9743,16101,9743,16061,9730,15995,9693,15941,9639,15904,9573,15891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3520">
              <wp:simplePos x="0" y="0"/>
              <wp:positionH relativeFrom="page">
                <wp:posOffset>1914058</wp:posOffset>
              </wp:positionH>
              <wp:positionV relativeFrom="page">
                <wp:posOffset>10142903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798.653809pt;width:293.8pt;height:11pt;mso-position-horizontal-relative:page;mso-position-vertical-relative:page;z-index:-15912960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01984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2496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1546225" cy="2032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54622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5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Albania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classica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121.75pt;height:16pt;mso-position-horizontal-relative:page;mso-position-vertical-relative:page;z-index:-15913984" type="#_x0000_t202" id="docshape7" filled="false" stroked="false">
              <v:textbox inset="0,0,0,0">
                <w:txbxContent>
                  <w:p>
                    <w:pPr>
                      <w:spacing w:line="305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Albania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classica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1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7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83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585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90"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3662" w:hanging="1045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2026-06-03T14:06:08Z</dcterms:created>
  <dcterms:modified xsi:type="dcterms:W3CDTF">2026-06-03T14:06:08Z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2026-06-01T00:00:00Z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2026-06-03T00:00:00Z</vt:filetime>
  </property>
  <property fmtid="{D5CDD505-2E9C-101B-9397-08002B2CF9AE}" pid="5" name="Producer">
    <vt:lpwstr>Adobe PDF Library 18.0</vt:lpwstr>
  </property>
</Properties>
</file>