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25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37"/>
        </w:rPr>
        <w:t> </w:t>
      </w:r>
      <w:r>
        <w:rPr>
          <w:color w:val="FFFDF0"/>
          <w:spacing w:val="-2"/>
        </w:rPr>
        <w:t>CLASSICO </w:t>
      </w:r>
      <w:r>
        <w:rPr>
          <w:color w:val="FFFDF0"/>
        </w:rPr>
        <w:t>DELLA SICILIA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291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84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15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22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SETTEMBRE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7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1.150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840" w:bottom="280" w:left="425" w:right="566"/>
          <w:cols w:num="2" w:equalWidth="0">
            <w:col w:w="5084" w:space="2720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84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0544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200" w:hanging="171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seguito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gruppo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Passaggio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marittimo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Napoli/Palermo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cabine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doppie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interne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servizi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368" w:hanging="171"/>
        <w:jc w:val="left"/>
        <w:rPr>
          <w:sz w:val="16"/>
        </w:rPr>
      </w:pPr>
      <w:r>
        <w:rPr>
          <w:color w:val="FFFFFF"/>
          <w:sz w:val="16"/>
        </w:rPr>
        <w:t>Passaggio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marittimo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Messina/Salerno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cabine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doppie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interne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servizi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100" w:hanging="171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hotels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stelle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Palermo,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Agrigento,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Ragusa,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Acireale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dintorni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menù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tipico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Piazza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Armerina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Acireale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78" w:lineRule="exact" w:before="71" w:after="0"/>
        <w:ind w:left="383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bordo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60" w:lineRule="exact" w:before="0" w:after="0"/>
        <w:ind w:left="383" w:right="0" w:hanging="170"/>
        <w:jc w:val="left"/>
        <w:rPr>
          <w:sz w:val="16"/>
        </w:rPr>
      </w:pPr>
      <w:r>
        <w:rPr>
          <w:color w:val="FFFFFF"/>
          <w:sz w:val="16"/>
        </w:rPr>
        <w:t>Cena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dell’ultimo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60" w:lineRule="exact" w:before="0" w:after="0"/>
        <w:ind w:left="383" w:right="0" w:hanging="170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60" w:lineRule="exact" w:before="0" w:after="0"/>
        <w:ind w:left="383" w:right="0" w:hanging="170"/>
        <w:jc w:val="left"/>
        <w:rPr>
          <w:sz w:val="16"/>
        </w:rPr>
      </w:pPr>
      <w:r>
        <w:rPr>
          <w:color w:val="FFFFFF"/>
          <w:sz w:val="16"/>
        </w:rPr>
        <w:t>Tutti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60" w:lineRule="exact" w:before="0" w:after="0"/>
        <w:ind w:left="383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60" w:lineRule="exact" w:before="0" w:after="0"/>
        <w:ind w:left="383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60" w:lineRule="exact" w:before="0" w:after="0"/>
        <w:ind w:left="383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50,00</w:t>
      </w:r>
    </w:p>
    <w:p>
      <w:pPr>
        <w:pStyle w:val="ListParagraph"/>
        <w:numPr>
          <w:ilvl w:val="0"/>
          <w:numId w:val="1"/>
        </w:numPr>
        <w:tabs>
          <w:tab w:pos="384" w:val="left" w:leader="none"/>
        </w:tabs>
        <w:spacing w:line="196" w:lineRule="auto" w:before="10" w:after="0"/>
        <w:ind w:left="384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840" w:bottom="280" w:left="425" w:right="566"/>
          <w:cols w:num="2" w:equalWidth="0">
            <w:col w:w="5394" w:space="40"/>
            <w:col w:w="5485"/>
          </w:cols>
        </w:sectPr>
      </w:pPr>
    </w:p>
    <w:p>
      <w:pPr>
        <w:spacing w:line="240" w:lineRule="auto"/>
        <w:ind w:left="140" w:right="-15" w:firstLine="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6"/>
        <w:rPr>
          <w:rFonts w:ascii="Calibri Light"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CLASSICO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DELLA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pacing w:val="-2"/>
          <w:sz w:val="28"/>
        </w:rPr>
        <w:t>SICILIA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566"/>
          <w:cols w:num="2" w:equalWidth="0">
            <w:col w:w="2549" w:space="117"/>
            <w:col w:w="8253"/>
          </w:cols>
        </w:sectPr>
      </w:pPr>
    </w:p>
    <w:p>
      <w:pPr>
        <w:spacing w:line="194" w:lineRule="exact" w:before="1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Roma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Napoli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Palermo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primo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Piazzale</w:t>
      </w:r>
      <w:r>
        <w:rPr>
          <w:color w:val="1E2F46"/>
          <w:spacing w:val="-4"/>
        </w:rPr>
        <w:t> </w:t>
      </w:r>
      <w:r>
        <w:rPr>
          <w:color w:val="1E2F46"/>
        </w:rPr>
        <w:t>Ostiense,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G.T.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Napoli.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Napoli,</w:t>
      </w:r>
      <w:r>
        <w:rPr>
          <w:color w:val="1E2F46"/>
          <w:spacing w:val="-4"/>
        </w:rPr>
        <w:t> </w:t>
      </w:r>
      <w:r>
        <w:rPr>
          <w:color w:val="1E2F46"/>
        </w:rPr>
        <w:t>disbrigo</w:t>
      </w:r>
      <w:r>
        <w:rPr>
          <w:color w:val="1E2F46"/>
          <w:spacing w:val="-5"/>
        </w:rPr>
        <w:t> </w:t>
      </w:r>
      <w:r>
        <w:rPr>
          <w:color w:val="1E2F46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imbar-co, sistemazione nelle cabine riservate. Ore 22.30 partenza per Palermo. Cena libera a bordo.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Palermo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Monreale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“Crocevie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civiltà”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libera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bordo.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gruppo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Palermo,</w:t>
      </w:r>
      <w:r>
        <w:rPr>
          <w:color w:val="1E2F46"/>
          <w:spacing w:val="-2"/>
        </w:rPr>
        <w:t> </w:t>
      </w:r>
      <w:r>
        <w:rPr>
          <w:color w:val="1E2F46"/>
        </w:rPr>
        <w:t>incontro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guida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città-capoluogo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offre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visitatore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lettura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oltre</w:t>
      </w:r>
      <w:r>
        <w:rPr>
          <w:color w:val="1E2F46"/>
          <w:spacing w:val="40"/>
        </w:rPr>
        <w:t> </w:t>
      </w:r>
      <w:r>
        <w:rPr>
          <w:color w:val="1E2F46"/>
        </w:rPr>
        <w:t>tremila anni di storia siciliana. Un immenso e inestimabile patrimonio artistico di cui si ammirerà in particolare la splendida Cattedrale, eccezionale esempio di so-vrapposizione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stili</w:t>
      </w:r>
      <w:r>
        <w:rPr>
          <w:color w:val="1E2F46"/>
          <w:spacing w:val="-5"/>
        </w:rPr>
        <w:t> </w:t>
      </w:r>
      <w:r>
        <w:rPr>
          <w:color w:val="1E2F46"/>
        </w:rPr>
        <w:t>architettonici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epoche</w:t>
      </w:r>
      <w:r>
        <w:rPr>
          <w:color w:val="1E2F46"/>
          <w:spacing w:val="-4"/>
        </w:rPr>
        <w:t> </w:t>
      </w:r>
      <w:r>
        <w:rPr>
          <w:color w:val="1E2F46"/>
        </w:rPr>
        <w:t>diverse,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Normanni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color w:val="1E2F46"/>
        </w:rPr>
        <w:t>Cappella</w:t>
      </w:r>
      <w:r>
        <w:rPr>
          <w:color w:val="1E2F46"/>
          <w:spacing w:val="-5"/>
        </w:rPr>
        <w:t> </w:t>
      </w:r>
      <w:r>
        <w:rPr>
          <w:color w:val="1E2F46"/>
        </w:rPr>
        <w:t>Palatina,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chiese</w:t>
      </w:r>
      <w:r>
        <w:rPr>
          <w:color w:val="1E2F46"/>
          <w:spacing w:val="-4"/>
        </w:rPr>
        <w:t> </w:t>
      </w:r>
      <w:r>
        <w:rPr>
          <w:color w:val="1E2F46"/>
        </w:rPr>
        <w:t>arabeggianti</w:t>
      </w:r>
      <w:r>
        <w:rPr>
          <w:color w:val="1E2F46"/>
          <w:spacing w:val="-5"/>
        </w:rPr>
        <w:t> </w:t>
      </w:r>
      <w:r>
        <w:rPr>
          <w:color w:val="1E2F46"/>
        </w:rPr>
        <w:t>dalle</w:t>
      </w:r>
      <w:r>
        <w:rPr>
          <w:color w:val="1E2F46"/>
          <w:spacing w:val="-4"/>
        </w:rPr>
        <w:t> </w:t>
      </w:r>
      <w:r>
        <w:rPr>
          <w:color w:val="1E2F46"/>
        </w:rPr>
        <w:t>caratteristiche</w:t>
      </w:r>
      <w:r>
        <w:rPr>
          <w:color w:val="1E2F46"/>
          <w:spacing w:val="-4"/>
        </w:rPr>
        <w:t> </w:t>
      </w:r>
      <w:r>
        <w:rPr>
          <w:color w:val="1E2F46"/>
        </w:rPr>
        <w:t>cupole</w:t>
      </w:r>
      <w:r>
        <w:rPr>
          <w:color w:val="1E2F46"/>
          <w:spacing w:val="-4"/>
        </w:rPr>
        <w:t> </w:t>
      </w:r>
      <w:r>
        <w:rPr>
          <w:color w:val="1E2F46"/>
        </w:rPr>
        <w:t>rosse</w:t>
      </w:r>
      <w:r>
        <w:rPr>
          <w:color w:val="1E2F46"/>
          <w:spacing w:val="-4"/>
        </w:rPr>
        <w:t> </w:t>
      </w:r>
      <w:r>
        <w:rPr>
          <w:color w:val="1E2F46"/>
        </w:rPr>
        <w:t>(S.</w:t>
      </w:r>
      <w:r>
        <w:rPr>
          <w:color w:val="1E2F46"/>
          <w:spacing w:val="40"/>
        </w:rPr>
        <w:t> </w:t>
      </w:r>
      <w:r>
        <w:rPr>
          <w:color w:val="1E2F46"/>
        </w:rPr>
        <w:t>Giovanni</w:t>
      </w:r>
      <w:r>
        <w:rPr>
          <w:color w:val="1E2F46"/>
          <w:spacing w:val="-5"/>
        </w:rPr>
        <w:t> </w:t>
      </w:r>
      <w:r>
        <w:rPr>
          <w:color w:val="1E2F46"/>
        </w:rPr>
        <w:t>degli</w:t>
      </w:r>
      <w:r>
        <w:rPr>
          <w:color w:val="1E2F46"/>
          <w:spacing w:val="-5"/>
        </w:rPr>
        <w:t> </w:t>
      </w:r>
      <w:r>
        <w:rPr>
          <w:color w:val="1E2F46"/>
        </w:rPr>
        <w:t>Eremiti,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Martorana),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Quattro</w:t>
      </w:r>
      <w:r>
        <w:rPr>
          <w:color w:val="1E2F46"/>
          <w:spacing w:val="-5"/>
        </w:rPr>
        <w:t> </w:t>
      </w:r>
      <w:r>
        <w:rPr>
          <w:color w:val="1E2F46"/>
        </w:rPr>
        <w:t>Canti,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Pretoria,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caratteristici</w:t>
      </w:r>
      <w:r>
        <w:rPr>
          <w:color w:val="1E2F46"/>
          <w:spacing w:val="-5"/>
        </w:rPr>
        <w:t> </w:t>
      </w:r>
      <w:r>
        <w:rPr>
          <w:color w:val="1E2F46"/>
        </w:rPr>
        <w:t>mercati</w:t>
      </w:r>
      <w:r>
        <w:rPr>
          <w:color w:val="1E2F46"/>
          <w:spacing w:val="-5"/>
        </w:rPr>
        <w:t> </w:t>
      </w:r>
      <w:r>
        <w:rPr>
          <w:color w:val="1E2F46"/>
        </w:rPr>
        <w:t>rionali.</w:t>
      </w:r>
      <w:r>
        <w:rPr>
          <w:color w:val="1E2F46"/>
          <w:spacing w:val="28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complesso</w:t>
      </w:r>
      <w:r>
        <w:rPr>
          <w:color w:val="1E2F46"/>
          <w:spacing w:val="-5"/>
        </w:rPr>
        <w:t> </w:t>
      </w:r>
      <w:r>
        <w:rPr>
          <w:color w:val="1E2F46"/>
        </w:rPr>
        <w:t>monastico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Monreale, con lo splendido Duomo ed il Chiostro attiguo. Trasferimento in hotel, cena e pernottamento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Erice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Selinunte”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terra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degli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antichi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Elìmi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Tempi</w:t>
      </w:r>
      <w:r>
        <w:rPr>
          <w:b/>
          <w:color w:val="1E2F46"/>
          <w:spacing w:val="-2"/>
          <w:sz w:val="16"/>
        </w:rPr>
        <w:t> Maestosi”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 in hotel, al mattino visita guidata di Erice: il centro storico caratterizzato da stretti e sinuosi vicoli nei quali si affacciano bellissimi cortili mantiene la</w:t>
      </w:r>
      <w:r>
        <w:rPr>
          <w:color w:val="1E2F46"/>
          <w:spacing w:val="40"/>
        </w:rPr>
        <w:t> </w:t>
      </w:r>
      <w:r>
        <w:rPr>
          <w:color w:val="1E2F46"/>
        </w:rPr>
        <w:t>struttura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antico</w:t>
      </w:r>
      <w:r>
        <w:rPr>
          <w:color w:val="1E2F46"/>
          <w:spacing w:val="-5"/>
        </w:rPr>
        <w:t> </w:t>
      </w:r>
      <w:r>
        <w:rPr>
          <w:color w:val="1E2F46"/>
        </w:rPr>
        <w:t>borgo</w:t>
      </w:r>
      <w:r>
        <w:rPr>
          <w:color w:val="1E2F46"/>
          <w:spacing w:val="-5"/>
        </w:rPr>
        <w:t> </w:t>
      </w:r>
      <w:r>
        <w:rPr>
          <w:color w:val="1E2F46"/>
        </w:rPr>
        <w:t>medievale.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botteghe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artigianato</w:t>
      </w:r>
      <w:r>
        <w:rPr>
          <w:color w:val="1E2F46"/>
          <w:spacing w:val="-5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pasticcerie</w:t>
      </w:r>
      <w:r>
        <w:rPr>
          <w:color w:val="1E2F46"/>
          <w:spacing w:val="-4"/>
        </w:rPr>
        <w:t> </w:t>
      </w:r>
      <w:r>
        <w:rPr>
          <w:color w:val="1E2F46"/>
        </w:rPr>
        <w:t>specializzate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produzione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dolci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mandorle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frutta</w:t>
      </w:r>
      <w:r>
        <w:rPr>
          <w:color w:val="1E2F46"/>
          <w:spacing w:val="-5"/>
        </w:rPr>
        <w:t> </w:t>
      </w:r>
      <w:r>
        <w:rPr>
          <w:color w:val="1E2F46"/>
        </w:rPr>
        <w:t>candita</w:t>
      </w:r>
      <w:r>
        <w:rPr>
          <w:color w:val="1E2F46"/>
          <w:spacing w:val="-5"/>
        </w:rPr>
        <w:t> </w:t>
      </w:r>
      <w:r>
        <w:rPr>
          <w:color w:val="1E2F46"/>
        </w:rPr>
        <w:t>“accom-pagneranno” la passeggiata. Pranzo libero. Nel pomeriggio visita dell’area archeologica di Selinunte, ritenuta la più importante d’Europa per imponenza ed estensio-ne.</w:t>
      </w:r>
      <w:r>
        <w:rPr>
          <w:color w:val="1E2F46"/>
          <w:spacing w:val="-2"/>
        </w:rPr>
        <w:t> </w:t>
      </w:r>
      <w:r>
        <w:rPr>
          <w:color w:val="1E2F46"/>
        </w:rPr>
        <w:t>L’area</w:t>
      </w:r>
      <w:r>
        <w:rPr>
          <w:color w:val="1E2F46"/>
          <w:spacing w:val="-2"/>
        </w:rPr>
        <w:t> </w:t>
      </w:r>
      <w:r>
        <w:rPr>
          <w:color w:val="1E2F46"/>
        </w:rPr>
        <w:t>comprende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tre</w:t>
      </w:r>
      <w:r>
        <w:rPr>
          <w:color w:val="1E2F46"/>
          <w:spacing w:val="-1"/>
        </w:rPr>
        <w:t> </w:t>
      </w:r>
      <w:r>
        <w:rPr>
          <w:color w:val="1E2F46"/>
        </w:rPr>
        <w:t>Templi</w:t>
      </w:r>
      <w:r>
        <w:rPr>
          <w:color w:val="1E2F46"/>
          <w:spacing w:val="-2"/>
        </w:rPr>
        <w:t> </w:t>
      </w:r>
      <w:r>
        <w:rPr>
          <w:color w:val="1E2F46"/>
        </w:rPr>
        <w:t>Orientali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l’Acropoli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picco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mare,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quale</w:t>
      </w:r>
      <w:r>
        <w:rPr>
          <w:color w:val="1E2F46"/>
          <w:spacing w:val="-1"/>
        </w:rPr>
        <w:t> </w:t>
      </w:r>
      <w:r>
        <w:rPr>
          <w:color w:val="1E2F46"/>
        </w:rPr>
        <w:t>restano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ruderi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mura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cinta,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resti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varie</w:t>
      </w:r>
      <w:r>
        <w:rPr>
          <w:color w:val="1E2F46"/>
          <w:spacing w:val="-1"/>
        </w:rPr>
        <w:t> </w:t>
      </w:r>
      <w:r>
        <w:rPr>
          <w:color w:val="1E2F46"/>
        </w:rPr>
        <w:t>abitazioni</w:t>
      </w:r>
      <w:r>
        <w:rPr>
          <w:color w:val="1E2F46"/>
          <w:spacing w:val="-2"/>
        </w:rPr>
        <w:t> </w:t>
      </w:r>
      <w:r>
        <w:rPr>
          <w:color w:val="1E2F46"/>
        </w:rPr>
        <w:t>civili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Santuario</w:t>
      </w:r>
      <w:r>
        <w:rPr>
          <w:color w:val="1E2F46"/>
          <w:spacing w:val="40"/>
        </w:rPr>
        <w:t> </w:t>
      </w:r>
      <w:r>
        <w:rPr>
          <w:color w:val="1E2F46"/>
        </w:rPr>
        <w:t>della Maloforos, la Dea del Melograno. Trasferimento in hotel, cena e pernottamento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Agrigento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P.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Armerina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“I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templi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maestosi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le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antiche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vestigia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romane”</w:t>
      </w:r>
    </w:p>
    <w:p>
      <w:pPr>
        <w:pStyle w:val="BodyText"/>
        <w:spacing w:line="235" w:lineRule="auto" w:before="1"/>
        <w:ind w:left="141" w:right="7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hotel,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Agrigento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mitica</w:t>
      </w:r>
      <w:r>
        <w:rPr>
          <w:color w:val="1E2F46"/>
          <w:spacing w:val="-5"/>
        </w:rPr>
        <w:t> </w:t>
      </w:r>
      <w:r>
        <w:rPr>
          <w:color w:val="1E2F46"/>
        </w:rPr>
        <w:t>Valle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Templi</w:t>
      </w:r>
      <w:r>
        <w:rPr>
          <w:color w:val="1E2F46"/>
          <w:spacing w:val="-5"/>
        </w:rPr>
        <w:t> </w:t>
      </w:r>
      <w:r>
        <w:rPr>
          <w:color w:val="1E2F46"/>
        </w:rPr>
        <w:t>dell’antica</w:t>
      </w:r>
      <w:r>
        <w:rPr>
          <w:color w:val="1E2F46"/>
          <w:spacing w:val="-5"/>
        </w:rPr>
        <w:t> </w:t>
      </w:r>
      <w:r>
        <w:rPr>
          <w:color w:val="1E2F46"/>
        </w:rPr>
        <w:t>Akragas...</w:t>
      </w:r>
      <w:r>
        <w:rPr>
          <w:color w:val="1E2F46"/>
          <w:spacing w:val="-5"/>
        </w:rPr>
        <w:t> </w:t>
      </w:r>
      <w:r>
        <w:rPr>
          <w:color w:val="1E2F46"/>
        </w:rPr>
        <w:t>“la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bella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mortali...”</w:t>
      </w:r>
      <w:r>
        <w:rPr>
          <w:color w:val="1E2F46"/>
          <w:spacing w:val="-5"/>
        </w:rPr>
        <w:t> </w:t>
      </w:r>
      <w:r>
        <w:rPr>
          <w:color w:val="1E2F46"/>
        </w:rPr>
        <w:t>(Pindaro).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potranno</w:t>
      </w:r>
      <w:r>
        <w:rPr>
          <w:color w:val="1E2F46"/>
          <w:spacing w:val="-5"/>
        </w:rPr>
        <w:t> </w:t>
      </w:r>
      <w:r>
        <w:rPr>
          <w:color w:val="1E2F46"/>
        </w:rPr>
        <w:t>ammi-rare i resti dei maestosi Templi della Concordia fra i meglio conservati dall’antichità, di Giunone Lacinia, di Ercole, dei Dioscuri o Castore e Polluce, di Giove Olimpico.</w:t>
      </w:r>
      <w:r>
        <w:rPr>
          <w:color w:val="1E2F46"/>
          <w:spacing w:val="40"/>
        </w:rPr>
        <w:t> </w:t>
      </w:r>
      <w:r>
        <w:rPr>
          <w:color w:val="1E2F46"/>
        </w:rPr>
        <w:t>Proseguimento per Piazza Armerina, pranzo tipico in ristorante. Nel pomeriggio partenza per scoprire in tutto il suo fascino la Villa Romana del Casale, la principale</w:t>
      </w:r>
      <w:r>
        <w:rPr>
          <w:color w:val="1E2F46"/>
          <w:spacing w:val="40"/>
        </w:rPr>
        <w:t> </w:t>
      </w:r>
      <w:r>
        <w:rPr>
          <w:color w:val="1E2F46"/>
        </w:rPr>
        <w:t>testimonianza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civiltà</w:t>
      </w:r>
      <w:r>
        <w:rPr>
          <w:color w:val="1E2F46"/>
          <w:spacing w:val="-5"/>
        </w:rPr>
        <w:t> </w:t>
      </w:r>
      <w:r>
        <w:rPr>
          <w:color w:val="1E2F46"/>
        </w:rPr>
        <w:t>romana</w:t>
      </w:r>
      <w:r>
        <w:rPr>
          <w:color w:val="1E2F46"/>
          <w:spacing w:val="-5"/>
        </w:rPr>
        <w:t> </w:t>
      </w:r>
      <w:r>
        <w:rPr>
          <w:color w:val="1E2F46"/>
        </w:rPr>
        <w:t>nell’isola.</w:t>
      </w:r>
      <w:r>
        <w:rPr>
          <w:color w:val="1E2F46"/>
          <w:spacing w:val="-5"/>
        </w:rPr>
        <w:t> </w:t>
      </w:r>
      <w:r>
        <w:rPr>
          <w:color w:val="1E2F46"/>
        </w:rPr>
        <w:t>L’importanza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villa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dovuta</w:t>
      </w:r>
      <w:r>
        <w:rPr>
          <w:color w:val="1E2F46"/>
          <w:spacing w:val="-5"/>
        </w:rPr>
        <w:t> </w:t>
      </w:r>
      <w:r>
        <w:rPr>
          <w:color w:val="1E2F46"/>
        </w:rPr>
        <w:t>soprattutto</w:t>
      </w:r>
      <w:r>
        <w:rPr>
          <w:color w:val="1E2F46"/>
          <w:spacing w:val="-5"/>
        </w:rPr>
        <w:t> </w:t>
      </w:r>
      <w:r>
        <w:rPr>
          <w:color w:val="1E2F46"/>
        </w:rPr>
        <w:t>all’impeccabile</w:t>
      </w:r>
      <w:r>
        <w:rPr>
          <w:color w:val="1E2F46"/>
          <w:spacing w:val="-4"/>
        </w:rPr>
        <w:t> </w:t>
      </w:r>
      <w:r>
        <w:rPr>
          <w:color w:val="1E2F46"/>
        </w:rPr>
        <w:t>stato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conservazione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mosaici,</w:t>
      </w:r>
      <w:r>
        <w:rPr>
          <w:color w:val="1E2F46"/>
          <w:spacing w:val="-4"/>
        </w:rPr>
        <w:t> </w:t>
      </w:r>
      <w:r>
        <w:rPr>
          <w:color w:val="1E2F46"/>
        </w:rPr>
        <w:t>ritenuti</w:t>
      </w:r>
      <w:r>
        <w:rPr>
          <w:color w:val="1E2F46"/>
          <w:spacing w:val="-5"/>
        </w:rPr>
        <w:t> </w:t>
      </w:r>
      <w:r>
        <w:rPr>
          <w:color w:val="1E2F46"/>
        </w:rPr>
        <w:t>inoltre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estesi</w:t>
      </w:r>
      <w:r>
        <w:rPr>
          <w:color w:val="1E2F46"/>
          <w:spacing w:val="40"/>
        </w:rPr>
        <w:t> </w:t>
      </w:r>
      <w:r>
        <w:rPr>
          <w:color w:val="1E2F46"/>
        </w:rPr>
        <w:t>e affascinanti mai realizzati in epoca romana. Al termine della visita, trasferimento in hotel, cena e pernottamento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Modica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Ragusa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“le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vie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del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Barocco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set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del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Commissario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Montalbano”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Modica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sorge</w:t>
      </w:r>
      <w:r>
        <w:rPr>
          <w:color w:val="1E2F46"/>
          <w:spacing w:val="-3"/>
        </w:rPr>
        <w:t> </w:t>
      </w:r>
      <w:r>
        <w:rPr>
          <w:color w:val="1E2F46"/>
        </w:rPr>
        <w:t>all’interno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due</w:t>
      </w:r>
      <w:r>
        <w:rPr>
          <w:color w:val="1E2F46"/>
          <w:spacing w:val="-3"/>
        </w:rPr>
        <w:t> </w:t>
      </w:r>
      <w:r>
        <w:rPr>
          <w:color w:val="1E2F46"/>
        </w:rPr>
        <w:t>strette</w:t>
      </w:r>
      <w:r>
        <w:rPr>
          <w:color w:val="1E2F46"/>
          <w:spacing w:val="-3"/>
        </w:rPr>
        <w:t> </w:t>
      </w:r>
      <w:r>
        <w:rPr>
          <w:color w:val="1E2F46"/>
        </w:rPr>
        <w:t>valli</w:t>
      </w:r>
      <w:r>
        <w:rPr>
          <w:color w:val="1E2F46"/>
          <w:spacing w:val="-3"/>
        </w:rPr>
        <w:t> </w:t>
      </w:r>
      <w:r>
        <w:rPr>
          <w:color w:val="1E2F46"/>
        </w:rPr>
        <w:t>formate</w:t>
      </w:r>
      <w:r>
        <w:rPr>
          <w:color w:val="1E2F46"/>
          <w:spacing w:val="-3"/>
        </w:rPr>
        <w:t> </w:t>
      </w:r>
      <w:r>
        <w:rPr>
          <w:color w:val="1E2F46"/>
        </w:rPr>
        <w:t>dai</w:t>
      </w:r>
      <w:r>
        <w:rPr>
          <w:color w:val="1E2F46"/>
          <w:spacing w:val="-3"/>
        </w:rPr>
        <w:t> </w:t>
      </w:r>
      <w:r>
        <w:rPr>
          <w:color w:val="1E2F46"/>
        </w:rPr>
        <w:t>monti</w:t>
      </w:r>
      <w:r>
        <w:rPr>
          <w:color w:val="1E2F46"/>
          <w:spacing w:val="-3"/>
        </w:rPr>
        <w:t> </w:t>
      </w:r>
      <w:r>
        <w:rPr>
          <w:color w:val="1E2F46"/>
        </w:rPr>
        <w:t>Iblei.</w:t>
      </w:r>
      <w:r>
        <w:rPr>
          <w:color w:val="1E2F46"/>
          <w:spacing w:val="-3"/>
        </w:rPr>
        <w:t> </w:t>
      </w:r>
      <w:r>
        <w:rPr>
          <w:color w:val="1E2F46"/>
        </w:rPr>
        <w:t>Suggestiva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sembra</w:t>
      </w:r>
      <w:r>
        <w:rPr>
          <w:color w:val="1E2F46"/>
          <w:spacing w:val="-3"/>
        </w:rPr>
        <w:t> </w:t>
      </w:r>
      <w:r>
        <w:rPr>
          <w:color w:val="1E2F46"/>
        </w:rPr>
        <w:t>voler</w:t>
      </w:r>
      <w:r>
        <w:rPr>
          <w:color w:val="1E2F46"/>
          <w:spacing w:val="-3"/>
        </w:rPr>
        <w:t> </w:t>
      </w:r>
      <w:r>
        <w:rPr>
          <w:color w:val="1E2F46"/>
        </w:rPr>
        <w:t>fare</w:t>
      </w:r>
      <w:r>
        <w:rPr>
          <w:color w:val="1E2F46"/>
          <w:spacing w:val="40"/>
        </w:rPr>
        <w:t> </w:t>
      </w:r>
      <w:r>
        <w:rPr>
          <w:color w:val="1E2F46"/>
        </w:rPr>
        <w:t>da contorno alle splendide chiese barocche di San Pietro e San Giorgio, autentici gioielli di scultura e architettura dell’epoca barocca. Pranzo libero. Nel pomeriggio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dell’antica</w:t>
      </w:r>
      <w:r>
        <w:rPr>
          <w:color w:val="1E2F46"/>
          <w:spacing w:val="-6"/>
        </w:rPr>
        <w:t> </w:t>
      </w:r>
      <w:r>
        <w:rPr>
          <w:color w:val="1E2F46"/>
        </w:rPr>
        <w:t>Ibla,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Ragusa</w:t>
      </w:r>
      <w:r>
        <w:rPr>
          <w:color w:val="1E2F46"/>
          <w:spacing w:val="-6"/>
        </w:rPr>
        <w:t> </w:t>
      </w:r>
      <w:r>
        <w:rPr>
          <w:color w:val="1E2F46"/>
        </w:rPr>
        <w:t>ricco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tesori</w:t>
      </w:r>
      <w:r>
        <w:rPr>
          <w:color w:val="1E2F46"/>
          <w:spacing w:val="-6"/>
        </w:rPr>
        <w:t> </w:t>
      </w:r>
      <w:r>
        <w:rPr>
          <w:color w:val="1E2F46"/>
        </w:rPr>
        <w:t>architettonici.</w:t>
      </w:r>
      <w:r>
        <w:rPr>
          <w:color w:val="1E2F46"/>
          <w:spacing w:val="-7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capolavori</w:t>
      </w:r>
      <w:r>
        <w:rPr>
          <w:color w:val="1E2F46"/>
          <w:spacing w:val="-6"/>
        </w:rPr>
        <w:t> </w:t>
      </w:r>
      <w:r>
        <w:rPr>
          <w:color w:val="1E2F46"/>
        </w:rPr>
        <w:t>d’arte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cittadina</w:t>
      </w:r>
      <w:r>
        <w:rPr>
          <w:color w:val="1E2F46"/>
          <w:spacing w:val="-6"/>
        </w:rPr>
        <w:t> </w:t>
      </w:r>
      <w:r>
        <w:rPr>
          <w:color w:val="1E2F46"/>
        </w:rPr>
        <w:t>barocca</w:t>
      </w:r>
      <w:r>
        <w:rPr>
          <w:color w:val="1E2F46"/>
          <w:spacing w:val="-6"/>
        </w:rPr>
        <w:t> </w:t>
      </w:r>
      <w:r>
        <w:rPr>
          <w:color w:val="1E2F46"/>
        </w:rPr>
        <w:t>dichiarata</w:t>
      </w:r>
      <w:r>
        <w:rPr>
          <w:color w:val="1E2F46"/>
          <w:spacing w:val="-6"/>
        </w:rPr>
        <w:t> </w:t>
      </w:r>
      <w:r>
        <w:rPr>
          <w:color w:val="1E2F46"/>
        </w:rPr>
        <w:t>dall’Unesco</w:t>
      </w:r>
      <w:r>
        <w:rPr>
          <w:color w:val="1E2F46"/>
          <w:spacing w:val="-6"/>
        </w:rPr>
        <w:t> </w:t>
      </w:r>
      <w:r>
        <w:rPr>
          <w:color w:val="1E2F46"/>
        </w:rPr>
        <w:t>“Patrimonio</w:t>
      </w:r>
      <w:r>
        <w:rPr>
          <w:color w:val="1E2F46"/>
          <w:spacing w:val="-6"/>
        </w:rPr>
        <w:t> </w:t>
      </w:r>
      <w:r>
        <w:rPr>
          <w:color w:val="1E2F46"/>
        </w:rPr>
        <w:t>dell’Uma-nità”, vi sono il grandioso Duomo di San Giorgio, il portale di S. Giorgio, il palazzo Zacco, i Giardini Iblei. Rientro in hotel,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Noto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Siracusa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“il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giardino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Pietra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orme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dei</w:t>
      </w:r>
      <w:r>
        <w:rPr>
          <w:b/>
          <w:color w:val="1E2F46"/>
          <w:spacing w:val="-2"/>
          <w:sz w:val="16"/>
        </w:rPr>
        <w:t> Greci”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hotel, al mattino partenza per Noto piccolo gioiello barocco. Non a caso, ricostruita in conseguenza del sisma del 1693, è stata definita “il giardino</w:t>
      </w:r>
      <w:r>
        <w:rPr>
          <w:color w:val="1E2F46"/>
          <w:spacing w:val="40"/>
        </w:rPr>
        <w:t> </w:t>
      </w:r>
      <w:r>
        <w:rPr>
          <w:color w:val="1E2F46"/>
        </w:rPr>
        <w:t>di pietra” qui si esprime la concezione più alta dell’urbanistica barocca, ne sono testimonianza il Duomo, Palazzo Ducezio, il Palazzo Vescovile, Palazzo Landolina e</w:t>
      </w:r>
      <w:r>
        <w:rPr>
          <w:color w:val="1E2F46"/>
          <w:spacing w:val="40"/>
        </w:rPr>
        <w:t> </w:t>
      </w:r>
      <w:r>
        <w:rPr>
          <w:color w:val="1E2F46"/>
        </w:rPr>
        <w:t>Villadorata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Chiesa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</w:t>
      </w:r>
      <w:r>
        <w:rPr>
          <w:color w:val="1E2F46"/>
          <w:spacing w:val="-6"/>
        </w:rPr>
        <w:t> </w:t>
      </w:r>
      <w:r>
        <w:rPr>
          <w:color w:val="1E2F46"/>
        </w:rPr>
        <w:t>Domenico.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libero.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pomeriggio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Siracusa,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Teatro</w:t>
      </w:r>
      <w:r>
        <w:rPr>
          <w:color w:val="1E2F46"/>
          <w:spacing w:val="-6"/>
        </w:rPr>
        <w:t> </w:t>
      </w:r>
      <w:r>
        <w:rPr>
          <w:color w:val="1E2F46"/>
        </w:rPr>
        <w:t>greco,</w:t>
      </w:r>
      <w:r>
        <w:rPr>
          <w:color w:val="1E2F46"/>
          <w:spacing w:val="-5"/>
        </w:rPr>
        <w:t> </w:t>
      </w:r>
      <w:r>
        <w:rPr>
          <w:color w:val="1E2F46"/>
        </w:rPr>
        <w:t>l’Anfiteatro</w:t>
      </w:r>
      <w:r>
        <w:rPr>
          <w:color w:val="1E2F46"/>
          <w:spacing w:val="-6"/>
        </w:rPr>
        <w:t> </w:t>
      </w:r>
      <w:r>
        <w:rPr>
          <w:color w:val="1E2F46"/>
        </w:rPr>
        <w:t>romano,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Latomie,</w:t>
      </w:r>
      <w:r>
        <w:rPr>
          <w:color w:val="1E2F46"/>
          <w:spacing w:val="-5"/>
        </w:rPr>
        <w:t> </w:t>
      </w:r>
      <w:r>
        <w:rPr>
          <w:color w:val="1E2F46"/>
        </w:rPr>
        <w:t>l’Orecchio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Dionisio.</w:t>
      </w:r>
      <w:r>
        <w:rPr>
          <w:color w:val="1E2F46"/>
          <w:spacing w:val="-6"/>
        </w:rPr>
        <w:t> </w:t>
      </w:r>
      <w:r>
        <w:rPr>
          <w:color w:val="1E2F46"/>
        </w:rPr>
        <w:t>Gioiello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può</w:t>
      </w:r>
      <w:r>
        <w:rPr>
          <w:color w:val="1E2F46"/>
          <w:spacing w:val="-3"/>
        </w:rPr>
        <w:t> </w:t>
      </w:r>
      <w:r>
        <w:rPr>
          <w:color w:val="1E2F46"/>
        </w:rPr>
        <w:t>essere</w:t>
      </w:r>
      <w:r>
        <w:rPr>
          <w:color w:val="1E2F46"/>
          <w:spacing w:val="-2"/>
        </w:rPr>
        <w:t> </w:t>
      </w:r>
      <w:r>
        <w:rPr>
          <w:color w:val="1E2F46"/>
        </w:rPr>
        <w:t>considerata</w:t>
      </w:r>
      <w:r>
        <w:rPr>
          <w:color w:val="1E2F46"/>
          <w:spacing w:val="-3"/>
        </w:rPr>
        <w:t> </w:t>
      </w:r>
      <w:r>
        <w:rPr>
          <w:color w:val="1E2F46"/>
        </w:rPr>
        <w:t>l’Isola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Ortigia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qui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mare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pietra</w:t>
      </w:r>
      <w:r>
        <w:rPr>
          <w:color w:val="1E2F46"/>
          <w:spacing w:val="-3"/>
        </w:rPr>
        <w:t> </w:t>
      </w:r>
      <w:r>
        <w:rPr>
          <w:color w:val="1E2F46"/>
        </w:rPr>
        <w:t>bianca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2"/>
        </w:rPr>
        <w:t> </w:t>
      </w:r>
      <w:r>
        <w:rPr>
          <w:color w:val="1E2F46"/>
        </w:rPr>
        <w:t>ammirare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Fonte</w:t>
      </w:r>
      <w:r>
        <w:rPr>
          <w:color w:val="1E2F46"/>
          <w:spacing w:val="-2"/>
        </w:rPr>
        <w:t> </w:t>
      </w:r>
      <w:r>
        <w:rPr>
          <w:color w:val="1E2F46"/>
        </w:rPr>
        <w:t>Aretusa,</w:t>
      </w:r>
      <w:r>
        <w:rPr>
          <w:color w:val="1E2F46"/>
          <w:spacing w:val="-2"/>
        </w:rPr>
        <w:t> </w:t>
      </w:r>
      <w:r>
        <w:rPr>
          <w:color w:val="1E2F46"/>
        </w:rPr>
        <w:t>adorna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papiri,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Duomo,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3"/>
        </w:rPr>
        <w:t> </w:t>
      </w:r>
      <w:r>
        <w:rPr>
          <w:color w:val="1E2F46"/>
        </w:rPr>
        <w:t>faccia-ta barocca, che nasce dalla trasformazione dell’antico Tempio di Athena. Al termine trasferimento in hotel, cena e pernottamento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Riviera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Ciclopi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Taormina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“la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colonna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del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cielo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Perla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dello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Jonio”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tarda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Acicastello,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normanno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innalza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sperone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lava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strapiombo</w:t>
      </w:r>
      <w:r>
        <w:rPr>
          <w:color w:val="1E2F46"/>
          <w:spacing w:val="40"/>
        </w:rPr>
        <w:t> </w:t>
      </w:r>
      <w:r>
        <w:rPr>
          <w:color w:val="1E2F46"/>
        </w:rPr>
        <w:t>sul</w:t>
      </w:r>
      <w:r>
        <w:rPr>
          <w:color w:val="1E2F46"/>
          <w:spacing w:val="-1"/>
        </w:rPr>
        <w:t> </w:t>
      </w:r>
      <w:r>
        <w:rPr>
          <w:color w:val="1E2F46"/>
        </w:rPr>
        <w:t>mare sulla</w:t>
      </w:r>
      <w:r>
        <w:rPr>
          <w:color w:val="1E2F46"/>
          <w:spacing w:val="-1"/>
        </w:rPr>
        <w:t> </w:t>
      </w:r>
      <w:r>
        <w:rPr>
          <w:color w:val="1E2F46"/>
        </w:rPr>
        <w:t>costa.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ad</w:t>
      </w:r>
      <w:r>
        <w:rPr>
          <w:color w:val="1E2F46"/>
          <w:spacing w:val="-1"/>
        </w:rPr>
        <w:t> </w:t>
      </w:r>
      <w:r>
        <w:rPr>
          <w:color w:val="1E2F46"/>
        </w:rPr>
        <w:t>Acitrezza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celebri</w:t>
      </w:r>
      <w:r>
        <w:rPr>
          <w:color w:val="1E2F46"/>
          <w:spacing w:val="-1"/>
        </w:rPr>
        <w:t> </w:t>
      </w:r>
      <w:r>
        <w:rPr>
          <w:color w:val="1E2F46"/>
        </w:rPr>
        <w:t>faraglioni</w:t>
      </w:r>
      <w:r>
        <w:rPr>
          <w:color w:val="1E2F46"/>
          <w:spacing w:val="-1"/>
        </w:rPr>
        <w:t> </w:t>
      </w:r>
      <w:r>
        <w:rPr>
          <w:color w:val="1E2F46"/>
        </w:rPr>
        <w:t>che si</w:t>
      </w:r>
      <w:r>
        <w:rPr>
          <w:color w:val="1E2F46"/>
          <w:spacing w:val="-1"/>
        </w:rPr>
        <w:t> </w:t>
      </w:r>
      <w:r>
        <w:rPr>
          <w:color w:val="1E2F46"/>
        </w:rPr>
        <w:t>stagliano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mare.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porticciolo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Aci</w:t>
      </w:r>
      <w:r>
        <w:rPr>
          <w:color w:val="1E2F46"/>
          <w:spacing w:val="-1"/>
        </w:rPr>
        <w:t> </w:t>
      </w:r>
      <w:r>
        <w:rPr>
          <w:color w:val="1E2F46"/>
        </w:rPr>
        <w:t>Trezza, invaso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sole e punteggiato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barche variopinte</w:t>
      </w:r>
      <w:r>
        <w:rPr>
          <w:color w:val="1E2F46"/>
          <w:spacing w:val="40"/>
        </w:rPr>
        <w:t> </w:t>
      </w:r>
      <w:r>
        <w:rPr>
          <w:color w:val="1E2F46"/>
        </w:rPr>
        <w:t>tirate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secca,</w:t>
      </w:r>
      <w:r>
        <w:rPr>
          <w:color w:val="1E2F46"/>
          <w:spacing w:val="-4"/>
        </w:rPr>
        <w:t> </w:t>
      </w:r>
      <w:r>
        <w:rPr>
          <w:color w:val="1E2F46"/>
        </w:rPr>
        <w:t>sembra</w:t>
      </w:r>
      <w:r>
        <w:rPr>
          <w:color w:val="1E2F46"/>
          <w:spacing w:val="-5"/>
        </w:rPr>
        <w:t> </w:t>
      </w:r>
      <w:r>
        <w:rPr>
          <w:color w:val="1E2F46"/>
        </w:rPr>
        <w:t>ancora</w:t>
      </w:r>
      <w:r>
        <w:rPr>
          <w:color w:val="1E2F46"/>
          <w:spacing w:val="-5"/>
        </w:rPr>
        <w:t> </w:t>
      </w:r>
      <w:r>
        <w:rPr>
          <w:color w:val="1E2F46"/>
        </w:rPr>
        <w:t>popolato</w:t>
      </w:r>
      <w:r>
        <w:rPr>
          <w:color w:val="1E2F46"/>
          <w:spacing w:val="-5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personaggi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Verga.</w:t>
      </w:r>
      <w:r>
        <w:rPr>
          <w:color w:val="1E2F46"/>
          <w:spacing w:val="-5"/>
        </w:rPr>
        <w:t> </w:t>
      </w:r>
      <w:r>
        <w:rPr>
          <w:color w:val="1E2F46"/>
        </w:rPr>
        <w:t>Qui</w:t>
      </w:r>
      <w:r>
        <w:rPr>
          <w:color w:val="1E2F46"/>
          <w:spacing w:val="-5"/>
        </w:rPr>
        <w:t> </w:t>
      </w:r>
      <w:r>
        <w:rPr>
          <w:color w:val="1E2F46"/>
        </w:rPr>
        <w:t>infatti,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5"/>
        </w:rPr>
        <w:t> </w:t>
      </w:r>
      <w:r>
        <w:rPr>
          <w:color w:val="1E2F46"/>
        </w:rPr>
        <w:t>scrittore</w:t>
      </w:r>
      <w:r>
        <w:rPr>
          <w:color w:val="1E2F46"/>
          <w:spacing w:val="-4"/>
        </w:rPr>
        <w:t> </w:t>
      </w:r>
      <w:r>
        <w:rPr>
          <w:color w:val="1E2F46"/>
        </w:rPr>
        <w:t>catanese</w:t>
      </w:r>
      <w:r>
        <w:rPr>
          <w:color w:val="1E2F46"/>
          <w:spacing w:val="-4"/>
        </w:rPr>
        <w:t> </w:t>
      </w:r>
      <w:r>
        <w:rPr>
          <w:color w:val="1E2F46"/>
        </w:rPr>
        <w:t>Giovanni</w:t>
      </w:r>
      <w:r>
        <w:rPr>
          <w:color w:val="1E2F46"/>
          <w:spacing w:val="-5"/>
        </w:rPr>
        <w:t> </w:t>
      </w:r>
      <w:r>
        <w:rPr>
          <w:color w:val="1E2F46"/>
        </w:rPr>
        <w:t>Verga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ispirò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scrivere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“I</w:t>
      </w:r>
      <w:r>
        <w:rPr>
          <w:color w:val="1E2F46"/>
          <w:spacing w:val="-4"/>
        </w:rPr>
        <w:t> </w:t>
      </w:r>
      <w:r>
        <w:rPr>
          <w:color w:val="1E2F46"/>
        </w:rPr>
        <w:t>Malavoglia”.</w:t>
      </w:r>
      <w:r>
        <w:rPr>
          <w:color w:val="1E2F46"/>
          <w:spacing w:val="40"/>
        </w:rPr>
        <w:t> </w:t>
      </w:r>
      <w:r>
        <w:rPr>
          <w:color w:val="1E2F46"/>
        </w:rPr>
        <w:t>Pranzo tipico in ristorante. Nel pomeriggio visita di Taormina, la “perla dello Jonio” nell’immaginario dei più illustri viaggiatori del passato che l’hanno resa celebre</w:t>
      </w:r>
      <w:r>
        <w:rPr>
          <w:color w:val="1E2F46"/>
          <w:spacing w:val="40"/>
        </w:rPr>
        <w:t> </w:t>
      </w:r>
      <w:r>
        <w:rPr>
          <w:color w:val="1E2F46"/>
        </w:rPr>
        <w:t>meta di turisti provenienti da tutto il mondo. Cena libera. In serata trasferimento al porto di Messina, disbrigo delle formalità di imbarco, sistemazione nelle cabine</w:t>
      </w:r>
      <w:r>
        <w:rPr>
          <w:color w:val="1E2F46"/>
          <w:spacing w:val="40"/>
        </w:rPr>
        <w:t> </w:t>
      </w:r>
      <w:r>
        <w:rPr>
          <w:color w:val="1E2F46"/>
        </w:rPr>
        <w:t>riservate e alle ore 02.30 partenza per Salerno. Pernottamento a bordo.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 Salerno 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4"/>
          <w:sz w:val="16"/>
        </w:rPr>
        <w:t>Roma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Salerno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Roma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previsto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15.00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circa.</w:t>
      </w:r>
    </w:p>
    <w:p>
      <w:pPr>
        <w:spacing w:before="189"/>
        <w:ind w:left="141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</w:rPr>
        <w:t>Per</w:t>
      </w:r>
      <w:r>
        <w:rPr>
          <w:b/>
          <w:i/>
          <w:color w:val="1E2F46"/>
          <w:spacing w:val="-7"/>
          <w:sz w:val="16"/>
        </w:rPr>
        <w:t> </w:t>
      </w:r>
      <w:r>
        <w:rPr>
          <w:b/>
          <w:i/>
          <w:color w:val="1E2F46"/>
          <w:sz w:val="16"/>
        </w:rPr>
        <w:t>motivi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z w:val="16"/>
        </w:rPr>
        <w:t>tecnici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z w:val="16"/>
        </w:rPr>
        <w:t>l’ordine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z w:val="16"/>
        </w:rPr>
        <w:t>delle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z w:val="16"/>
        </w:rPr>
        <w:t>visite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z w:val="16"/>
        </w:rPr>
        <w:t>potrebbe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z w:val="16"/>
        </w:rPr>
        <w:t>essere</w:t>
      </w:r>
      <w:r>
        <w:rPr>
          <w:b/>
          <w:i/>
          <w:color w:val="1E2F46"/>
          <w:spacing w:val="-7"/>
          <w:sz w:val="16"/>
        </w:rPr>
        <w:t> </w:t>
      </w:r>
      <w:r>
        <w:rPr>
          <w:b/>
          <w:i/>
          <w:color w:val="1E2F46"/>
          <w:spacing w:val="-2"/>
          <w:sz w:val="16"/>
        </w:rPr>
        <w:t>modificato.</w:t>
      </w:r>
    </w:p>
    <w:p>
      <w:pPr>
        <w:spacing w:line="194" w:lineRule="exact" w:before="18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2"/>
          <w:sz w:val="16"/>
        </w:rPr>
        <w:t>Supplementi:</w:t>
      </w:r>
    </w:p>
    <w:p>
      <w:pPr>
        <w:pStyle w:val="BodyText"/>
        <w:spacing w:line="235" w:lineRule="auto" w:before="2"/>
        <w:ind w:left="141" w:right="7814"/>
      </w:pPr>
      <w:r>
        <w:rPr>
          <w:color w:val="1E2F46"/>
        </w:rPr>
        <w:t>Supplemento</w:t>
      </w:r>
      <w:r>
        <w:rPr>
          <w:color w:val="1E2F46"/>
          <w:spacing w:val="-8"/>
        </w:rPr>
        <w:t> </w:t>
      </w:r>
      <w:r>
        <w:rPr>
          <w:color w:val="1E2F46"/>
        </w:rPr>
        <w:t>singola</w:t>
      </w:r>
      <w:r>
        <w:rPr>
          <w:color w:val="1E2F46"/>
          <w:spacing w:val="-8"/>
        </w:rPr>
        <w:t> </w:t>
      </w:r>
      <w:r>
        <w:rPr>
          <w:color w:val="1E2F46"/>
        </w:rPr>
        <w:t>€</w:t>
      </w:r>
      <w:r>
        <w:rPr>
          <w:color w:val="1E2F46"/>
          <w:spacing w:val="-8"/>
        </w:rPr>
        <w:t> </w:t>
      </w:r>
      <w:r>
        <w:rPr>
          <w:color w:val="1E2F46"/>
        </w:rPr>
        <w:t>180,00</w:t>
      </w:r>
      <w:r>
        <w:rPr>
          <w:color w:val="1E2F46"/>
          <w:spacing w:val="-8"/>
        </w:rPr>
        <w:t> </w:t>
      </w:r>
      <w:r>
        <w:rPr>
          <w:color w:val="1E2F46"/>
        </w:rPr>
        <w:t>(max</w:t>
      </w:r>
      <w:r>
        <w:rPr>
          <w:color w:val="1E2F46"/>
          <w:spacing w:val="-8"/>
        </w:rPr>
        <w:t> </w:t>
      </w:r>
      <w:r>
        <w:rPr>
          <w:color w:val="1E2F46"/>
        </w:rPr>
        <w:t>4)</w:t>
      </w:r>
      <w:r>
        <w:rPr>
          <w:color w:val="1E2F46"/>
          <w:spacing w:val="40"/>
        </w:rPr>
        <w:t> </w:t>
      </w:r>
      <w:r>
        <w:rPr>
          <w:color w:val="1E2F46"/>
        </w:rPr>
        <w:t>Supplemento cabina singola € 90,00</w:t>
      </w:r>
      <w:r>
        <w:rPr>
          <w:color w:val="1E2F46"/>
          <w:spacing w:val="40"/>
        </w:rPr>
        <w:t> </w:t>
      </w:r>
      <w:r>
        <w:rPr>
          <w:color w:val="1E2F46"/>
        </w:rPr>
        <w:t>Riduzione 3° letto € 20,00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196304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5.457031pt;width:379.1pt;height:19pt;mso-position-horizontal-relative:page;mso-position-vertical-relative:paragraph;z-index:-15728128;mso-wrap-distance-left:0;mso-wrap-distance-right:0" id="docshapegroup7" coordorigin="2162,309" coordsize="7582,380">
                <v:shape style="position:absolute;left:2162;top:309;width:7582;height:380" id="docshape8" coordorigin="2162,309" coordsize="7582,380" path="m9573,309l2332,309,2266,323,2212,359,2176,413,2162,479,2162,519,2176,585,2212,639,2266,676,2332,689,9573,689,9639,676,9693,639,9730,585,9743,519,9743,479,9730,413,9693,359,9639,323,9573,309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09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8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5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1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7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03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67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3127" w:right="589" w:hanging="223"/>
      <w:outlineLvl w:val="1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49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2026-06-05T14:03:16Z</dcterms:created>
  <dcterms:modified xsi:type="dcterms:W3CDTF">2026-06-05T14:03:16Z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2026-06-05T00:00:00Z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2026-06-05T00:00:00Z</vt:filetime>
  </property>
  <property fmtid="{D5CDD505-2E9C-101B-9397-08002B2CF9AE}" pid="5" name="Producer">
    <vt:lpwstr>Adobe PDF Library 18.0</vt:lpwstr>
  </property>
</Properties>
</file>