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FIORDI NORVEGESI</w:t>
      </w:r>
    </w:p>
    <w:p>
      <w:pPr>
        <w:spacing w:line="225" w:lineRule="auto" w:before="103"/>
        <w:ind w:left="2411" w:right="2406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TROMSØ</w:t>
      </w:r>
      <w:r>
        <w:rPr>
          <w:rFonts w:ascii="Georgia" w:hAnsi="Georgia"/>
          <w:color w:val="FFFDF0"/>
          <w:spacing w:val="-19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SVOLVÆR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GIMSØYA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LEKNES Å / REINE / HENNINGSVÆR / HARSTAD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</w:pPr>
      <w:r>
        <w:rPr>
          <w:color w:val="FFFDF0"/>
          <w:spacing w:val="-4"/>
        </w:rPr>
        <w:t>DA</w:t>
      </w:r>
      <w:r>
        <w:rPr>
          <w:color w:val="FFFDF0"/>
          <w:spacing w:val="-18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A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MARZO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7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6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1.369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89" w:space="1715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23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Trasferimento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Flybussen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6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gli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menzionati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Husky</w:t>
      </w:r>
      <w:r>
        <w:rPr>
          <w:color w:val="FFFFFF"/>
          <w:spacing w:val="-2"/>
          <w:sz w:val="16"/>
        </w:rPr>
        <w:t> safari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Trasferimento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bus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Tromsø-Harstad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Lofotr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Viking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Museum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isole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Lofoten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lingua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italiana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2°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6°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dal 4° al 6° </w:t>
      </w:r>
      <w:r>
        <w:rPr>
          <w:color w:val="FFFFFF"/>
          <w:spacing w:val="-2"/>
          <w:sz w:val="16"/>
        </w:rPr>
        <w:t>giorno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8" w:after="0"/>
        <w:ind w:left="492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320€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pStyle w:val="BodyText"/>
        <w:spacing w:before="143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12736">
                <wp:simplePos x="0" y="0"/>
                <wp:positionH relativeFrom="page">
                  <wp:posOffset>2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5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59999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2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1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172pt;margin-top:0pt;width:595.3pt;height:841.9pt;mso-position-horizontal-relative:page;mso-position-vertical-relative:page;z-index:-1590374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DLT26-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09" w:lineRule="exact" w:before="32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pacing w:val="-2"/>
          <w:sz w:val="28"/>
        </w:rPr>
        <w:t>Tour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pacing w:val="-2"/>
          <w:sz w:val="28"/>
        </w:rPr>
        <w:t>Fiordi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pacing w:val="-2"/>
          <w:sz w:val="28"/>
        </w:rPr>
        <w:t>Norvegia</w:t>
      </w:r>
    </w:p>
    <w:p>
      <w:pPr>
        <w:spacing w:line="211" w:lineRule="exact" w:before="0"/>
        <w:ind w:left="2806" w:right="0" w:firstLine="0"/>
        <w:jc w:val="left"/>
        <w:rPr>
          <w:rFonts w:ascii="Calibri Light" w:hAnsi="Calibri Light"/>
          <w:i/>
          <w:sz w:val="20"/>
        </w:rPr>
      </w:pPr>
      <w:r>
        <w:rPr>
          <w:rFonts w:ascii="Calibri Light" w:hAnsi="Calibri Light"/>
          <w:i/>
          <w:color w:val="1E2F46"/>
          <w:sz w:val="20"/>
        </w:rPr>
        <w:t>Tromsø</w:t>
      </w:r>
      <w:r>
        <w:rPr>
          <w:rFonts w:ascii="Calibri Light" w:hAnsi="Calibri Light"/>
          <w:i/>
          <w:color w:val="1E2F46"/>
          <w:spacing w:val="-6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4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Svolvær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4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Gimsøya</w:t>
      </w:r>
      <w:r>
        <w:rPr>
          <w:rFonts w:ascii="Calibri Light" w:hAnsi="Calibri Light"/>
          <w:i/>
          <w:color w:val="1E2F46"/>
          <w:spacing w:val="-2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4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Leknes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4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Å</w:t>
      </w:r>
      <w:r>
        <w:rPr>
          <w:rFonts w:ascii="Calibri Light" w:hAnsi="Calibri Light"/>
          <w:i/>
          <w:color w:val="1E2F46"/>
          <w:spacing w:val="-4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Reine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4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Henningsvær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pacing w:val="-2"/>
          <w:sz w:val="20"/>
        </w:rPr>
        <w:t>Harstad</w:t>
      </w: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rPr>
          <w:rFonts w:ascii="Calibri Light"/>
          <w:i/>
        </w:rPr>
      </w:pPr>
    </w:p>
    <w:p>
      <w:pPr>
        <w:pStyle w:val="BodyText"/>
        <w:spacing w:before="79"/>
        <w:rPr>
          <w:rFonts w:ascii="Calibri Light"/>
          <w:i/>
        </w:rPr>
      </w:pPr>
    </w:p>
    <w:p>
      <w:pPr>
        <w:spacing w:line="380" w:lineRule="atLeast" w:before="0"/>
        <w:ind w:left="141" w:right="9036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321900</wp:posOffset>
                </wp:positionH>
                <wp:positionV relativeFrom="paragraph">
                  <wp:posOffset>-1982781</wp:posOffset>
                </wp:positionV>
                <wp:extent cx="6929120" cy="2044064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6929120" cy="20440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18"/>
                              <w:gridCol w:w="1531"/>
                              <w:gridCol w:w="1531"/>
                              <w:gridCol w:w="1531"/>
                              <w:gridCol w:w="1531"/>
                              <w:gridCol w:w="1531"/>
                            </w:tblGrid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3118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left="3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PARTENZA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right w:val="nil"/>
                                  </w:tcBorders>
                                  <w:shd w:val="clear" w:color="auto" w:fill="EF7728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left="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QUOTA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773" w:val="left" w:leader="none"/>
                                    </w:tabs>
                                    <w:spacing w:line="122" w:lineRule="auto" w:before="112"/>
                                    <w:ind w:left="268" w:right="214" w:firstLine="315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position w:val="10"/>
                                      <w:sz w:val="16"/>
                                    </w:rPr>
                                    <w:t>TASSE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position w:val="1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SUPPL.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SINGOLA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AEROPORTUALI</w:t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21" w:val="left" w:leader="none"/>
                                      <w:tab w:pos="1930" w:val="left" w:leader="none"/>
                                    </w:tabs>
                                    <w:spacing w:line="244" w:lineRule="auto" w:before="37"/>
                                    <w:ind w:left="500" w:right="82" w:hanging="167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RID. 3° LETTO</w:t>
                                    <w:tab/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RIDUZIONE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ADULTO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BAMBINO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2-11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ANNI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01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dicembre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07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dicembre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1.929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left="0" w:right="5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26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gennaio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01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56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2.069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 w:right="5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09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56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2.129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 w:right="5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22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56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2.099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 w:right="5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23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01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56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2.129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 w:right="5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02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08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56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2.109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 w:right="5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09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56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2.069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 w:right="5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22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56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2.129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 w:right="5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.3465pt;margin-top:-156.124557pt;width:545.6pt;height:160.950pt;mso-position-horizontal-relative:page;mso-position-vertical-relative:paragraph;z-index:15730176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18"/>
                        <w:gridCol w:w="1531"/>
                        <w:gridCol w:w="1531"/>
                        <w:gridCol w:w="1531"/>
                        <w:gridCol w:w="1531"/>
                        <w:gridCol w:w="1531"/>
                      </w:tblGrid>
                      <w:tr>
                        <w:trPr>
                          <w:trHeight w:val="460" w:hRule="atLeast"/>
                        </w:trPr>
                        <w:tc>
                          <w:tcPr>
                            <w:tcW w:w="3118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37"/>
                              <w:ind w:left="3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PARTENZA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right w:val="nil"/>
                            </w:tcBorders>
                            <w:shd w:val="clear" w:color="auto" w:fill="EF7728"/>
                          </w:tcPr>
                          <w:p>
                            <w:pPr>
                              <w:pStyle w:val="TableParagraph"/>
                              <w:spacing w:before="137"/>
                              <w:ind w:left="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QUOTA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3062" w:type="dxa"/>
                            <w:gridSpan w:val="2"/>
                            <w:tcBorders>
                              <w:lef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tabs>
                                <w:tab w:pos="1773" w:val="left" w:leader="none"/>
                              </w:tabs>
                              <w:spacing w:line="122" w:lineRule="auto" w:before="112"/>
                              <w:ind w:left="268" w:right="214" w:firstLine="315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position w:val="10"/>
                                <w:sz w:val="16"/>
                              </w:rPr>
                              <w:t>TASSE</w:t>
                            </w:r>
                            <w:r>
                              <w:rPr>
                                <w:b/>
                                <w:color w:val="FFFFFF"/>
                                <w:position w:val="10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SUPPL.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SINGOLA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AEROPORTUALI</w:t>
                            </w:r>
                          </w:p>
                        </w:tc>
                        <w:tc>
                          <w:tcPr>
                            <w:tcW w:w="3062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tabs>
                                <w:tab w:pos="1621" w:val="left" w:leader="none"/>
                                <w:tab w:pos="1930" w:val="left" w:leader="none"/>
                              </w:tabs>
                              <w:spacing w:line="244" w:lineRule="auto" w:before="37"/>
                              <w:ind w:left="500" w:right="82" w:hanging="167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RID. 3° LETTO</w:t>
                              <w:tab/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RIDUZIONE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ADULTO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BAMBINO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2-11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ANNI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118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01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dicembre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07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dicembre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1.929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left="0" w:right="5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311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8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26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gennaio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01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56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2.069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0" w:right="5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311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8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09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56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2.129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0" w:right="5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311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8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56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2.099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0" w:right="5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311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01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56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2.129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0" w:right="5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311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02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08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56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2.109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0" w:right="5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311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09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56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2.069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0" w:right="5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11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56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2.129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0" w:right="5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1E2F46"/>
          <w:sz w:val="16"/>
        </w:rPr>
        <w:t>PROGRAMMA DI VIAGGIO</w:t>
      </w:r>
      <w:r>
        <w:rPr>
          <w:b/>
          <w:color w:val="1E2F46"/>
          <w:spacing w:val="40"/>
          <w:sz w:val="16"/>
        </w:rPr>
        <w:t> </w:t>
      </w:r>
      <w:r>
        <w:rPr>
          <w:b/>
          <w:color w:val="1E2F46"/>
          <w:sz w:val="16"/>
        </w:rPr>
        <w:t>1°</w:t>
      </w:r>
      <w:r>
        <w:rPr>
          <w:b/>
          <w:color w:val="1E2F46"/>
          <w:spacing w:val="-10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TROMSØ</w:t>
      </w:r>
    </w:p>
    <w:p>
      <w:pPr>
        <w:pStyle w:val="BodyText"/>
        <w:spacing w:line="235" w:lineRule="auto" w:before="4"/>
        <w:ind w:left="141"/>
      </w:pP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dall’Italia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linea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scalo.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all’aeroporto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Tromsø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Flybussen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nelle</w:t>
      </w:r>
      <w:r>
        <w:rPr>
          <w:color w:val="1E2F46"/>
          <w:spacing w:val="-4"/>
        </w:rPr>
        <w:t> </w:t>
      </w:r>
      <w:r>
        <w:rPr>
          <w:color w:val="1E2F46"/>
        </w:rPr>
        <w:t>camere</w:t>
      </w:r>
      <w:r>
        <w:rPr>
          <w:color w:val="1E2F46"/>
          <w:spacing w:val="-4"/>
        </w:rPr>
        <w:t> </w:t>
      </w:r>
      <w:r>
        <w:rPr>
          <w:color w:val="1E2F46"/>
        </w:rPr>
        <w:t>riservate,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libera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TROMSØ</w:t>
      </w:r>
    </w:p>
    <w:p>
      <w:pPr>
        <w:pStyle w:val="BodyText"/>
        <w:spacing w:line="235" w:lineRule="auto" w:before="1"/>
        <w:ind w:left="141" w:right="197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incontro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tour</w:t>
      </w:r>
      <w:r>
        <w:rPr>
          <w:color w:val="1E2F46"/>
          <w:spacing w:val="-3"/>
        </w:rPr>
        <w:t> </w:t>
      </w:r>
      <w:r>
        <w:rPr>
          <w:color w:val="1E2F46"/>
        </w:rPr>
        <w:t>leader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bus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Tromsø.</w:t>
      </w:r>
      <w:r>
        <w:rPr>
          <w:color w:val="1E2F46"/>
          <w:spacing w:val="-4"/>
        </w:rPr>
        <w:t> </w:t>
      </w:r>
      <w:r>
        <w:rPr>
          <w:color w:val="1E2F46"/>
        </w:rPr>
        <w:t>All’arrivo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passeggiata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vie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quella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diventa-ta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“capitale”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aurore</w:t>
      </w:r>
      <w:r>
        <w:rPr>
          <w:color w:val="1E2F46"/>
          <w:spacing w:val="-4"/>
        </w:rPr>
        <w:t> </w:t>
      </w:r>
      <w:r>
        <w:rPr>
          <w:color w:val="1E2F46"/>
        </w:rPr>
        <w:t>boreali.</w:t>
      </w:r>
      <w:r>
        <w:rPr>
          <w:color w:val="1E2F46"/>
          <w:spacing w:val="-5"/>
        </w:rPr>
        <w:t> </w:t>
      </w:r>
      <w:r>
        <w:rPr>
          <w:color w:val="1E2F46"/>
        </w:rPr>
        <w:t>Tromsø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cittadina</w:t>
      </w:r>
      <w:r>
        <w:rPr>
          <w:color w:val="1E2F46"/>
          <w:spacing w:val="-5"/>
        </w:rPr>
        <w:t> </w:t>
      </w:r>
      <w:r>
        <w:rPr>
          <w:color w:val="1E2F46"/>
        </w:rPr>
        <w:t>situata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69°</w:t>
      </w:r>
      <w:r>
        <w:rPr>
          <w:color w:val="1E2F46"/>
          <w:spacing w:val="-4"/>
        </w:rPr>
        <w:t> </w:t>
      </w:r>
      <w:r>
        <w:rPr>
          <w:color w:val="1E2F46"/>
        </w:rPr>
        <w:t>nord,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maestose</w:t>
      </w:r>
      <w:r>
        <w:rPr>
          <w:color w:val="1E2F46"/>
          <w:spacing w:val="-4"/>
        </w:rPr>
        <w:t> </w:t>
      </w:r>
      <w:r>
        <w:rPr>
          <w:color w:val="1E2F46"/>
        </w:rPr>
        <w:t>montagne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splendidi</w:t>
      </w:r>
      <w:r>
        <w:rPr>
          <w:color w:val="1E2F46"/>
          <w:spacing w:val="-5"/>
        </w:rPr>
        <w:t> </w:t>
      </w:r>
      <w:r>
        <w:rPr>
          <w:color w:val="1E2F46"/>
        </w:rPr>
        <w:t>fiordi.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stagione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notte</w:t>
      </w:r>
      <w:r>
        <w:rPr>
          <w:color w:val="1E2F46"/>
          <w:spacing w:val="-4"/>
        </w:rPr>
        <w:t> </w:t>
      </w:r>
      <w:r>
        <w:rPr>
          <w:color w:val="1E2F46"/>
        </w:rPr>
        <w:t>polare,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sole</w:t>
      </w:r>
      <w:r>
        <w:rPr>
          <w:color w:val="1E2F46"/>
          <w:spacing w:val="40"/>
        </w:rPr>
        <w:t> </w:t>
      </w:r>
      <w:r>
        <w:rPr>
          <w:color w:val="1E2F46"/>
        </w:rPr>
        <w:t>non</w:t>
      </w:r>
      <w:r>
        <w:rPr>
          <w:color w:val="1E2F46"/>
          <w:spacing w:val="-3"/>
        </w:rPr>
        <w:t> </w:t>
      </w:r>
      <w:r>
        <w:rPr>
          <w:color w:val="1E2F46"/>
        </w:rPr>
        <w:t>sorge</w:t>
      </w:r>
      <w:r>
        <w:rPr>
          <w:color w:val="1E2F46"/>
          <w:spacing w:val="-2"/>
        </w:rPr>
        <w:t> </w:t>
      </w:r>
      <w:r>
        <w:rPr>
          <w:color w:val="1E2F46"/>
        </w:rPr>
        <w:t>sopra</w:t>
      </w:r>
      <w:r>
        <w:rPr>
          <w:color w:val="1E2F46"/>
          <w:spacing w:val="-3"/>
        </w:rPr>
        <w:t> </w:t>
      </w:r>
      <w:r>
        <w:rPr>
          <w:color w:val="1E2F46"/>
        </w:rPr>
        <w:t>l’orizzonte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quasi</w:t>
      </w:r>
      <w:r>
        <w:rPr>
          <w:color w:val="1E2F46"/>
          <w:spacing w:val="-3"/>
        </w:rPr>
        <w:t> </w:t>
      </w:r>
      <w:r>
        <w:rPr>
          <w:color w:val="1E2F46"/>
        </w:rPr>
        <w:t>50</w:t>
      </w:r>
      <w:r>
        <w:rPr>
          <w:color w:val="1E2F46"/>
          <w:spacing w:val="-2"/>
        </w:rPr>
        <w:t> </w:t>
      </w:r>
      <w:r>
        <w:rPr>
          <w:color w:val="1E2F46"/>
        </w:rPr>
        <w:t>giorni,</w:t>
      </w:r>
      <w:r>
        <w:rPr>
          <w:color w:val="1E2F46"/>
          <w:spacing w:val="-2"/>
        </w:rPr>
        <w:t> </w:t>
      </w:r>
      <w:r>
        <w:rPr>
          <w:color w:val="1E2F46"/>
        </w:rPr>
        <w:t>rendendo</w:t>
      </w:r>
      <w:r>
        <w:rPr>
          <w:color w:val="1E2F46"/>
          <w:spacing w:val="-3"/>
        </w:rPr>
        <w:t> </w:t>
      </w:r>
      <w:r>
        <w:rPr>
          <w:color w:val="1E2F46"/>
        </w:rPr>
        <w:t>l’atmosfera</w:t>
      </w:r>
      <w:r>
        <w:rPr>
          <w:color w:val="1E2F46"/>
          <w:spacing w:val="-3"/>
        </w:rPr>
        <w:t> </w:t>
      </w:r>
      <w:r>
        <w:rPr>
          <w:color w:val="1E2F46"/>
        </w:rPr>
        <w:t>ancora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suggestiva.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pomeriggio,</w:t>
      </w:r>
      <w:r>
        <w:rPr>
          <w:color w:val="1E2F46"/>
          <w:spacing w:val="-2"/>
        </w:rPr>
        <w:t> </w:t>
      </w:r>
      <w:r>
        <w:rPr>
          <w:color w:val="1E2F46"/>
        </w:rPr>
        <w:t>escursione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slitta</w:t>
      </w:r>
      <w:r>
        <w:rPr>
          <w:color w:val="1E2F46"/>
          <w:spacing w:val="-3"/>
        </w:rPr>
        <w:t> </w:t>
      </w:r>
      <w:r>
        <w:rPr>
          <w:color w:val="1E2F46"/>
        </w:rPr>
        <w:t>trainata</w:t>
      </w:r>
      <w:r>
        <w:rPr>
          <w:color w:val="1E2F46"/>
          <w:spacing w:val="-3"/>
        </w:rPr>
        <w:t> </w:t>
      </w:r>
      <w:r>
        <w:rPr>
          <w:color w:val="1E2F46"/>
        </w:rPr>
        <w:t>dai</w:t>
      </w:r>
      <w:r>
        <w:rPr>
          <w:color w:val="1E2F46"/>
          <w:spacing w:val="-3"/>
        </w:rPr>
        <w:t> </w:t>
      </w:r>
      <w:r>
        <w:rPr>
          <w:color w:val="1E2F46"/>
        </w:rPr>
        <w:t>cani</w:t>
      </w:r>
      <w:r>
        <w:rPr>
          <w:color w:val="1E2F46"/>
          <w:spacing w:val="-3"/>
        </w:rPr>
        <w:t> </w:t>
      </w:r>
      <w:r>
        <w:rPr>
          <w:color w:val="1E2F46"/>
        </w:rPr>
        <w:t>husky,</w:t>
      </w:r>
      <w:r>
        <w:rPr>
          <w:color w:val="1E2F46"/>
          <w:spacing w:val="-2"/>
        </w:rPr>
        <w:t> </w:t>
      </w:r>
      <w:r>
        <w:rPr>
          <w:color w:val="1E2F46"/>
        </w:rPr>
        <w:t>gli</w:t>
      </w:r>
      <w:r>
        <w:rPr>
          <w:color w:val="1E2F46"/>
          <w:spacing w:val="-3"/>
        </w:rPr>
        <w:t> </w:t>
      </w:r>
      <w:r>
        <w:rPr>
          <w:color w:val="1E2F46"/>
        </w:rPr>
        <w:t>indumenti</w:t>
      </w:r>
      <w:r>
        <w:rPr>
          <w:color w:val="1E2F46"/>
          <w:spacing w:val="40"/>
        </w:rPr>
        <w:t> </w:t>
      </w:r>
      <w:r>
        <w:rPr>
          <w:color w:val="1E2F46"/>
        </w:rPr>
        <w:t>termici</w:t>
      </w:r>
      <w:r>
        <w:rPr>
          <w:color w:val="1E2F46"/>
          <w:spacing w:val="-3"/>
        </w:rPr>
        <w:t> </w:t>
      </w:r>
      <w:r>
        <w:rPr>
          <w:color w:val="1E2F46"/>
        </w:rPr>
        <w:t>saranno</w:t>
      </w:r>
      <w:r>
        <w:rPr>
          <w:color w:val="1E2F46"/>
          <w:spacing w:val="-3"/>
        </w:rPr>
        <w:t> </w:t>
      </w:r>
      <w:r>
        <w:rPr>
          <w:color w:val="1E2F46"/>
        </w:rPr>
        <w:t>inclusi,</w:t>
      </w:r>
      <w:r>
        <w:rPr>
          <w:color w:val="1E2F46"/>
          <w:spacing w:val="-2"/>
        </w:rPr>
        <w:t> </w:t>
      </w:r>
      <w:r>
        <w:rPr>
          <w:color w:val="1E2F46"/>
        </w:rPr>
        <w:t>così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bevanda</w:t>
      </w:r>
      <w:r>
        <w:rPr>
          <w:color w:val="1E2F46"/>
          <w:spacing w:val="-3"/>
        </w:rPr>
        <w:t> </w:t>
      </w:r>
      <w:r>
        <w:rPr>
          <w:color w:val="1E2F46"/>
        </w:rPr>
        <w:t>calda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scalderà</w:t>
      </w:r>
      <w:r>
        <w:rPr>
          <w:color w:val="1E2F46"/>
          <w:spacing w:val="-3"/>
        </w:rPr>
        <w:t> </w:t>
      </w:r>
      <w:r>
        <w:rPr>
          <w:color w:val="1E2F46"/>
        </w:rPr>
        <w:t>questo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stretto</w:t>
      </w:r>
      <w:r>
        <w:rPr>
          <w:color w:val="1E2F46"/>
          <w:spacing w:val="-3"/>
        </w:rPr>
        <w:t> </w:t>
      </w:r>
      <w:r>
        <w:rPr>
          <w:color w:val="1E2F46"/>
        </w:rPr>
        <w:t>contatto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questi</w:t>
      </w:r>
      <w:r>
        <w:rPr>
          <w:color w:val="1E2F46"/>
          <w:spacing w:val="-3"/>
        </w:rPr>
        <w:t> </w:t>
      </w:r>
      <w:r>
        <w:rPr>
          <w:color w:val="1E2F46"/>
        </w:rPr>
        <w:t>fantastici</w:t>
      </w:r>
      <w:r>
        <w:rPr>
          <w:color w:val="1E2F46"/>
          <w:spacing w:val="-3"/>
        </w:rPr>
        <w:t> </w:t>
      </w:r>
      <w:r>
        <w:rPr>
          <w:color w:val="1E2F46"/>
        </w:rPr>
        <w:t>animali.</w:t>
      </w:r>
      <w:r>
        <w:rPr>
          <w:color w:val="1E2F46"/>
          <w:spacing w:val="-3"/>
        </w:rPr>
        <w:t> </w:t>
      </w:r>
      <w:r>
        <w:rPr>
          <w:color w:val="1E2F46"/>
        </w:rPr>
        <w:t>Rientro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pernottamen-to. Serata libera per cenare in uno dei ristoranti della città.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9"/>
          <w:sz w:val="16"/>
        </w:rPr>
        <w:t> </w:t>
      </w:r>
      <w:r>
        <w:rPr>
          <w:b/>
          <w:color w:val="1E2F46"/>
          <w:sz w:val="16"/>
        </w:rPr>
        <w:t>TROMSØ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ISOLE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VESTERÅLEN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HARSTAD</w:t>
      </w:r>
    </w:p>
    <w:p>
      <w:pPr>
        <w:pStyle w:val="BodyText"/>
        <w:spacing w:line="235" w:lineRule="auto" w:before="2"/>
        <w:ind w:left="141" w:right="148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bus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Tromsø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discesa</w:t>
      </w:r>
      <w:r>
        <w:rPr>
          <w:color w:val="1E2F46"/>
          <w:spacing w:val="-5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isole</w:t>
      </w:r>
      <w:r>
        <w:rPr>
          <w:color w:val="1E2F46"/>
          <w:spacing w:val="-4"/>
        </w:rPr>
        <w:t> </w:t>
      </w:r>
      <w:r>
        <w:rPr>
          <w:color w:val="1E2F46"/>
        </w:rPr>
        <w:t>Vesterålen.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ad</w:t>
      </w:r>
      <w:r>
        <w:rPr>
          <w:color w:val="1E2F46"/>
          <w:spacing w:val="-5"/>
        </w:rPr>
        <w:t> </w:t>
      </w:r>
      <w:r>
        <w:rPr>
          <w:color w:val="1E2F46"/>
        </w:rPr>
        <w:t>Harstad,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cittadina</w:t>
      </w:r>
      <w:r>
        <w:rPr>
          <w:color w:val="1E2F46"/>
          <w:spacing w:val="-5"/>
        </w:rPr>
        <w:t> </w:t>
      </w:r>
      <w:r>
        <w:rPr>
          <w:color w:val="1E2F46"/>
        </w:rPr>
        <w:t>situata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collina</w:t>
      </w:r>
      <w:r>
        <w:rPr>
          <w:color w:val="1E2F46"/>
          <w:spacing w:val="-5"/>
        </w:rPr>
        <w:t> </w:t>
      </w:r>
      <w:r>
        <w:rPr>
          <w:color w:val="1E2F46"/>
        </w:rPr>
        <w:t>all’estremi-tà settentrionale di Hinnøya. Harstad è l’insediamento più grande della zona e rientra tecnicamente nella contea di Troms. È un piccolo centro industriale e militariz-zato, ricco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moli, cisterne e magazzini</w:t>
      </w:r>
      <w:r>
        <w:rPr>
          <w:color w:val="1E2F46"/>
          <w:spacing w:val="-1"/>
        </w:rPr>
        <w:t> </w:t>
      </w:r>
      <w:r>
        <w:rPr>
          <w:color w:val="1E2F46"/>
        </w:rPr>
        <w:t>che, in</w:t>
      </w:r>
      <w:r>
        <w:rPr>
          <w:color w:val="1E2F46"/>
          <w:spacing w:val="-1"/>
        </w:rPr>
        <w:t> </w:t>
      </w:r>
      <w:r>
        <w:rPr>
          <w:color w:val="1E2F46"/>
        </w:rPr>
        <w:t>netto</w:t>
      </w:r>
      <w:r>
        <w:rPr>
          <w:color w:val="1E2F46"/>
          <w:spacing w:val="-1"/>
        </w:rPr>
        <w:t> </w:t>
      </w:r>
      <w:r>
        <w:rPr>
          <w:color w:val="1E2F46"/>
        </w:rPr>
        <w:t>contrasto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rilassati</w:t>
      </w:r>
      <w:r>
        <w:rPr>
          <w:color w:val="1E2F46"/>
          <w:spacing w:val="-1"/>
        </w:rPr>
        <w:t> </w:t>
      </w:r>
      <w:r>
        <w:rPr>
          <w:color w:val="1E2F46"/>
        </w:rPr>
        <w:t>villaggi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sud</w:t>
      </w:r>
      <w:r>
        <w:rPr>
          <w:color w:val="1E2F46"/>
          <w:spacing w:val="-1"/>
        </w:rPr>
        <w:t> </w:t>
      </w:r>
      <w:r>
        <w:rPr>
          <w:color w:val="1E2F46"/>
        </w:rPr>
        <w:t>—</w:t>
      </w:r>
      <w:r>
        <w:rPr>
          <w:color w:val="1E2F46"/>
          <w:spacing w:val="-1"/>
        </w:rPr>
        <w:t> </w:t>
      </w:r>
      <w:r>
        <w:rPr>
          <w:color w:val="1E2F46"/>
        </w:rPr>
        <w:t>votati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pesca</w:t>
      </w:r>
      <w:r>
        <w:rPr>
          <w:color w:val="1E2F46"/>
          <w:spacing w:val="-1"/>
        </w:rPr>
        <w:t> </w:t>
      </w:r>
      <w:r>
        <w:rPr>
          <w:color w:val="1E2F46"/>
        </w:rPr>
        <w:t>e al</w:t>
      </w:r>
      <w:r>
        <w:rPr>
          <w:color w:val="1E2F46"/>
          <w:spacing w:val="-1"/>
        </w:rPr>
        <w:t> </w:t>
      </w:r>
      <w:r>
        <w:rPr>
          <w:color w:val="1E2F46"/>
        </w:rPr>
        <w:t>turismo</w:t>
      </w:r>
      <w:r>
        <w:rPr>
          <w:color w:val="1E2F46"/>
          <w:spacing w:val="-1"/>
        </w:rPr>
        <w:t> </w:t>
      </w:r>
      <w:r>
        <w:rPr>
          <w:color w:val="1E2F46"/>
        </w:rPr>
        <w:t>—</w:t>
      </w:r>
      <w:r>
        <w:rPr>
          <w:color w:val="1E2F46"/>
          <w:spacing w:val="-1"/>
        </w:rPr>
        <w:t> </w:t>
      </w:r>
      <w:r>
        <w:rPr>
          <w:color w:val="1E2F46"/>
        </w:rPr>
        <w:t>trasmette una</w:t>
      </w:r>
      <w:r>
        <w:rPr>
          <w:color w:val="1E2F46"/>
          <w:spacing w:val="-1"/>
        </w:rPr>
        <w:t> </w:t>
      </w:r>
      <w:r>
        <w:rPr>
          <w:color w:val="1E2F46"/>
        </w:rPr>
        <w:t>certa</w:t>
      </w:r>
      <w:r>
        <w:rPr>
          <w:color w:val="1E2F46"/>
          <w:spacing w:val="-1"/>
        </w:rPr>
        <w:t> </w:t>
      </w:r>
      <w:r>
        <w:rPr>
          <w:color w:val="1E2F46"/>
        </w:rPr>
        <w:t>carica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energia.</w:t>
      </w:r>
      <w:r>
        <w:rPr>
          <w:color w:val="1E2F46"/>
          <w:spacing w:val="40"/>
        </w:rPr>
        <w:t> </w:t>
      </w:r>
      <w:r>
        <w:rPr>
          <w:color w:val="1E2F46"/>
        </w:rPr>
        <w:t>Arrivo in hotel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"/>
          <w:sz w:val="16"/>
        </w:rPr>
        <w:t> </w:t>
      </w:r>
      <w:r>
        <w:rPr>
          <w:b/>
          <w:color w:val="1E2F46"/>
          <w:sz w:val="16"/>
        </w:rPr>
        <w:t>HARSTAD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SVOLVÆR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GIMSØYA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pacing w:val="-2"/>
          <w:sz w:val="16"/>
        </w:rPr>
        <w:t>LEKNES</w:t>
      </w:r>
    </w:p>
    <w:p>
      <w:pPr>
        <w:pStyle w:val="BodyText"/>
        <w:spacing w:line="235" w:lineRule="auto" w:before="1"/>
        <w:ind w:left="141" w:right="188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incontro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tour</w:t>
      </w:r>
      <w:r>
        <w:rPr>
          <w:color w:val="1E2F46"/>
          <w:spacing w:val="-3"/>
        </w:rPr>
        <w:t> </w:t>
      </w:r>
      <w:r>
        <w:rPr>
          <w:color w:val="1E2F46"/>
        </w:rPr>
        <w:t>leader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volta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meravigliose</w:t>
      </w:r>
      <w:r>
        <w:rPr>
          <w:color w:val="1E2F46"/>
          <w:spacing w:val="-3"/>
        </w:rPr>
        <w:t> </w:t>
      </w:r>
      <w:r>
        <w:rPr>
          <w:color w:val="1E2F46"/>
        </w:rPr>
        <w:t>isole</w:t>
      </w:r>
      <w:r>
        <w:rPr>
          <w:color w:val="1E2F46"/>
          <w:spacing w:val="-3"/>
        </w:rPr>
        <w:t> </w:t>
      </w:r>
      <w:r>
        <w:rPr>
          <w:color w:val="1E2F46"/>
        </w:rPr>
        <w:t>Lofoten</w:t>
      </w:r>
      <w:r>
        <w:rPr>
          <w:color w:val="1E2F46"/>
          <w:spacing w:val="-4"/>
        </w:rPr>
        <w:t> </w:t>
      </w:r>
      <w:r>
        <w:rPr>
          <w:color w:val="1E2F46"/>
        </w:rPr>
        <w:t>attraverso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strada</w:t>
      </w:r>
      <w:r>
        <w:rPr>
          <w:color w:val="1E2F46"/>
          <w:spacing w:val="-4"/>
        </w:rPr>
        <w:t> </w:t>
      </w:r>
      <w:r>
        <w:rPr>
          <w:color w:val="1E2F46"/>
        </w:rPr>
        <w:t>panoramica.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luce</w:t>
      </w:r>
      <w:r>
        <w:rPr>
          <w:color w:val="1E2F46"/>
          <w:spacing w:val="-3"/>
        </w:rPr>
        <w:t> </w:t>
      </w:r>
      <w:r>
        <w:rPr>
          <w:color w:val="1E2F46"/>
        </w:rPr>
        <w:t>dell’artico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mani-festa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tutti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suoi</w:t>
      </w:r>
      <w:r>
        <w:rPr>
          <w:color w:val="1E2F46"/>
          <w:spacing w:val="-2"/>
        </w:rPr>
        <w:t> </w:t>
      </w:r>
      <w:r>
        <w:rPr>
          <w:color w:val="1E2F46"/>
        </w:rPr>
        <w:t>colori</w:t>
      </w:r>
      <w:r>
        <w:rPr>
          <w:color w:val="1E2F46"/>
          <w:spacing w:val="-2"/>
        </w:rPr>
        <w:t> </w:t>
      </w:r>
      <w:r>
        <w:rPr>
          <w:color w:val="1E2F46"/>
        </w:rPr>
        <w:t>fino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calare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sole,</w:t>
      </w:r>
      <w:r>
        <w:rPr>
          <w:color w:val="1E2F46"/>
          <w:spacing w:val="-1"/>
        </w:rPr>
        <w:t> </w:t>
      </w:r>
      <w:r>
        <w:rPr>
          <w:color w:val="1E2F46"/>
        </w:rPr>
        <w:t>dove</w:t>
      </w:r>
      <w:r>
        <w:rPr>
          <w:color w:val="1E2F46"/>
          <w:spacing w:val="-1"/>
        </w:rPr>
        <w:t> </w:t>
      </w:r>
      <w:r>
        <w:rPr>
          <w:color w:val="1E2F46"/>
        </w:rPr>
        <w:t>poi</w:t>
      </w:r>
      <w:r>
        <w:rPr>
          <w:color w:val="1E2F46"/>
          <w:spacing w:val="-2"/>
        </w:rPr>
        <w:t> </w:t>
      </w:r>
      <w:r>
        <w:rPr>
          <w:color w:val="1E2F46"/>
        </w:rPr>
        <w:t>inizia</w:t>
      </w:r>
      <w:r>
        <w:rPr>
          <w:color w:val="1E2F46"/>
          <w:spacing w:val="-2"/>
        </w:rPr>
        <w:t> </w:t>
      </w:r>
      <w:r>
        <w:rPr>
          <w:color w:val="1E2F46"/>
        </w:rPr>
        <w:t>lo</w:t>
      </w:r>
      <w:r>
        <w:rPr>
          <w:color w:val="1E2F46"/>
          <w:spacing w:val="-2"/>
        </w:rPr>
        <w:t> </w:t>
      </w:r>
      <w:r>
        <w:rPr>
          <w:color w:val="1E2F46"/>
        </w:rPr>
        <w:t>spettacolo</w:t>
      </w:r>
      <w:r>
        <w:rPr>
          <w:color w:val="1E2F46"/>
          <w:spacing w:val="-2"/>
        </w:rPr>
        <w:t> </w:t>
      </w:r>
      <w:r>
        <w:rPr>
          <w:color w:val="1E2F46"/>
        </w:rPr>
        <w:t>dell’aurora</w:t>
      </w:r>
      <w:r>
        <w:rPr>
          <w:color w:val="1E2F46"/>
          <w:spacing w:val="-2"/>
        </w:rPr>
        <w:t> </w:t>
      </w:r>
      <w:r>
        <w:rPr>
          <w:color w:val="1E2F46"/>
        </w:rPr>
        <w:t>boreale.</w:t>
      </w:r>
      <w:r>
        <w:rPr>
          <w:color w:val="1E2F46"/>
          <w:spacing w:val="-2"/>
        </w:rPr>
        <w:t> </w:t>
      </w:r>
      <w:r>
        <w:rPr>
          <w:color w:val="1E2F46"/>
        </w:rPr>
        <w:t>Sosta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Svolvær,</w:t>
      </w:r>
      <w:r>
        <w:rPr>
          <w:color w:val="1E2F46"/>
          <w:spacing w:val="-1"/>
        </w:rPr>
        <w:t> </w:t>
      </w:r>
      <w:r>
        <w:rPr>
          <w:color w:val="1E2F46"/>
        </w:rPr>
        <w:t>considerata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“capitale”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Lofoten,</w:t>
      </w:r>
      <w:r>
        <w:rPr>
          <w:color w:val="1E2F46"/>
          <w:spacing w:val="-1"/>
        </w:rPr>
        <w:t> </w:t>
      </w:r>
      <w:r>
        <w:rPr>
          <w:color w:val="1E2F46"/>
        </w:rPr>
        <w:t>dove</w:t>
      </w:r>
      <w:r>
        <w:rPr>
          <w:color w:val="1E2F46"/>
          <w:spacing w:val="-1"/>
        </w:rPr>
        <w:t> </w:t>
      </w:r>
      <w:r>
        <w:rPr>
          <w:color w:val="1E2F46"/>
        </w:rPr>
        <w:t>anche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famoso</w:t>
      </w:r>
      <w:r>
        <w:rPr>
          <w:color w:val="1E2F46"/>
          <w:spacing w:val="-5"/>
        </w:rPr>
        <w:t> </w:t>
      </w:r>
      <w:r>
        <w:rPr>
          <w:color w:val="1E2F46"/>
        </w:rPr>
        <w:t>postale</w:t>
      </w:r>
      <w:r>
        <w:rPr>
          <w:color w:val="1E2F46"/>
          <w:spacing w:val="-4"/>
        </w:rPr>
        <w:t> </w:t>
      </w:r>
      <w:r>
        <w:rPr>
          <w:color w:val="1E2F46"/>
        </w:rPr>
        <w:t>Hurtigruten</w:t>
      </w:r>
      <w:r>
        <w:rPr>
          <w:color w:val="1E2F46"/>
          <w:spacing w:val="-5"/>
        </w:rPr>
        <w:t> </w:t>
      </w:r>
      <w:r>
        <w:rPr>
          <w:color w:val="1E2F46"/>
        </w:rPr>
        <w:t>ha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attracco.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cittadina.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Gimsøya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direzione</w:t>
      </w:r>
      <w:r>
        <w:rPr>
          <w:color w:val="1E2F46"/>
          <w:spacing w:val="-4"/>
        </w:rPr>
        <w:t> </w:t>
      </w:r>
      <w:r>
        <w:rPr>
          <w:color w:val="1E2F46"/>
        </w:rPr>
        <w:t>Leknes;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parte</w:t>
      </w:r>
      <w:r>
        <w:rPr>
          <w:color w:val="1E2F46"/>
          <w:spacing w:val="-4"/>
        </w:rPr>
        <w:t> </w:t>
      </w:r>
      <w:r>
        <w:rPr>
          <w:color w:val="1E2F46"/>
        </w:rPr>
        <w:t>centrale</w:t>
      </w:r>
      <w:r>
        <w:rPr>
          <w:color w:val="1E2F46"/>
          <w:spacing w:val="40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Lofoten,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trovano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rorbue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Statles,</w:t>
      </w:r>
      <w:r>
        <w:rPr>
          <w:color w:val="1E2F46"/>
          <w:spacing w:val="-3"/>
        </w:rPr>
        <w:t> </w:t>
      </w:r>
      <w:r>
        <w:rPr>
          <w:color w:val="1E2F46"/>
        </w:rPr>
        <w:t>deliziose</w:t>
      </w:r>
      <w:r>
        <w:rPr>
          <w:color w:val="1E2F46"/>
          <w:spacing w:val="-3"/>
        </w:rPr>
        <w:t> </w:t>
      </w:r>
      <w:r>
        <w:rPr>
          <w:color w:val="1E2F46"/>
        </w:rPr>
        <w:t>casette</w:t>
      </w:r>
      <w:r>
        <w:rPr>
          <w:color w:val="1E2F46"/>
          <w:spacing w:val="-3"/>
        </w:rPr>
        <w:t> </w:t>
      </w:r>
      <w:r>
        <w:rPr>
          <w:color w:val="1E2F46"/>
        </w:rPr>
        <w:t>tipiche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pescatori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vivere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pieno</w:t>
      </w:r>
      <w:r>
        <w:rPr>
          <w:color w:val="1E2F46"/>
          <w:spacing w:val="-3"/>
        </w:rPr>
        <w:t> </w:t>
      </w:r>
      <w:r>
        <w:rPr>
          <w:color w:val="1E2F46"/>
        </w:rPr>
        <w:t>l’esperienza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Nord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Norvegia.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pernottamen-to in hotel.</w:t>
      </w:r>
    </w:p>
    <w:p>
      <w:pPr>
        <w:spacing w:line="235" w:lineRule="auto" w:before="3"/>
        <w:ind w:left="141" w:right="218" w:firstLine="0"/>
        <w:jc w:val="left"/>
        <w:rPr>
          <w:b/>
          <w:i/>
          <w:sz w:val="16"/>
        </w:rPr>
      </w:pPr>
      <w:r>
        <w:rPr>
          <w:i/>
          <w:color w:val="1E2F46"/>
          <w:sz w:val="16"/>
        </w:rPr>
        <w:t>**</w:t>
      </w:r>
      <w:r>
        <w:rPr>
          <w:b/>
          <w:i/>
          <w:color w:val="1E2F46"/>
          <w:sz w:val="16"/>
          <w:u w:val="single" w:color="1E2F46"/>
        </w:rPr>
        <w:t>NB:</w:t>
      </w:r>
      <w:r>
        <w:rPr>
          <w:b/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serata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possibilità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partecipare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all’escursione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facoltativa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“caccia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all’aurora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Lofoten”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bus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(l’escursione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realizzata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minimo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di 10 partecipanti) </w:t>
      </w:r>
      <w:r>
        <w:rPr>
          <w:b/>
          <w:i/>
          <w:color w:val="1E2F46"/>
          <w:sz w:val="16"/>
        </w:rPr>
        <w:t>€ 90,00 a persona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LEKNES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Å 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REINE / </w:t>
      </w:r>
      <w:r>
        <w:rPr>
          <w:b/>
          <w:color w:val="1E2F46"/>
          <w:spacing w:val="-2"/>
          <w:sz w:val="16"/>
        </w:rPr>
        <w:t>LEKNES</w:t>
      </w:r>
    </w:p>
    <w:p>
      <w:pPr>
        <w:pStyle w:val="BodyText"/>
        <w:spacing w:line="235" w:lineRule="auto" w:before="1"/>
        <w:ind w:left="141" w:right="197"/>
      </w:pPr>
      <w:r>
        <w:rPr>
          <w:color w:val="1E2F46"/>
        </w:rPr>
        <w:t>Prima colazione in hotel e partenza alla volta della parte Sud delle Lofoten. Giornata dedicata alla scoperta della parte sud dell’arcipelago delle Lofoten, meraviglia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natura</w:t>
      </w:r>
      <w:r>
        <w:rPr>
          <w:color w:val="1E2F46"/>
          <w:spacing w:val="-5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paesaggio</w:t>
      </w:r>
      <w:r>
        <w:rPr>
          <w:color w:val="1E2F46"/>
          <w:spacing w:val="-5"/>
        </w:rPr>
        <w:t> </w:t>
      </w:r>
      <w:r>
        <w:rPr>
          <w:color w:val="1E2F46"/>
        </w:rPr>
        <w:t>sembra</w:t>
      </w:r>
      <w:r>
        <w:rPr>
          <w:color w:val="1E2F46"/>
          <w:spacing w:val="-5"/>
        </w:rPr>
        <w:t> </w:t>
      </w:r>
      <w:r>
        <w:rPr>
          <w:color w:val="1E2F46"/>
        </w:rPr>
        <w:t>surreale.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montagne</w:t>
      </w:r>
      <w:r>
        <w:rPr>
          <w:color w:val="1E2F46"/>
          <w:spacing w:val="-4"/>
        </w:rPr>
        <w:t> </w:t>
      </w:r>
      <w:r>
        <w:rPr>
          <w:color w:val="1E2F46"/>
        </w:rPr>
        <w:t>alte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scoscese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tuffano</w:t>
      </w:r>
      <w:r>
        <w:rPr>
          <w:color w:val="1E2F46"/>
          <w:spacing w:val="-5"/>
        </w:rPr>
        <w:t> </w:t>
      </w:r>
      <w:r>
        <w:rPr>
          <w:color w:val="1E2F46"/>
        </w:rPr>
        <w:t>letteralmente</w:t>
      </w:r>
      <w:r>
        <w:rPr>
          <w:color w:val="1E2F46"/>
          <w:spacing w:val="-4"/>
        </w:rPr>
        <w:t> </w:t>
      </w:r>
      <w:r>
        <w:rPr>
          <w:color w:val="1E2F46"/>
        </w:rPr>
        <w:t>nell’acqua</w:t>
      </w:r>
      <w:r>
        <w:rPr>
          <w:color w:val="1E2F46"/>
          <w:spacing w:val="-5"/>
        </w:rPr>
        <w:t> </w:t>
      </w:r>
      <w:r>
        <w:rPr>
          <w:color w:val="1E2F46"/>
        </w:rPr>
        <w:t>scolpendo</w:t>
      </w:r>
      <w:r>
        <w:rPr>
          <w:color w:val="1E2F46"/>
          <w:spacing w:val="-5"/>
        </w:rPr>
        <w:t> </w:t>
      </w:r>
      <w:r>
        <w:rPr>
          <w:color w:val="1E2F46"/>
        </w:rPr>
        <w:t>profili</w:t>
      </w:r>
      <w:r>
        <w:rPr>
          <w:color w:val="1E2F46"/>
          <w:spacing w:val="-5"/>
        </w:rPr>
        <w:t> </w:t>
      </w:r>
      <w:r>
        <w:rPr>
          <w:color w:val="1E2F46"/>
        </w:rPr>
        <w:t>unici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indimenticabili.</w:t>
      </w:r>
      <w:r>
        <w:rPr>
          <w:color w:val="1E2F46"/>
          <w:spacing w:val="-5"/>
        </w:rPr>
        <w:t> </w:t>
      </w:r>
      <w:r>
        <w:rPr>
          <w:color w:val="1E2F46"/>
        </w:rPr>
        <w:t>Sono</w:t>
      </w:r>
      <w:r>
        <w:rPr>
          <w:color w:val="1E2F46"/>
          <w:spacing w:val="-5"/>
        </w:rPr>
        <w:t> </w:t>
      </w:r>
      <w:r>
        <w:rPr>
          <w:color w:val="1E2F46"/>
        </w:rPr>
        <w:t>previste</w:t>
      </w:r>
      <w:r>
        <w:rPr>
          <w:color w:val="1E2F46"/>
          <w:spacing w:val="40"/>
        </w:rPr>
        <w:t> </w:t>
      </w:r>
      <w:r>
        <w:rPr>
          <w:color w:val="1E2F46"/>
        </w:rPr>
        <w:t>varie soste tra cui spiccano i villaggi di Å e Reine, piccoli villaggi di pescatori con uno charme incomparabile, oltre ad una sosta fotografica alla meravigliosa spiaggia</w:t>
      </w:r>
      <w:r>
        <w:rPr>
          <w:color w:val="1E2F46"/>
          <w:spacing w:val="40"/>
        </w:rPr>
        <w:t> </w:t>
      </w:r>
      <w:r>
        <w:rPr>
          <w:color w:val="1E2F46"/>
        </w:rPr>
        <w:t>bianca di Ramberg. Cena e pernottamento in hotel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LEKNES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BORG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HENNINGSVÆR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HARSTAD</w:t>
      </w:r>
    </w:p>
    <w:p>
      <w:pPr>
        <w:pStyle w:val="BodyText"/>
        <w:spacing w:line="235" w:lineRule="auto" w:before="2"/>
        <w:ind w:left="141" w:right="215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dedicata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Vichingo</w:t>
      </w:r>
      <w:r>
        <w:rPr>
          <w:color w:val="1E2F46"/>
          <w:spacing w:val="-4"/>
        </w:rPr>
        <w:t> </w:t>
      </w:r>
      <w:r>
        <w:rPr>
          <w:color w:val="1E2F46"/>
        </w:rPr>
        <w:t>Lofotr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località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Borg,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comuni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dell’arcipelago</w:t>
      </w:r>
      <w:r>
        <w:rPr>
          <w:color w:val="1E2F46"/>
          <w:spacing w:val="40"/>
        </w:rPr>
        <w:t> </w:t>
      </w:r>
      <w:r>
        <w:rPr>
          <w:color w:val="1E2F46"/>
        </w:rPr>
        <w:t>norvegese delle Isole Lofoten. Questo museo è stato realizzato all’interno di una antichissima casa vichinga, ricostruita secondo l’architettura originale e dalla impo-nente lunghezza complessiva di 83 metri. Terminata la visita del museo proseguimento nella parte settentrionale delle Lofoten dove insieme all’accompagnatore si</w:t>
      </w:r>
      <w:r>
        <w:rPr>
          <w:color w:val="1E2F46"/>
          <w:spacing w:val="40"/>
        </w:rPr>
        <w:t> </w:t>
      </w:r>
      <w:r>
        <w:rPr>
          <w:color w:val="1E2F46"/>
        </w:rPr>
        <w:t>visiteranno</w:t>
      </w:r>
      <w:r>
        <w:rPr>
          <w:color w:val="1E2F46"/>
          <w:spacing w:val="-5"/>
        </w:rPr>
        <w:t> </w:t>
      </w:r>
      <w:r>
        <w:rPr>
          <w:color w:val="1E2F46"/>
        </w:rPr>
        <w:t>posti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rara</w:t>
      </w:r>
      <w:r>
        <w:rPr>
          <w:color w:val="1E2F46"/>
          <w:spacing w:val="-5"/>
        </w:rPr>
        <w:t> </w:t>
      </w:r>
      <w:r>
        <w:rPr>
          <w:color w:val="1E2F46"/>
        </w:rPr>
        <w:t>bellezza,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quali</w:t>
      </w:r>
      <w:r>
        <w:rPr>
          <w:color w:val="1E2F46"/>
          <w:spacing w:val="-5"/>
        </w:rPr>
        <w:t> </w:t>
      </w:r>
      <w:r>
        <w:rPr>
          <w:color w:val="1E2F46"/>
        </w:rPr>
        <w:t>spicca</w:t>
      </w:r>
      <w:r>
        <w:rPr>
          <w:color w:val="1E2F46"/>
          <w:spacing w:val="-5"/>
        </w:rPr>
        <w:t> </w:t>
      </w:r>
      <w:r>
        <w:rPr>
          <w:color w:val="1E2F46"/>
        </w:rPr>
        <w:t>sicuramente</w:t>
      </w:r>
      <w:r>
        <w:rPr>
          <w:color w:val="1E2F46"/>
          <w:spacing w:val="-4"/>
        </w:rPr>
        <w:t> </w:t>
      </w:r>
      <w:r>
        <w:rPr>
          <w:color w:val="1E2F46"/>
        </w:rPr>
        <w:t>Henningsvær,</w:t>
      </w:r>
      <w:r>
        <w:rPr>
          <w:color w:val="1E2F46"/>
          <w:spacing w:val="-4"/>
        </w:rPr>
        <w:t> </w:t>
      </w:r>
      <w:r>
        <w:rPr>
          <w:color w:val="1E2F46"/>
        </w:rPr>
        <w:t>noto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pescatori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vasto</w:t>
      </w:r>
      <w:r>
        <w:rPr>
          <w:color w:val="1E2F46"/>
          <w:spacing w:val="-5"/>
        </w:rPr>
        <w:t> </w:t>
      </w:r>
      <w:r>
        <w:rPr>
          <w:color w:val="1E2F46"/>
        </w:rPr>
        <w:t>dell’intera</w:t>
      </w:r>
      <w:r>
        <w:rPr>
          <w:color w:val="1E2F46"/>
          <w:spacing w:val="-5"/>
        </w:rPr>
        <w:t> </w:t>
      </w:r>
      <w:r>
        <w:rPr>
          <w:color w:val="1E2F46"/>
        </w:rPr>
        <w:t>regione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offre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possibilità,</w:t>
      </w:r>
      <w:r>
        <w:rPr>
          <w:color w:val="1E2F46"/>
          <w:spacing w:val="40"/>
        </w:rPr>
        <w:t> </w:t>
      </w:r>
      <w:r>
        <w:rPr>
          <w:color w:val="1E2F46"/>
        </w:rPr>
        <w:t>grazie ai bar e ristoranti formati da edifici del tutto tradizionali e posizionati direttamente sul mare, di godere di un’imperdibile vista sul porto e sull’intero villaggio.</w:t>
      </w:r>
      <w:r>
        <w:rPr>
          <w:color w:val="1E2F46"/>
          <w:spacing w:val="40"/>
        </w:rPr>
        <w:t> </w:t>
      </w:r>
      <w:r>
        <w:rPr>
          <w:color w:val="1E2F46"/>
        </w:rPr>
        <w:t>Partenza per Harstad, arrivo in serata e trasferimento in hotel.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HARSTAD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EVENES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Flybussen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servizi.</w:t>
      </w: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2411" w:right="2411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Massima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occupazione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camere: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adulti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+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1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bambino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fino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11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Bambini 0-2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anni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</w:t>
      </w:r>
    </w:p>
    <w:p>
      <w:pPr>
        <w:pStyle w:val="BodyText"/>
        <w:spacing w:before="4"/>
        <w:rPr>
          <w:i/>
          <w:sz w:val="7"/>
        </w:rPr>
      </w:pPr>
    </w:p>
    <w:tbl>
      <w:tblPr>
        <w:tblW w:w="0" w:type="auto"/>
        <w:jc w:val="left"/>
        <w:tblInd w:w="2923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293" w:hRule="atLeast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ind w:left="130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CAT.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SUPERIOR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260" w:hRule="atLeast"/>
        </w:trPr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20"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TROMSØ</w:t>
            </w:r>
          </w:p>
        </w:tc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20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Moxy</w:t>
            </w:r>
          </w:p>
        </w:tc>
      </w:tr>
      <w:tr>
        <w:trPr>
          <w:trHeight w:val="278" w:hRule="atLeast"/>
        </w:trPr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20"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HARSTAD</w:t>
            </w:r>
          </w:p>
        </w:tc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20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Scandic</w:t>
            </w:r>
          </w:p>
        </w:tc>
      </w:tr>
      <w:tr>
        <w:trPr>
          <w:trHeight w:val="270" w:hRule="atLeast"/>
        </w:trPr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2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LEKNES</w:t>
            </w:r>
          </w:p>
        </w:tc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20" w:right="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Statles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Rorbusenter</w:t>
            </w:r>
          </w:p>
        </w:tc>
      </w:tr>
    </w:tbl>
    <w:p>
      <w:pPr>
        <w:pStyle w:val="BodyText"/>
        <w:rPr>
          <w:i/>
          <w:sz w:val="7"/>
        </w:rPr>
      </w:pPr>
      <w:r>
        <w:rPr>
          <w:i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69562</wp:posOffset>
                </wp:positionV>
                <wp:extent cx="4814570" cy="241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5.4774pt;width:379.1pt;height:19pt;mso-position-horizontal-relative:page;mso-position-vertical-relative:paragraph;z-index:-15728128;mso-wrap-distance-left:0;mso-wrap-distance-right:0" id="docshapegroup8" coordorigin="2162,110" coordsize="7582,380">
                <v:shape style="position:absolute;left:2162;top:109;width:7582;height:380" id="docshape9" coordorigin="2162,110" coordsize="7582,380" path="m9573,110l2332,110,2266,123,2212,159,2176,213,2162,280,2162,319,2176,386,2212,440,2266,476,2332,489,9573,489,9639,476,9693,440,9730,386,9743,319,9743,280,9730,213,9693,159,9639,123,9573,110xe" filled="true" fillcolor="#1e2f46" stroked="false">
                  <v:path arrowok="t"/>
                  <v:fill type="solid"/>
                </v:shape>
                <v:shape style="position:absolute;left:2162;top:109;width:7582;height:380" type="#_x0000_t202" id="docshape10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413" w:right="2406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8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2026-06-18T13:03:04Z</dcterms:created>
  <dcterms:modified xsi:type="dcterms:W3CDTF">2026-06-18T13:03:04Z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2026-06-18T00:00:00Z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2026-06-18T00:00:00Z</vt:filetime>
  </property>
  <property fmtid="{D5CDD505-2E9C-101B-9397-08002B2CF9AE}" pid="6" name="Producer">
    <vt:lpwstr>Adobe PDF Library 18.0</vt:lpwstr>
  </property>
</Properties>
</file>