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24"/>
        </w:rPr>
        <w:t> </w:t>
      </w:r>
      <w:r>
        <w:rPr>
          <w:color w:val="FFFDF0"/>
        </w:rPr>
        <w:t>LA</w:t>
      </w:r>
      <w:r>
        <w:rPr>
          <w:color w:val="FFFDF0"/>
          <w:spacing w:val="-23"/>
        </w:rPr>
        <w:t> </w:t>
      </w:r>
      <w:r>
        <w:rPr>
          <w:color w:val="FFFDF0"/>
        </w:rPr>
        <w:t>THUILE</w:t>
      </w:r>
      <w:r>
        <w:rPr>
          <w:color w:val="FFFDF0"/>
          <w:spacing w:val="-23"/>
        </w:rPr>
        <w:t> </w:t>
      </w:r>
      <w:r>
        <w:rPr>
          <w:color w:val="FFFDF0"/>
          <w:spacing w:val="-2"/>
        </w:rPr>
        <w:t>HOTEL</w:t>
      </w: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spacing w:before="261"/>
        <w:rPr>
          <w:rFonts w:ascii="Georgia"/>
          <w:b/>
          <w:sz w:val="28"/>
        </w:rPr>
      </w:pPr>
    </w:p>
    <w:p>
      <w:pPr>
        <w:spacing w:before="0"/>
        <w:ind w:left="0" w:right="1377" w:firstLine="0"/>
        <w:jc w:val="right"/>
        <w:rPr>
          <w:rFonts w:ascii="Calibri"/>
          <w:b/>
          <w:sz w:val="28"/>
        </w:rPr>
      </w:pPr>
      <w:r>
        <w:rPr>
          <w:rFonts w:ascii="Calibri"/>
          <w:b/>
          <w:color w:val="1E2F46"/>
          <w:spacing w:val="-2"/>
          <w:sz w:val="28"/>
        </w:rPr>
        <w:t>ESSENTIAL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6"/>
        <w:rPr>
          <w:rFonts w:ascii="Calibri"/>
          <w:b/>
          <w:sz w:val="20"/>
        </w:rPr>
      </w:pPr>
    </w:p>
    <w:p>
      <w:pPr>
        <w:pStyle w:val="BodyText"/>
        <w:spacing w:after="0"/>
        <w:rPr>
          <w:rFonts w:ascii="Calibri"/>
          <w:b/>
          <w:sz w:val="20"/>
        </w:rPr>
        <w:sectPr>
          <w:type w:val="continuous"/>
          <w:pgSz w:w="11910" w:h="16840"/>
          <w:pgMar w:top="1900" w:bottom="280" w:left="425" w:right="425"/>
        </w:sect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12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21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305" w:lineRule="exact" w:before="0"/>
        <w:ind w:left="58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spacing w:line="147" w:lineRule="exact" w:before="68"/>
        <w:ind w:left="881" w:right="0" w:firstLine="0"/>
        <w:jc w:val="left"/>
        <w:rPr>
          <w:rFonts w:ascii="Calibri"/>
          <w:i/>
          <w:sz w:val="16"/>
        </w:rPr>
      </w:pPr>
      <w:r>
        <w:rPr/>
        <w:br w:type="column"/>
      </w:r>
      <w:r>
        <w:rPr>
          <w:rFonts w:ascii="Calibri"/>
          <w:i/>
          <w:color w:val="FFFDF0"/>
          <w:spacing w:val="-6"/>
          <w:sz w:val="16"/>
        </w:rPr>
        <w:t>QUOTA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PERSONA</w:t>
      </w:r>
    </w:p>
    <w:p>
      <w:pPr>
        <w:spacing w:line="636" w:lineRule="exact" w:before="0"/>
        <w:ind w:left="585" w:right="0" w:firstLine="0"/>
        <w:jc w:val="left"/>
        <w:rPr>
          <w:rFonts w:ascii="Calibri" w:hAnsi="Calibri"/>
          <w:b/>
          <w:sz w:val="56"/>
        </w:rPr>
      </w:pPr>
      <w:r>
        <w:rPr>
          <w:rFonts w:ascii="Calibri" w:hAnsi="Calibri"/>
          <w:b/>
          <w:color w:val="FFFDF0"/>
          <w:sz w:val="36"/>
        </w:rPr>
        <w:t>da</w:t>
      </w:r>
      <w:r>
        <w:rPr>
          <w:rFonts w:ascii="Calibri" w:hAnsi="Calibri"/>
          <w:b/>
          <w:color w:val="FFFDF0"/>
          <w:spacing w:val="-14"/>
          <w:sz w:val="36"/>
        </w:rPr>
        <w:t> </w:t>
      </w:r>
      <w:r>
        <w:rPr>
          <w:rFonts w:ascii="Calibri" w:hAnsi="Calibri"/>
          <w:b/>
          <w:color w:val="FFFDF0"/>
          <w:sz w:val="56"/>
        </w:rPr>
        <w:t>€</w:t>
      </w:r>
      <w:r>
        <w:rPr>
          <w:rFonts w:ascii="Calibri" w:hAnsi="Calibri"/>
          <w:b/>
          <w:color w:val="FFFDF0"/>
          <w:spacing w:val="-20"/>
          <w:sz w:val="56"/>
        </w:rPr>
        <w:t> </w:t>
      </w:r>
      <w:r>
        <w:rPr>
          <w:rFonts w:ascii="Calibri" w:hAnsi="Calibri"/>
          <w:b/>
          <w:color w:val="FFFDF0"/>
          <w:spacing w:val="-5"/>
          <w:sz w:val="56"/>
        </w:rPr>
        <w:t>641</w:t>
      </w:r>
    </w:p>
    <w:p>
      <w:pPr>
        <w:spacing w:after="0" w:line="636" w:lineRule="exact"/>
        <w:jc w:val="left"/>
        <w:rPr>
          <w:rFonts w:ascii="Calibri" w:hAnsi="Calibri"/>
          <w:b/>
          <w:sz w:val="56"/>
        </w:rPr>
        <w:sectPr>
          <w:type w:val="continuous"/>
          <w:pgSz w:w="11910" w:h="16840"/>
          <w:pgMar w:top="1900" w:bottom="280" w:left="425" w:right="425"/>
          <w:cols w:num="2" w:equalWidth="0">
            <w:col w:w="6875" w:space="1345"/>
            <w:col w:w="2840"/>
          </w:cols>
        </w:sectPr>
      </w:pPr>
    </w:p>
    <w:p>
      <w:pPr>
        <w:pStyle w:val="BodyText"/>
        <w:rPr>
          <w:rFonts w:ascii="Calibri"/>
          <w:b/>
        </w:rPr>
      </w:pPr>
      <w:r>
        <w:rPr>
          <w:rFonts w:ascii="Calibri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35232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5" cy="10692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33597" y="6354403"/>
                            <a:ext cx="1784985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4985" h="914400">
                                <a:moveTo>
                                  <a:pt x="1568805" y="0"/>
                                </a:moveTo>
                                <a:lnTo>
                                  <a:pt x="216001" y="0"/>
                                </a:lnTo>
                                <a:lnTo>
                                  <a:pt x="166475" y="5704"/>
                                </a:lnTo>
                                <a:lnTo>
                                  <a:pt x="121011" y="21955"/>
                                </a:lnTo>
                                <a:lnTo>
                                  <a:pt x="80904" y="47454"/>
                                </a:lnTo>
                                <a:lnTo>
                                  <a:pt x="47454" y="80904"/>
                                </a:lnTo>
                                <a:lnTo>
                                  <a:pt x="21955" y="121011"/>
                                </a:lnTo>
                                <a:lnTo>
                                  <a:pt x="5704" y="166475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4" y="747924"/>
                                </a:lnTo>
                                <a:lnTo>
                                  <a:pt x="21955" y="793388"/>
                                </a:lnTo>
                                <a:lnTo>
                                  <a:pt x="47454" y="833495"/>
                                </a:lnTo>
                                <a:lnTo>
                                  <a:pt x="80904" y="866945"/>
                                </a:lnTo>
                                <a:lnTo>
                                  <a:pt x="121011" y="892444"/>
                                </a:lnTo>
                                <a:lnTo>
                                  <a:pt x="166475" y="908695"/>
                                </a:lnTo>
                                <a:lnTo>
                                  <a:pt x="216001" y="914400"/>
                                </a:lnTo>
                                <a:lnTo>
                                  <a:pt x="1568805" y="914400"/>
                                </a:lnTo>
                                <a:lnTo>
                                  <a:pt x="1618331" y="908695"/>
                                </a:lnTo>
                                <a:lnTo>
                                  <a:pt x="1663796" y="892444"/>
                                </a:lnTo>
                                <a:lnTo>
                                  <a:pt x="1703902" y="866945"/>
                                </a:lnTo>
                                <a:lnTo>
                                  <a:pt x="1737353" y="833495"/>
                                </a:lnTo>
                                <a:lnTo>
                                  <a:pt x="1762851" y="793388"/>
                                </a:lnTo>
                                <a:lnTo>
                                  <a:pt x="1779102" y="747924"/>
                                </a:lnTo>
                                <a:lnTo>
                                  <a:pt x="1784807" y="698398"/>
                                </a:lnTo>
                                <a:lnTo>
                                  <a:pt x="1784807" y="216001"/>
                                </a:lnTo>
                                <a:lnTo>
                                  <a:pt x="1779102" y="166475"/>
                                </a:lnTo>
                                <a:lnTo>
                                  <a:pt x="1762851" y="121011"/>
                                </a:lnTo>
                                <a:lnTo>
                                  <a:pt x="1737353" y="80904"/>
                                </a:lnTo>
                                <a:lnTo>
                                  <a:pt x="1703902" y="47454"/>
                                </a:lnTo>
                                <a:lnTo>
                                  <a:pt x="1663796" y="21955"/>
                                </a:lnTo>
                                <a:lnTo>
                                  <a:pt x="1618331" y="5704"/>
                                </a:lnTo>
                                <a:lnTo>
                                  <a:pt x="1568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D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60001" y="6659202"/>
                            <a:ext cx="6840220" cy="3672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3672840">
                                <a:moveTo>
                                  <a:pt x="6551993" y="0"/>
                                </a:moveTo>
                                <a:lnTo>
                                  <a:pt x="287997" y="0"/>
                                </a:lnTo>
                                <a:lnTo>
                                  <a:pt x="241283" y="3769"/>
                                </a:lnTo>
                                <a:lnTo>
                                  <a:pt x="196969" y="14682"/>
                                </a:lnTo>
                                <a:lnTo>
                                  <a:pt x="155647" y="32146"/>
                                </a:lnTo>
                                <a:lnTo>
                                  <a:pt x="117910" y="55567"/>
                                </a:lnTo>
                                <a:lnTo>
                                  <a:pt x="84353" y="84353"/>
                                </a:lnTo>
                                <a:lnTo>
                                  <a:pt x="55567" y="117910"/>
                                </a:lnTo>
                                <a:lnTo>
                                  <a:pt x="32146" y="155647"/>
                                </a:lnTo>
                                <a:lnTo>
                                  <a:pt x="14682" y="196969"/>
                                </a:lnTo>
                                <a:lnTo>
                                  <a:pt x="3769" y="241283"/>
                                </a:lnTo>
                                <a:lnTo>
                                  <a:pt x="0" y="287997"/>
                                </a:lnTo>
                                <a:lnTo>
                                  <a:pt x="0" y="3384804"/>
                                </a:lnTo>
                                <a:lnTo>
                                  <a:pt x="3769" y="3431518"/>
                                </a:lnTo>
                                <a:lnTo>
                                  <a:pt x="14682" y="3475832"/>
                                </a:lnTo>
                                <a:lnTo>
                                  <a:pt x="32146" y="3517154"/>
                                </a:lnTo>
                                <a:lnTo>
                                  <a:pt x="55567" y="3554890"/>
                                </a:lnTo>
                                <a:lnTo>
                                  <a:pt x="84353" y="3588448"/>
                                </a:lnTo>
                                <a:lnTo>
                                  <a:pt x="117910" y="3617234"/>
                                </a:lnTo>
                                <a:lnTo>
                                  <a:pt x="155647" y="3640655"/>
                                </a:lnTo>
                                <a:lnTo>
                                  <a:pt x="196969" y="3658119"/>
                                </a:lnTo>
                                <a:lnTo>
                                  <a:pt x="241283" y="3669032"/>
                                </a:lnTo>
                                <a:lnTo>
                                  <a:pt x="287997" y="3672801"/>
                                </a:lnTo>
                                <a:lnTo>
                                  <a:pt x="6551993" y="3672801"/>
                                </a:lnTo>
                                <a:lnTo>
                                  <a:pt x="6598711" y="3669032"/>
                                </a:lnTo>
                                <a:lnTo>
                                  <a:pt x="6643028" y="3658119"/>
                                </a:lnTo>
                                <a:lnTo>
                                  <a:pt x="6684352" y="3640655"/>
                                </a:lnTo>
                                <a:lnTo>
                                  <a:pt x="6722090" y="3617234"/>
                                </a:lnTo>
                                <a:lnTo>
                                  <a:pt x="6755649" y="3588448"/>
                                </a:lnTo>
                                <a:lnTo>
                                  <a:pt x="6784435" y="3554890"/>
                                </a:lnTo>
                                <a:lnTo>
                                  <a:pt x="6807857" y="3517154"/>
                                </a:lnTo>
                                <a:lnTo>
                                  <a:pt x="6825321" y="3475832"/>
                                </a:lnTo>
                                <a:lnTo>
                                  <a:pt x="6836234" y="3431518"/>
                                </a:lnTo>
                                <a:lnTo>
                                  <a:pt x="6840004" y="3384804"/>
                                </a:lnTo>
                                <a:lnTo>
                                  <a:pt x="6840004" y="287997"/>
                                </a:lnTo>
                                <a:lnTo>
                                  <a:pt x="6836234" y="241283"/>
                                </a:lnTo>
                                <a:lnTo>
                                  <a:pt x="6825321" y="196969"/>
                                </a:lnTo>
                                <a:lnTo>
                                  <a:pt x="6807857" y="155647"/>
                                </a:lnTo>
                                <a:lnTo>
                                  <a:pt x="6784435" y="117910"/>
                                </a:lnTo>
                                <a:lnTo>
                                  <a:pt x="6755649" y="84353"/>
                                </a:lnTo>
                                <a:lnTo>
                                  <a:pt x="6722090" y="55567"/>
                                </a:lnTo>
                                <a:lnTo>
                                  <a:pt x="6684352" y="32146"/>
                                </a:lnTo>
                                <a:lnTo>
                                  <a:pt x="6643028" y="14682"/>
                                </a:lnTo>
                                <a:lnTo>
                                  <a:pt x="6598711" y="3769"/>
                                </a:lnTo>
                                <a:lnTo>
                                  <a:pt x="65519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77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61594" y="6760806"/>
                            <a:ext cx="6637020" cy="345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7020" h="3454400">
                                <a:moveTo>
                                  <a:pt x="4407598" y="216001"/>
                                </a:moveTo>
                                <a:lnTo>
                                  <a:pt x="4401896" y="166484"/>
                                </a:lnTo>
                                <a:lnTo>
                                  <a:pt x="4385640" y="121018"/>
                                </a:lnTo>
                                <a:lnTo>
                                  <a:pt x="4360151" y="80911"/>
                                </a:lnTo>
                                <a:lnTo>
                                  <a:pt x="4326699" y="47459"/>
                                </a:lnTo>
                                <a:lnTo>
                                  <a:pt x="4286593" y="21958"/>
                                </a:lnTo>
                                <a:lnTo>
                                  <a:pt x="4241127" y="5702"/>
                                </a:lnTo>
                                <a:lnTo>
                                  <a:pt x="4191597" y="0"/>
                                </a:lnTo>
                                <a:lnTo>
                                  <a:pt x="216001" y="0"/>
                                </a:lnTo>
                                <a:lnTo>
                                  <a:pt x="166471" y="5702"/>
                                </a:lnTo>
                                <a:lnTo>
                                  <a:pt x="121005" y="21958"/>
                                </a:lnTo>
                                <a:lnTo>
                                  <a:pt x="80899" y="47459"/>
                                </a:lnTo>
                                <a:lnTo>
                                  <a:pt x="47447" y="80911"/>
                                </a:lnTo>
                                <a:lnTo>
                                  <a:pt x="21958" y="121018"/>
                                </a:lnTo>
                                <a:lnTo>
                                  <a:pt x="5702" y="166484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2" y="747928"/>
                                </a:lnTo>
                                <a:lnTo>
                                  <a:pt x="21958" y="793394"/>
                                </a:lnTo>
                                <a:lnTo>
                                  <a:pt x="47447" y="833501"/>
                                </a:lnTo>
                                <a:lnTo>
                                  <a:pt x="80899" y="866952"/>
                                </a:lnTo>
                                <a:lnTo>
                                  <a:pt x="121005" y="892441"/>
                                </a:lnTo>
                                <a:lnTo>
                                  <a:pt x="166471" y="908697"/>
                                </a:lnTo>
                                <a:lnTo>
                                  <a:pt x="216001" y="914400"/>
                                </a:lnTo>
                                <a:lnTo>
                                  <a:pt x="4191597" y="914400"/>
                                </a:lnTo>
                                <a:lnTo>
                                  <a:pt x="4241127" y="908697"/>
                                </a:lnTo>
                                <a:lnTo>
                                  <a:pt x="4286593" y="892441"/>
                                </a:lnTo>
                                <a:lnTo>
                                  <a:pt x="4326699" y="866952"/>
                                </a:lnTo>
                                <a:lnTo>
                                  <a:pt x="4360151" y="833501"/>
                                </a:lnTo>
                                <a:lnTo>
                                  <a:pt x="4385640" y="793394"/>
                                </a:lnTo>
                                <a:lnTo>
                                  <a:pt x="4401896" y="747928"/>
                                </a:lnTo>
                                <a:lnTo>
                                  <a:pt x="4407598" y="698398"/>
                                </a:lnTo>
                                <a:lnTo>
                                  <a:pt x="4407598" y="216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1232001"/>
                                </a:moveTo>
                                <a:lnTo>
                                  <a:pt x="6631102" y="1182484"/>
                                </a:lnTo>
                                <a:lnTo>
                                  <a:pt x="6614846" y="1137018"/>
                                </a:lnTo>
                                <a:lnTo>
                                  <a:pt x="6589344" y="1096911"/>
                                </a:lnTo>
                                <a:lnTo>
                                  <a:pt x="6555892" y="1063459"/>
                                </a:lnTo>
                                <a:lnTo>
                                  <a:pt x="6515786" y="1037958"/>
                                </a:lnTo>
                                <a:lnTo>
                                  <a:pt x="6470320" y="1021702"/>
                                </a:lnTo>
                                <a:lnTo>
                                  <a:pt x="6420802" y="1016000"/>
                                </a:lnTo>
                                <a:lnTo>
                                  <a:pt x="216001" y="1016000"/>
                                </a:lnTo>
                                <a:lnTo>
                                  <a:pt x="166471" y="1021702"/>
                                </a:lnTo>
                                <a:lnTo>
                                  <a:pt x="121005" y="1037958"/>
                                </a:lnTo>
                                <a:lnTo>
                                  <a:pt x="80899" y="1063459"/>
                                </a:lnTo>
                                <a:lnTo>
                                  <a:pt x="47447" y="1096911"/>
                                </a:lnTo>
                                <a:lnTo>
                                  <a:pt x="21958" y="1137018"/>
                                </a:lnTo>
                                <a:lnTo>
                                  <a:pt x="5702" y="1182484"/>
                                </a:lnTo>
                                <a:lnTo>
                                  <a:pt x="0" y="1232001"/>
                                </a:lnTo>
                                <a:lnTo>
                                  <a:pt x="0" y="3238398"/>
                                </a:lnTo>
                                <a:lnTo>
                                  <a:pt x="5702" y="3287928"/>
                                </a:lnTo>
                                <a:lnTo>
                                  <a:pt x="21958" y="3333394"/>
                                </a:lnTo>
                                <a:lnTo>
                                  <a:pt x="47447" y="3373501"/>
                                </a:lnTo>
                                <a:lnTo>
                                  <a:pt x="80899" y="3406952"/>
                                </a:lnTo>
                                <a:lnTo>
                                  <a:pt x="121005" y="3432441"/>
                                </a:lnTo>
                                <a:lnTo>
                                  <a:pt x="166471" y="3448697"/>
                                </a:lnTo>
                                <a:lnTo>
                                  <a:pt x="216001" y="3454400"/>
                                </a:lnTo>
                                <a:lnTo>
                                  <a:pt x="6420802" y="3454400"/>
                                </a:lnTo>
                                <a:lnTo>
                                  <a:pt x="6470320" y="3448697"/>
                                </a:lnTo>
                                <a:lnTo>
                                  <a:pt x="6515786" y="3432441"/>
                                </a:lnTo>
                                <a:lnTo>
                                  <a:pt x="6555892" y="3406952"/>
                                </a:lnTo>
                                <a:lnTo>
                                  <a:pt x="6589344" y="3373501"/>
                                </a:lnTo>
                                <a:lnTo>
                                  <a:pt x="6614846" y="3333394"/>
                                </a:lnTo>
                                <a:lnTo>
                                  <a:pt x="6631102" y="3287928"/>
                                </a:lnTo>
                                <a:lnTo>
                                  <a:pt x="6636804" y="3238398"/>
                                </a:lnTo>
                                <a:lnTo>
                                  <a:pt x="6636804" y="1232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216001"/>
                                </a:moveTo>
                                <a:lnTo>
                                  <a:pt x="6631102" y="166484"/>
                                </a:lnTo>
                                <a:lnTo>
                                  <a:pt x="6614846" y="121018"/>
                                </a:lnTo>
                                <a:lnTo>
                                  <a:pt x="6589344" y="80911"/>
                                </a:lnTo>
                                <a:lnTo>
                                  <a:pt x="6555905" y="47459"/>
                                </a:lnTo>
                                <a:lnTo>
                                  <a:pt x="6515798" y="21958"/>
                                </a:lnTo>
                                <a:lnTo>
                                  <a:pt x="6470332" y="5702"/>
                                </a:lnTo>
                                <a:lnTo>
                                  <a:pt x="6420802" y="0"/>
                                </a:lnTo>
                                <a:lnTo>
                                  <a:pt x="4776000" y="0"/>
                                </a:lnTo>
                                <a:lnTo>
                                  <a:pt x="4726470" y="5702"/>
                                </a:lnTo>
                                <a:lnTo>
                                  <a:pt x="4681004" y="21958"/>
                                </a:lnTo>
                                <a:lnTo>
                                  <a:pt x="4640897" y="47459"/>
                                </a:lnTo>
                                <a:lnTo>
                                  <a:pt x="4607458" y="80911"/>
                                </a:lnTo>
                                <a:lnTo>
                                  <a:pt x="4581957" y="121018"/>
                                </a:lnTo>
                                <a:lnTo>
                                  <a:pt x="4565701" y="166484"/>
                                </a:lnTo>
                                <a:lnTo>
                                  <a:pt x="4559998" y="216001"/>
                                </a:lnTo>
                                <a:lnTo>
                                  <a:pt x="4559998" y="698398"/>
                                </a:lnTo>
                                <a:lnTo>
                                  <a:pt x="4565701" y="747928"/>
                                </a:lnTo>
                                <a:lnTo>
                                  <a:pt x="4581957" y="793394"/>
                                </a:lnTo>
                                <a:lnTo>
                                  <a:pt x="4607458" y="833501"/>
                                </a:lnTo>
                                <a:lnTo>
                                  <a:pt x="4640897" y="866952"/>
                                </a:lnTo>
                                <a:lnTo>
                                  <a:pt x="4681004" y="892441"/>
                                </a:lnTo>
                                <a:lnTo>
                                  <a:pt x="4726470" y="908697"/>
                                </a:lnTo>
                                <a:lnTo>
                                  <a:pt x="4776000" y="914400"/>
                                </a:lnTo>
                                <a:lnTo>
                                  <a:pt x="6420802" y="914400"/>
                                </a:lnTo>
                                <a:lnTo>
                                  <a:pt x="6470332" y="908697"/>
                                </a:lnTo>
                                <a:lnTo>
                                  <a:pt x="6515798" y="892441"/>
                                </a:lnTo>
                                <a:lnTo>
                                  <a:pt x="6555905" y="866952"/>
                                </a:lnTo>
                                <a:lnTo>
                                  <a:pt x="6589344" y="833501"/>
                                </a:lnTo>
                                <a:lnTo>
                                  <a:pt x="6614846" y="793394"/>
                                </a:lnTo>
                                <a:lnTo>
                                  <a:pt x="6631102" y="747928"/>
                                </a:lnTo>
                                <a:lnTo>
                                  <a:pt x="6636804" y="698398"/>
                                </a:lnTo>
                                <a:lnTo>
                                  <a:pt x="6636804" y="2160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3473" y="359562"/>
                            <a:ext cx="1012647" cy="6100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841.9pt;mso-position-horizontal-relative:page;mso-position-vertical-relative:page;z-index:-15964160" id="docshapegroup1" coordorigin="0,0" coordsize="11906,16838">
                <v:shape style="position:absolute;left:0;top:0;width:11906;height:16838" type="#_x0000_t75" id="docshape2" stroked="false">
                  <v:imagedata r:id="rId5" o:title=""/>
                </v:shape>
                <v:shape style="position:absolute;left:8084;top:10006;width:2811;height:1440" id="docshape3" coordorigin="8084,10007" coordsize="2811,1440" path="m10555,10007l8425,10007,8347,10016,8275,10042,8212,10082,8159,10134,8119,10198,8093,10269,8084,10347,8084,11107,8093,11185,8119,11256,8159,11320,8212,11372,8275,11412,8347,11438,8425,11447,10555,11447,10633,11438,10705,11412,10768,11372,10820,11320,10861,11256,10886,11185,10895,11107,10895,10347,10886,10269,10861,10198,10820,10134,10768,10082,10705,10042,10633,10016,10555,10007xe" filled="true" fillcolor="#fffdf0" stroked="false">
                  <v:path arrowok="t"/>
                  <v:fill type="solid"/>
                </v:shape>
                <v:shape style="position:absolute;left:566;top:10486;width:10772;height:5784" id="docshape4" coordorigin="567,10487" coordsize="10772,5784" path="m10885,10487l1020,10487,947,10493,877,10510,812,10538,753,10574,700,10620,654,10673,618,10732,590,10797,573,10867,567,10940,567,15817,573,15891,590,15961,618,16026,654,16085,700,16138,753,16183,812,16220,877,16248,947,16265,1020,16271,10885,16271,10959,16265,11028,16248,11093,16220,11153,16183,11206,16138,11251,16085,11288,16026,11315,15961,11333,15891,11339,15817,11339,10940,11333,10867,11315,10797,11288,10732,11251,10673,11206,10620,11153,10574,11093,10538,11028,10510,10959,10493,10885,10487xe" filled="true" fillcolor="#ef7728" stroked="false">
                  <v:path arrowok="t"/>
                  <v:fill type="solid"/>
                </v:shape>
                <v:shape style="position:absolute;left:726;top:10646;width:10452;height:5440" id="docshape5" coordorigin="727,10647" coordsize="10452,5440" path="m7668,10987l7659,10909,7633,10838,7593,10774,7541,10722,7477,10682,7406,10656,7328,10647,1067,10647,989,10656,917,10682,854,10722,802,10774,762,10838,736,10909,727,10987,727,11747,736,11825,762,11896,802,11960,854,12012,917,12052,989,12078,1067,12087,7328,12087,7406,12078,7477,12052,7541,12012,7593,11960,7633,11896,7659,11825,7668,11747,7668,10987xm11179,12587l11170,12509,11144,12438,11104,12374,11051,12322,10988,12282,10916,12256,10838,12247,1067,12247,989,12256,917,12282,854,12322,802,12374,762,12438,736,12509,727,12587,727,15747,736,15825,762,15896,802,15960,854,16012,917,16052,989,16078,1067,16087,10838,16087,10916,16078,10988,16052,11051,16012,11104,15960,11144,15896,11170,15825,11179,15747,11179,12587xm11179,10987l11170,10909,11144,10838,11104,10774,11051,10722,10988,10682,10916,10656,10838,10647,8248,10647,8170,10656,8099,10682,8035,10722,7983,10774,7943,10838,7917,10909,7908,10987,7908,11747,7917,11825,7943,11896,7983,11960,8035,12012,8099,12052,8170,12078,8248,12087,10838,12087,10916,12078,10988,12052,11051,12012,11104,11960,11144,11896,11170,11825,11179,11747,11179,10987xe" filled="true" fillcolor="#1e2f46" stroked="false">
                  <v:path arrowok="t"/>
                  <v:fill type="solid"/>
                </v:shape>
                <v:shape style="position:absolute;left:5155;top:566;width:1595;height:961" type="#_x0000_t75" id="docshape6" stroked="false">
                  <v:imagedata r:id="rId6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109"/>
        <w:rPr>
          <w:rFonts w:ascii="Calibri"/>
          <w:b/>
        </w:rPr>
      </w:pPr>
    </w:p>
    <w:p>
      <w:pPr>
        <w:pStyle w:val="BodyText"/>
        <w:spacing w:line="261" w:lineRule="auto"/>
        <w:ind w:left="585" w:right="637"/>
        <w:rPr>
          <w:b w:val="0"/>
        </w:rPr>
      </w:pPr>
      <w:r>
        <w:rPr>
          <w:b w:val="0"/>
          <w:color w:val="FFFFFF"/>
          <w:w w:val="105"/>
        </w:rPr>
        <w:t>La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Thuile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è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situata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nella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parte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occidentale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della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Val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d’Aosta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con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le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tipiche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case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in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pietra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legno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i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caratteristici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tetti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in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“losa”,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conserva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il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sapore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di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un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autentico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borgo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di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montagna.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Collocato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fra</w:t>
      </w:r>
      <w:r>
        <w:rPr>
          <w:b w:val="0"/>
          <w:color w:val="FFFFFF"/>
          <w:spacing w:val="-4"/>
          <w:w w:val="105"/>
        </w:rPr>
        <w:t> </w:t>
      </w:r>
      <w:r>
        <w:rPr>
          <w:b w:val="0"/>
          <w:color w:val="FFFFFF"/>
          <w:w w:val="105"/>
        </w:rPr>
        <w:t>il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massiccio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del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Rutor,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la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piramide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del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Grand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Assaly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la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catena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del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Monte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Bianco,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costituisce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il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punto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di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partenza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perfetto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per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escursioni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passeggiate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in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mezzo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ai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boschi,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ai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prati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verdi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alla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natura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incontaminata. Completamente ristrutturato il TH La Thuile- Planibel Hotel &amp; Residence è un articolato complesso in stile alpino collegati tra loro da una piazzetta su cui si affacciano negozi e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boutique, un luogo di ritrovo, eventi, shopping e svago in cui i bambini possono giocare in sicurezza e serenità e situato a pochi passi dal paese di La Thuile.</w:t>
      </w:r>
    </w:p>
    <w:p>
      <w:pPr>
        <w:pStyle w:val="BodyText"/>
        <w:spacing w:before="15"/>
        <w:rPr>
          <w:b w:val="0"/>
        </w:rPr>
      </w:pPr>
    </w:p>
    <w:p>
      <w:pPr>
        <w:pStyle w:val="BodyText"/>
        <w:spacing w:line="261" w:lineRule="auto"/>
        <w:ind w:left="585" w:right="637"/>
        <w:rPr>
          <w:b w:val="0"/>
        </w:rPr>
      </w:pPr>
      <w:r>
        <w:rPr>
          <w:rFonts w:ascii="Calibri" w:hAnsi="Calibri"/>
          <w:b/>
          <w:color w:val="FFFFFF"/>
          <w:w w:val="105"/>
        </w:rPr>
        <w:t>IMPIANTI</w:t>
      </w:r>
      <w:r>
        <w:rPr>
          <w:rFonts w:ascii="Calibri" w:hAnsi="Calibri"/>
          <w:b/>
          <w:color w:val="FFFFFF"/>
          <w:spacing w:val="-2"/>
          <w:w w:val="105"/>
        </w:rPr>
        <w:t> </w:t>
      </w:r>
      <w:r>
        <w:rPr>
          <w:rFonts w:ascii="Calibri" w:hAnsi="Calibri"/>
          <w:b/>
          <w:color w:val="FFFFFF"/>
          <w:w w:val="105"/>
        </w:rPr>
        <w:t>DI</w:t>
      </w:r>
      <w:r>
        <w:rPr>
          <w:rFonts w:ascii="Calibri" w:hAnsi="Calibri"/>
          <w:b/>
          <w:color w:val="FFFFFF"/>
          <w:spacing w:val="-2"/>
          <w:w w:val="105"/>
        </w:rPr>
        <w:t> </w:t>
      </w:r>
      <w:r>
        <w:rPr>
          <w:rFonts w:ascii="Calibri" w:hAnsi="Calibri"/>
          <w:b/>
          <w:color w:val="FFFFFF"/>
          <w:w w:val="105"/>
        </w:rPr>
        <w:t>RISALITA:</w:t>
      </w:r>
      <w:r>
        <w:rPr>
          <w:rFonts w:ascii="Calibri" w:hAnsi="Calibri"/>
          <w:b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Gli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impianti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si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trovano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a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pochi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passi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dalla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struttura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si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estendono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fino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a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Les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Suches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a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2.200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m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s.l.m.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Il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comprensorio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internazionale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Espace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San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Bernardo,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situato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tra</w:t>
      </w:r>
      <w:r>
        <w:rPr>
          <w:b w:val="0"/>
          <w:color w:val="FFFFFF"/>
          <w:spacing w:val="-2"/>
          <w:w w:val="105"/>
        </w:rPr>
        <w:t> </w:t>
      </w:r>
      <w:r>
        <w:rPr>
          <w:b w:val="0"/>
          <w:color w:val="FFFFFF"/>
          <w:w w:val="105"/>
        </w:rPr>
        <w:t>Francia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e Italia, conta oltre 150 km di piste di puro divertimento. </w:t>
      </w:r>
      <w:r>
        <w:rPr>
          <w:rFonts w:ascii="Calibri" w:hAnsi="Calibri"/>
          <w:b/>
          <w:color w:val="FFFFFF"/>
          <w:w w:val="105"/>
        </w:rPr>
        <w:t>SISTEMAZIONE: </w:t>
      </w:r>
      <w:r>
        <w:rPr>
          <w:b w:val="0"/>
          <w:color w:val="FFFFFF"/>
          <w:w w:val="105"/>
        </w:rPr>
        <w:t>L’hotel dispone di 261 camere, tutte recentemente ristrutturate in stile alpino con linee ed elementi moderni dal design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caldo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ed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accogliente.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Le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camere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sono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dotate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di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TV,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telefono,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cassetta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di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sicurezza,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asciugacapelli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in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bagno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frigobar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con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servizio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di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riempimento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su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richiesta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(a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pagamento).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Di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diversa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tipologia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si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dividono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in: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superior,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possono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ospitare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fino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4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persone,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le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camere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quadruple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possono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essere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monovano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bivano,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quest’ultime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con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doppio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ambiente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doppi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servizi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(sistemazione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che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prevede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un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supplemento) e suite, per 2 persone, camere spaziose dotate di zona soggiorno separata dalla zona notte, completamente rinnovata e bagno privato con doccia. Molte delle camere dispongono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anche di balcone. </w:t>
      </w:r>
      <w:r>
        <w:rPr>
          <w:rFonts w:ascii="Calibri" w:hAnsi="Calibri"/>
          <w:b/>
          <w:color w:val="FFFFFF"/>
          <w:w w:val="105"/>
        </w:rPr>
        <w:t>RISTORAZIONE: </w:t>
      </w:r>
      <w:r>
        <w:rPr>
          <w:b w:val="0"/>
          <w:color w:val="FFFFFF"/>
          <w:w w:val="105"/>
        </w:rPr>
        <w:t>Il Ristorante Centrale propone al mattino una ricca colazione continentale con caffetteria espressa. A cena serve un buffet con antipasti caldi e freddi, primi,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secondi e una selezione di pasticceria. La cucina celebra i sapori del territorio e la tradizione della cucina locale, affiancando anche piatti della cucina nazionale, piatti creativi e “Fusion” che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trasformano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ogni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assaggio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in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una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piccola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scoperta;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“La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Raclette”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è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un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ristorante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conviviale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con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servizio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à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la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carte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pizzeria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ed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offre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un’atmosfera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accogliente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un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menù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variegato,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ideale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per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una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cena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più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intima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per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gustare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una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pizza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preparata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al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momento.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Ristoland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con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spazi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menu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dedicati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ai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piccoli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ospiti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in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compagnia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del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team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di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animazione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sala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pappe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assistita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da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nostro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personale.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Possibilità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su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richiesta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di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piatti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adatti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agli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ospiti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con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intolleranze,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con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alimenti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base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forniti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confezionati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ai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pasti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(da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segnalare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all’atto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della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prenotazione).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La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struttura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non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dispone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di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un’area</w:t>
      </w:r>
      <w:r>
        <w:rPr>
          <w:b w:val="0"/>
          <w:color w:val="FFFFFF"/>
          <w:spacing w:val="-5"/>
          <w:w w:val="105"/>
        </w:rPr>
        <w:t> </w:t>
      </w:r>
      <w:r>
        <w:rPr>
          <w:b w:val="0"/>
          <w:color w:val="FFFFFF"/>
          <w:w w:val="105"/>
        </w:rPr>
        <w:t>separata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per cucina per celiaci e non può quindi garantire la non contaminazione dei cibi. Il bar offre un servizio di caffetteria, snack, aperitivi e cocktail. </w:t>
      </w:r>
      <w:r>
        <w:rPr>
          <w:rFonts w:ascii="Calibri" w:hAnsi="Calibri"/>
          <w:b/>
          <w:color w:val="FFFFFF"/>
          <w:w w:val="105"/>
        </w:rPr>
        <w:t>ATTIVITA’ e SERVIZI: </w:t>
      </w:r>
      <w:r>
        <w:rPr>
          <w:b w:val="0"/>
          <w:color w:val="FFFFFF"/>
          <w:w w:val="105"/>
        </w:rPr>
        <w:t>wi-fi free in zona hotel e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residence, 2 ristoranti, uno a buffet ed uno à la carte, bar, pizzeria, sala TV, sale congressi fino a 1200 posti (in più sale), 2 piscine, una delle quali per bambini, la nuova SPA con la stanza del sale,</w:t>
      </w:r>
    </w:p>
    <w:p>
      <w:pPr>
        <w:pStyle w:val="BodyText"/>
        <w:spacing w:line="261" w:lineRule="auto" w:before="4"/>
        <w:ind w:left="585" w:right="637"/>
        <w:rPr>
          <w:b w:val="0"/>
        </w:rPr>
      </w:pPr>
      <w:r>
        <w:rPr>
          <w:b w:val="0"/>
          <w:color w:val="FFFFFF"/>
          <w:w w:val="105"/>
        </w:rPr>
        <w:t>la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sauna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finlandese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la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sauna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mediterranea,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il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bagno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turco,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le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docce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emozionali,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il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percorso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Kneipp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angolo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tisaneria.</w:t>
      </w:r>
      <w:r>
        <w:rPr>
          <w:b w:val="0"/>
          <w:color w:val="FFFFFF"/>
          <w:spacing w:val="-3"/>
          <w:w w:val="105"/>
        </w:rPr>
        <w:t> </w:t>
      </w:r>
      <w:r>
        <w:rPr>
          <w:rFonts w:ascii="Calibri" w:hAnsi="Calibri"/>
          <w:b/>
          <w:color w:val="FFFFFF"/>
          <w:w w:val="105"/>
        </w:rPr>
        <w:t>A</w:t>
      </w:r>
      <w:r>
        <w:rPr>
          <w:rFonts w:ascii="Calibri" w:hAnsi="Calibri"/>
          <w:b/>
          <w:color w:val="FFFFFF"/>
          <w:spacing w:val="-3"/>
          <w:w w:val="105"/>
        </w:rPr>
        <w:t> </w:t>
      </w:r>
      <w:r>
        <w:rPr>
          <w:rFonts w:ascii="Calibri" w:hAnsi="Calibri"/>
          <w:b/>
          <w:color w:val="FFFFFF"/>
          <w:w w:val="105"/>
        </w:rPr>
        <w:t>pagamento:</w:t>
      </w:r>
      <w:r>
        <w:rPr>
          <w:rFonts w:ascii="Calibri" w:hAnsi="Calibri"/>
          <w:b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Garage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coperto,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trattamenti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massaggi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al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centro</w:t>
      </w:r>
      <w:r>
        <w:rPr>
          <w:b w:val="0"/>
          <w:color w:val="FFFFFF"/>
          <w:spacing w:val="-3"/>
          <w:w w:val="105"/>
        </w:rPr>
        <w:t> </w:t>
      </w:r>
      <w:r>
        <w:rPr>
          <w:b w:val="0"/>
          <w:color w:val="FFFFFF"/>
          <w:w w:val="105"/>
        </w:rPr>
        <w:t>benessere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THwb, consumazioni frigo bar in camera, menu a la carte “La Raclette”. </w:t>
      </w:r>
      <w:r>
        <w:rPr>
          <w:rFonts w:ascii="Calibri" w:hAnsi="Calibri"/>
          <w:b/>
          <w:color w:val="FFFFFF"/>
          <w:w w:val="105"/>
        </w:rPr>
        <w:t>Th Land – servizio di animazione: </w:t>
      </w:r>
      <w:r>
        <w:rPr>
          <w:b w:val="0"/>
          <w:color w:val="FFFFFF"/>
          <w:w w:val="105"/>
        </w:rPr>
        <w:t>Al TH Land i nostri animatori si prenderanno cura dei piccoli ospiti del Baby Club (3-5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annin.c.),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Mini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Club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(5-11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anni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n.c.)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Junior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Club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(11-17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anni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n.c.).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bambini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potranno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essere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preparati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ed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accompagnati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ai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corsi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collettivi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di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sci.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Se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genitori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desidereranno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continuare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a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sciare</w:t>
      </w:r>
      <w:r>
        <w:rPr>
          <w:b w:val="0"/>
          <w:color w:val="FFFFFF"/>
          <w:spacing w:val="-1"/>
          <w:w w:val="105"/>
        </w:rPr>
        <w:t> </w:t>
      </w:r>
      <w:r>
        <w:rPr>
          <w:b w:val="0"/>
          <w:color w:val="FFFFFF"/>
          <w:w w:val="105"/>
        </w:rPr>
        <w:t>in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tranquillità, ci penseranno i ragazzi del team di animazione a riprendere i loro figli al termine dei corsi. Per il pranzo al TH Land sarà necessario acquistare i buoni pasto. Nel pomeriggio saranno</w:t>
      </w:r>
      <w:r>
        <w:rPr>
          <w:b w:val="0"/>
          <w:color w:val="FFFFFF"/>
          <w:spacing w:val="40"/>
          <w:w w:val="105"/>
        </w:rPr>
        <w:t> </w:t>
      </w:r>
      <w:r>
        <w:rPr>
          <w:b w:val="0"/>
          <w:color w:val="FFFFFF"/>
          <w:w w:val="105"/>
        </w:rPr>
        <w:t>organizzate tante divertenti attività. </w:t>
      </w:r>
      <w:r>
        <w:rPr>
          <w:rFonts w:ascii="Calibri" w:hAnsi="Calibri"/>
          <w:b/>
          <w:color w:val="FFFFFF"/>
          <w:w w:val="105"/>
        </w:rPr>
        <w:t>ANIMALI: </w:t>
      </w:r>
      <w:r>
        <w:rPr>
          <w:b w:val="0"/>
          <w:color w:val="FFFFFF"/>
          <w:w w:val="105"/>
        </w:rPr>
        <w:t>ammessi cani di piccola taglia (massimo 10 kg) su richiesta, escluse aree comuni, con supplemento da pagare in loco.</w:t>
      </w:r>
    </w:p>
    <w:p>
      <w:pPr>
        <w:pStyle w:val="BodyText"/>
        <w:spacing w:after="0" w:line="261" w:lineRule="auto"/>
        <w:rPr>
          <w:b w:val="0"/>
        </w:rPr>
        <w:sectPr>
          <w:type w:val="continuous"/>
          <w:pgSz w:w="11910" w:h="16840"/>
          <w:pgMar w:top="1900" w:bottom="280" w:left="425" w:right="425"/>
        </w:sectPr>
      </w:pPr>
    </w:p>
    <w:p>
      <w:pPr>
        <w:spacing w:before="16"/>
        <w:ind w:left="2806" w:right="0" w:firstLine="0"/>
        <w:jc w:val="left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359369</wp:posOffset>
            </wp:positionH>
            <wp:positionV relativeFrom="paragraph">
              <wp:posOffset>5358</wp:posOffset>
            </wp:positionV>
            <wp:extent cx="1503201" cy="34244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201" cy="342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color w:val="1E2F46"/>
          <w:sz w:val="28"/>
        </w:rPr>
        <w:t>TH LA THUILE </w:t>
      </w:r>
      <w:r>
        <w:rPr>
          <w:rFonts w:ascii="Calibri"/>
          <w:b/>
          <w:color w:val="1E2F46"/>
          <w:spacing w:val="-4"/>
          <w:sz w:val="28"/>
        </w:rPr>
        <w:t>HOTEL</w:t>
      </w:r>
    </w:p>
    <w:p>
      <w:pPr>
        <w:pStyle w:val="BodyText"/>
        <w:spacing w:before="166"/>
        <w:rPr>
          <w:rFonts w:ascii="Calibri"/>
          <w:b/>
          <w:sz w:val="20"/>
        </w:rPr>
      </w:pPr>
    </w:p>
    <w:p>
      <w:pPr>
        <w:pStyle w:val="Heading3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MEZZA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PENSIONE</w:t>
      </w:r>
      <w:r>
        <w:rPr>
          <w:color w:val="1E2F46"/>
          <w:spacing w:val="-3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3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3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spacing w:line="235" w:lineRule="auto" w:before="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color w:val="1E2F46"/>
          <w:spacing w:val="-4"/>
          <w:sz w:val="16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  <w:sz w:val="16"/>
        </w:rPr>
        <w:t> </w:t>
      </w:r>
      <w:r>
        <w:rPr>
          <w:rFonts w:ascii="Calibri"/>
          <w:color w:val="1E2F46"/>
          <w:sz w:val="16"/>
        </w:rPr>
        <w:t>quindi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essere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sempre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intesi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come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61"/>
        <w:gridCol w:w="1248"/>
        <w:gridCol w:w="1361"/>
        <w:gridCol w:w="1361"/>
        <w:gridCol w:w="1361"/>
        <w:gridCol w:w="1361"/>
        <w:gridCol w:w="1361"/>
        <w:gridCol w:w="1361"/>
      </w:tblGrid>
      <w:tr>
        <w:trPr>
          <w:trHeight w:val="441" w:hRule="atLeast"/>
        </w:trPr>
        <w:tc>
          <w:tcPr>
            <w:tcW w:w="2609" w:type="dxa"/>
            <w:gridSpan w:val="2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1792" w:val="left" w:leader="none"/>
              </w:tabs>
              <w:spacing w:line="100" w:lineRule="auto" w:before="61"/>
              <w:ind w:left="476" w:right="403" w:hanging="22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position w:val="-13"/>
                <w:sz w:val="16"/>
              </w:rPr>
              <w:t>SET</w:t>
            </w: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6"/>
                <w:position w:val="-6"/>
                <w:sz w:val="16"/>
              </w:rPr>
              <w:t>NOTTI</w:t>
            </w:r>
            <w:r>
              <w:rPr>
                <w:b/>
                <w:color w:val="FFFFFF"/>
                <w:spacing w:val="40"/>
                <w:position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TIMANALI</w:t>
            </w:r>
          </w:p>
        </w:tc>
        <w:tc>
          <w:tcPr>
            <w:tcW w:w="1361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350" w:hanging="9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SUPERIOR</w:t>
            </w:r>
          </w:p>
        </w:tc>
        <w:tc>
          <w:tcPr>
            <w:tcW w:w="1361" w:type="dxa"/>
            <w:tcBorders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left="6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1361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502" w:right="255" w:hanging="233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SUITE</w:t>
            </w:r>
          </w:p>
        </w:tc>
        <w:tc>
          <w:tcPr>
            <w:tcW w:w="1361" w:type="dxa"/>
            <w:tcBorders>
              <w:left w:val="nil"/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left="14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2722" w:type="dxa"/>
            <w:gridSpan w:val="2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tabs>
                <w:tab w:pos="1575" w:val="left" w:leader="none"/>
              </w:tabs>
              <w:spacing w:line="158" w:lineRule="exact" w:before="64"/>
              <w:ind w:left="21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Rid.</w:t>
            </w:r>
            <w:r>
              <w:rPr>
                <w:b/>
                <w:color w:val="FFFFFF"/>
                <w:spacing w:val="-9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3°/4°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Rid.</w:t>
            </w:r>
            <w:r>
              <w:rPr>
                <w:b/>
                <w:color w:val="FFFFFF"/>
                <w:spacing w:val="-9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3°/4°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</w:p>
          <w:p>
            <w:pPr>
              <w:pStyle w:val="TableParagraph"/>
              <w:tabs>
                <w:tab w:pos="1860" w:val="left" w:leader="none"/>
              </w:tabs>
              <w:spacing w:line="158" w:lineRule="exact" w:before="0"/>
              <w:ind w:left="24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3/13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adulti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12/12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20/12</w:t>
            </w:r>
          </w:p>
        </w:tc>
        <w:tc>
          <w:tcPr>
            <w:tcW w:w="1248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1.448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1.332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1.883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1.732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1.311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750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1.063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24/01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904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1.195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942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1.224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1.126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28/02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988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909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1.216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905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1.170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1.076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21/03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27" w:hRule="atLeast"/>
        </w:trPr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21/03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04/04</w:t>
            </w:r>
          </w:p>
        </w:tc>
        <w:tc>
          <w:tcPr>
            <w:tcW w:w="1248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775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</w:tbl>
    <w:p>
      <w:pPr>
        <w:pStyle w:val="Heading5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persona con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sistemazione nella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camera prescelta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con trattamento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di mezza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pensione con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acqua microfiltrata.</w:t>
      </w:r>
    </w:p>
    <w:p>
      <w:pPr>
        <w:spacing w:line="235" w:lineRule="auto" w:before="192"/>
        <w:ind w:left="141" w:right="1379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I prezzi non comprendono tassa di soggiorno laddove applicata dal Comune. La stessa, se prevista, dovrà essere pagata all’atto della prenotazione.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Soggiorno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minimo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notti,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dalle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17.00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arrivo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10.00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partenza</w:t>
      </w:r>
    </w:p>
    <w:p>
      <w:pPr>
        <w:spacing w:line="235" w:lineRule="auto" w:before="193"/>
        <w:ind w:left="141" w:right="1379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RIDUZIONI: </w:t>
      </w:r>
      <w:r>
        <w:rPr>
          <w:rFonts w:ascii="Calibri" w:hAnsi="Calibri"/>
          <w:color w:val="1E2F46"/>
          <w:spacing w:val="-4"/>
          <w:sz w:val="16"/>
        </w:rPr>
        <w:t>3°/4° Letto adulti -30%; 3°/4° letto bambino 3/13 anni n.c. in camera comunicante 25%; 3°/4° letto adulti in camera comunicante 15%.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z w:val="16"/>
        </w:rPr>
        <w:t>Trattamento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camera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e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colazione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25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€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a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persona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a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notte</w:t>
      </w:r>
    </w:p>
    <w:p>
      <w:pPr>
        <w:spacing w:line="193" w:lineRule="exact" w:before="0"/>
        <w:ind w:left="145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ADULTO</w:t>
      </w:r>
      <w:r>
        <w:rPr>
          <w:rFonts w:ascii="Calibri" w:hAnsi="Calibri"/>
          <w:b/>
          <w:color w:val="1E2F46"/>
          <w:spacing w:val="2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+</w:t>
      </w:r>
      <w:r>
        <w:rPr>
          <w:rFonts w:ascii="Calibri" w:hAnsi="Calibri"/>
          <w:b/>
          <w:color w:val="1E2F46"/>
          <w:spacing w:val="2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BAMBINO:</w:t>
      </w:r>
      <w:r>
        <w:rPr>
          <w:rFonts w:ascii="Calibri" w:hAnsi="Calibri"/>
          <w:b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adulto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camera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con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1°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3-13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n.c.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riduzione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50%;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2°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3-13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n.c.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camera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con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riduzione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5"/>
          <w:sz w:val="16"/>
        </w:rPr>
        <w:t>70%</w:t>
      </w:r>
    </w:p>
    <w:p>
      <w:pPr>
        <w:spacing w:line="194" w:lineRule="exact" w:before="189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SUPPLEMENTI: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Camera doppia uso singola (su richiesta) supplemento +40%</w:t>
      </w:r>
    </w:p>
    <w:p>
      <w:pPr>
        <w:spacing w:line="194" w:lineRule="exact" w:before="0"/>
        <w:ind w:left="142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THINKY CARD </w:t>
      </w:r>
      <w:r>
        <w:rPr>
          <w:rFonts w:ascii="Calibri" w:hAnsi="Calibri"/>
          <w:color w:val="1E2F46"/>
          <w:spacing w:val="-4"/>
          <w:sz w:val="16"/>
        </w:rPr>
        <w:t>(Obbligatoria Bambini 0/3 anni n.c.) per i servizi a loro dedicati, supplemento obbligatorio 30 € a notte (da pagare in agenzia)</w:t>
      </w:r>
    </w:p>
    <w:p>
      <w:pPr>
        <w:spacing w:line="194" w:lineRule="exact" w:before="189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SERVIZI</w:t>
      </w:r>
      <w:r>
        <w:rPr>
          <w:rFonts w:ascii="Calibri"/>
          <w:b/>
          <w:color w:val="1E2F46"/>
          <w:spacing w:val="-9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EXTRA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FACOLTATIVI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DA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PAGARE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IN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LOCO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(da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richiedere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alla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prenotazione):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Animali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ammessi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di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piccola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taglia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max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10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kg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(su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richiesta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e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previa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riconferma)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con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supple-</w:t>
      </w:r>
    </w:p>
    <w:p>
      <w:pPr>
        <w:spacing w:line="192" w:lineRule="exact" w:before="0"/>
        <w:ind w:left="142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mento 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20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€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 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per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pulizia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finale</w:t>
      </w:r>
    </w:p>
    <w:p>
      <w:pPr>
        <w:spacing w:line="192" w:lineRule="exact" w:before="0"/>
        <w:ind w:left="142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Garage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coperto (soggetto a disponibilità da verificare in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loco) con supplemento di 12 € 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notte</w:t>
      </w:r>
    </w:p>
    <w:p>
      <w:pPr>
        <w:spacing w:line="235" w:lineRule="auto" w:before="1"/>
        <w:ind w:left="142" w:right="0" w:firstLine="3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INFANT</w:t>
      </w:r>
      <w:r>
        <w:rPr>
          <w:rFonts w:ascii="Calibri" w:hAnsi="Calibri"/>
          <w:b/>
          <w:color w:val="1E2F46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CLUB: </w:t>
      </w:r>
      <w:r>
        <w:rPr>
          <w:rFonts w:ascii="Calibri" w:hAnsi="Calibri"/>
          <w:color w:val="1E2F46"/>
          <w:spacing w:val="-4"/>
          <w:sz w:val="16"/>
        </w:rPr>
        <w:t>€ 60 per bambino a notte (prenotabile per bambini da 6 mesi a 3 anni n.c., il servizio prevede accoglienza e semplici attività 8:30-12:00 - 13:30-17:00). Servizio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disponibile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tutti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i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giorni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tranne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la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domenica.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prenotare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pagare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all’atto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della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prenotazione</w:t>
      </w:r>
    </w:p>
    <w:p>
      <w:pPr>
        <w:spacing w:before="190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1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LOCO: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</w:t>
      </w:r>
    </w:p>
    <w:p>
      <w:pPr>
        <w:spacing w:line="235" w:lineRule="auto" w:before="192"/>
        <w:ind w:left="142" w:right="194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SPA &amp; PISCINA</w:t>
      </w:r>
      <w:r>
        <w:rPr>
          <w:rFonts w:ascii="Calibri" w:hAnsi="Calibri"/>
          <w:color w:val="1E2F46"/>
          <w:spacing w:val="-4"/>
          <w:sz w:val="16"/>
        </w:rPr>
        <w:t>: Ingresso gratuito a fasce orarie, soggetto a disponibilità e solo con prenotazione. Possibilità di noleggio telo a pagamento. È consentito l’accesso alla SPA/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Piscina con telo personale. È vietato portare in SPA/Piscina il telo presente in camera. A pagamento: accappatoio, ciabattine e cuffia. Cuffia obbligatoria per accesso piscina.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z w:val="16"/>
        </w:rPr>
        <w:t>Regolamento disponibile in hotel</w:t>
      </w:r>
    </w:p>
    <w:p>
      <w:pPr>
        <w:pStyle w:val="BodyText"/>
        <w:spacing w:before="187"/>
        <w:rPr>
          <w:rFonts w:ascii="Calibri"/>
          <w:sz w:val="16"/>
        </w:rPr>
      </w:pPr>
    </w:p>
    <w:p>
      <w:pPr>
        <w:pStyle w:val="Heading4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spacing w:line="194" w:lineRule="exact" w:before="0"/>
        <w:ind w:left="8" w:right="10" w:firstLine="0"/>
        <w:jc w:val="center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Quota gestione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TH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FULL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PLUS-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da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anni, €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11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fino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un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massimo 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7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notti.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49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1372999</wp:posOffset>
                </wp:positionH>
                <wp:positionV relativeFrom="paragraph">
                  <wp:posOffset>264884</wp:posOffset>
                </wp:positionV>
                <wp:extent cx="4814570" cy="24130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4814570" cy="241300"/>
                          <a:chExt cx="4814570" cy="2413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481457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4570" h="241300">
                                <a:moveTo>
                                  <a:pt x="470599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0" y="8486"/>
                                </a:lnTo>
                                <a:lnTo>
                                  <a:pt x="31630" y="31630"/>
                                </a:lnTo>
                                <a:lnTo>
                                  <a:pt x="8486" y="65960"/>
                                </a:lnTo>
                                <a:lnTo>
                                  <a:pt x="0" y="108000"/>
                                </a:lnTo>
                                <a:lnTo>
                                  <a:pt x="0" y="133197"/>
                                </a:lnTo>
                                <a:lnTo>
                                  <a:pt x="8486" y="175238"/>
                                </a:lnTo>
                                <a:lnTo>
                                  <a:pt x="31630" y="209567"/>
                                </a:lnTo>
                                <a:lnTo>
                                  <a:pt x="65960" y="232711"/>
                                </a:lnTo>
                                <a:lnTo>
                                  <a:pt x="108000" y="241198"/>
                                </a:lnTo>
                                <a:lnTo>
                                  <a:pt x="4705997" y="241198"/>
                                </a:lnTo>
                                <a:lnTo>
                                  <a:pt x="4748038" y="232711"/>
                                </a:lnTo>
                                <a:lnTo>
                                  <a:pt x="4782367" y="209567"/>
                                </a:lnTo>
                                <a:lnTo>
                                  <a:pt x="4805511" y="175238"/>
                                </a:lnTo>
                                <a:lnTo>
                                  <a:pt x="4813998" y="133197"/>
                                </a:lnTo>
                                <a:lnTo>
                                  <a:pt x="4813998" y="108000"/>
                                </a:lnTo>
                                <a:lnTo>
                                  <a:pt x="4805511" y="65960"/>
                                </a:lnTo>
                                <a:lnTo>
                                  <a:pt x="4782367" y="31630"/>
                                </a:lnTo>
                                <a:lnTo>
                                  <a:pt x="4748038" y="8486"/>
                                </a:lnTo>
                                <a:lnTo>
                                  <a:pt x="4705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481457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5"/>
                                <w:ind w:left="872" w:right="0" w:firstLine="0"/>
                                <w:jc w:val="lef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INFORMAZIONI: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0677201831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hyperlink r:id="rId8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booking@3atours.com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hyperlink r:id="rId9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www.3atours.com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8.110199pt;margin-top:20.857031pt;width:379.1pt;height:19pt;mso-position-horizontal-relative:page;mso-position-vertical-relative:paragraph;z-index:-15728128;mso-wrap-distance-left:0;mso-wrap-distance-right:0" id="docshapegroup7" coordorigin="2162,417" coordsize="7582,380">
                <v:shape style="position:absolute;left:2162;top:417;width:7582;height:380" id="docshape8" coordorigin="2162,417" coordsize="7582,380" path="m9573,417l2332,417,2266,431,2212,467,2176,521,2162,587,2162,627,2176,693,2212,747,2266,784,2332,797,9573,797,9639,784,9693,747,9730,693,9743,627,9743,587,9730,521,9693,467,9639,431,9573,417xe" filled="true" fillcolor="#1e2f46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2162;top:417;width:7582;height:380" type="#_x0000_t202" id="docshape9" filled="false" stroked="false">
                  <v:textbox inset="0,0,0,0">
                    <w:txbxContent>
                      <w:p>
                        <w:pPr>
                          <w:spacing w:before="65"/>
                          <w:ind w:left="872" w:right="0" w:firstLine="0"/>
                          <w:jc w:val="lef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PER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INFORMAZIONI: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0677201831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hyperlink r:id="rId8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booking@3atours.com</w:t>
                          </w:r>
                        </w:hyperlink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hyperlink r:id="rId9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www.3atours.com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pgSz w:w="11910" w:h="16840"/>
      <w:pgMar w:top="540" w:bottom="28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2"/>
      <w:szCs w:val="12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87"/>
      <w:ind w:left="10" w:right="2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before="37" w:line="427" w:lineRule="exact"/>
      <w:ind w:left="58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line="237" w:lineRule="exact"/>
      <w:ind w:left="8" w:right="8"/>
      <w:jc w:val="center"/>
      <w:outlineLvl w:val="3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line="194" w:lineRule="exact"/>
      <w:ind w:left="8" w:right="8"/>
      <w:jc w:val="center"/>
      <w:outlineLvl w:val="4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before="174"/>
      <w:ind w:left="141"/>
      <w:outlineLvl w:val="5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17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booking@3atours.com" TargetMode="External"/><Relationship Id="rId9" Type="http://schemas.openxmlformats.org/officeDocument/2006/relationships/hyperlink" Target="http://www.3atours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2026-09-08T12:55:46Z</dcterms:created>
  <dcterms:modified xsi:type="dcterms:W3CDTF">2026-09-08T12:55:46Z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2026-09-04T00:00:00Z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