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MERCATINI DI NATALE MONTREUX</w:t>
      </w:r>
      <w:r>
        <w:rPr>
          <w:color w:val="FFFDF0"/>
          <w:spacing w:val="-45"/>
        </w:rPr>
        <w:t> </w:t>
      </w:r>
      <w:r>
        <w:rPr>
          <w:color w:val="FFFDF0"/>
        </w:rPr>
        <w:t>E</w:t>
      </w:r>
      <w:r>
        <w:rPr>
          <w:color w:val="FFFDF0"/>
          <w:spacing w:val="-44"/>
        </w:rPr>
        <w:t> </w:t>
      </w:r>
      <w:r>
        <w:rPr>
          <w:color w:val="FFFDF0"/>
        </w:rPr>
        <w:t>LAUSANNE </w:t>
      </w:r>
      <w:r>
        <w:rPr>
          <w:color w:val="FFFDF0"/>
          <w:spacing w:val="-4"/>
        </w:rPr>
        <w:t>2026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142"/>
        <w:rPr>
          <w:rFonts w:ascii="Georgia"/>
          <w:b/>
          <w:sz w:val="24"/>
        </w:rPr>
      </w:pPr>
    </w:p>
    <w:p>
      <w:pPr>
        <w:spacing w:before="0"/>
        <w:ind w:left="0" w:right="1465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425"/>
        </w:sectPr>
      </w:pPr>
    </w:p>
    <w:p>
      <w:pPr>
        <w:pStyle w:val="Heading3"/>
        <w:spacing w:line="240" w:lineRule="auto" w:before="78"/>
        <w:ind w:left="585"/>
      </w:pPr>
      <w:r>
        <w:rPr>
          <w:color w:val="FFFDF0"/>
          <w:spacing w:val="-4"/>
        </w:rPr>
        <w:t>DAL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10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13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2026</w:t>
      </w:r>
    </w:p>
    <w:p>
      <w:pPr>
        <w:spacing w:before="55"/>
        <w:ind w:left="58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before="68"/>
        <w:ind w:left="585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815</w:t>
      </w:r>
    </w:p>
    <w:p>
      <w:pPr>
        <w:pStyle w:val="Heading2"/>
        <w:spacing w:after="0"/>
        <w:sectPr>
          <w:type w:val="continuous"/>
          <w:pgSz w:w="11910" w:h="16840"/>
          <w:pgMar w:top="1800" w:bottom="280" w:left="425" w:right="425"/>
          <w:cols w:num="2" w:equalWidth="0">
            <w:col w:w="4897" w:space="3620"/>
            <w:col w:w="2543"/>
          </w:cols>
        </w:sectPr>
      </w:pPr>
    </w:p>
    <w:p>
      <w:pPr>
        <w:pStyle w:val="BodyText"/>
        <w:spacing w:before="23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425"/>
        </w:sectPr>
      </w:pPr>
    </w:p>
    <w:p>
      <w:pPr>
        <w:pStyle w:val="Heading3"/>
        <w:ind w:left="125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43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133597" y="6862403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0001" y="7167203"/>
                            <a:ext cx="6840220" cy="3164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164840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2876804"/>
                                </a:lnTo>
                                <a:lnTo>
                                  <a:pt x="3769" y="2923518"/>
                                </a:lnTo>
                                <a:lnTo>
                                  <a:pt x="14682" y="2967832"/>
                                </a:lnTo>
                                <a:lnTo>
                                  <a:pt x="32146" y="3009154"/>
                                </a:lnTo>
                                <a:lnTo>
                                  <a:pt x="55567" y="3046890"/>
                                </a:lnTo>
                                <a:lnTo>
                                  <a:pt x="84353" y="3080448"/>
                                </a:lnTo>
                                <a:lnTo>
                                  <a:pt x="117910" y="3109234"/>
                                </a:lnTo>
                                <a:lnTo>
                                  <a:pt x="155647" y="3132655"/>
                                </a:lnTo>
                                <a:lnTo>
                                  <a:pt x="196969" y="3150119"/>
                                </a:lnTo>
                                <a:lnTo>
                                  <a:pt x="241283" y="3161032"/>
                                </a:lnTo>
                                <a:lnTo>
                                  <a:pt x="287997" y="3164801"/>
                                </a:lnTo>
                                <a:lnTo>
                                  <a:pt x="6551993" y="3164801"/>
                                </a:lnTo>
                                <a:lnTo>
                                  <a:pt x="6598711" y="3161032"/>
                                </a:lnTo>
                                <a:lnTo>
                                  <a:pt x="6643028" y="3150119"/>
                                </a:lnTo>
                                <a:lnTo>
                                  <a:pt x="6684352" y="3132655"/>
                                </a:lnTo>
                                <a:lnTo>
                                  <a:pt x="6722090" y="3109234"/>
                                </a:lnTo>
                                <a:lnTo>
                                  <a:pt x="6755649" y="3080448"/>
                                </a:lnTo>
                                <a:lnTo>
                                  <a:pt x="6784435" y="3046890"/>
                                </a:lnTo>
                                <a:lnTo>
                                  <a:pt x="6807857" y="3009154"/>
                                </a:lnTo>
                                <a:lnTo>
                                  <a:pt x="6825321" y="2967832"/>
                                </a:lnTo>
                                <a:lnTo>
                                  <a:pt x="6836234" y="2923518"/>
                                </a:lnTo>
                                <a:lnTo>
                                  <a:pt x="6840004" y="2876804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61594" y="7268806"/>
                            <a:ext cx="6637020" cy="294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2946400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2946400">
                                <a:moveTo>
                                  <a:pt x="6636804" y="1232001"/>
                                </a:moveTo>
                                <a:lnTo>
                                  <a:pt x="6631102" y="1182484"/>
                                </a:lnTo>
                                <a:lnTo>
                                  <a:pt x="6614846" y="1137018"/>
                                </a:lnTo>
                                <a:lnTo>
                                  <a:pt x="6589344" y="1096911"/>
                                </a:lnTo>
                                <a:lnTo>
                                  <a:pt x="6555892" y="1063459"/>
                                </a:lnTo>
                                <a:lnTo>
                                  <a:pt x="6515786" y="1037958"/>
                                </a:lnTo>
                                <a:lnTo>
                                  <a:pt x="6470320" y="1021702"/>
                                </a:lnTo>
                                <a:lnTo>
                                  <a:pt x="6420802" y="1016000"/>
                                </a:lnTo>
                                <a:lnTo>
                                  <a:pt x="216001" y="1016000"/>
                                </a:lnTo>
                                <a:lnTo>
                                  <a:pt x="166471" y="1021702"/>
                                </a:lnTo>
                                <a:lnTo>
                                  <a:pt x="121005" y="1037958"/>
                                </a:lnTo>
                                <a:lnTo>
                                  <a:pt x="80899" y="1063459"/>
                                </a:lnTo>
                                <a:lnTo>
                                  <a:pt x="47447" y="1096911"/>
                                </a:lnTo>
                                <a:lnTo>
                                  <a:pt x="21958" y="1137018"/>
                                </a:lnTo>
                                <a:lnTo>
                                  <a:pt x="5702" y="1182484"/>
                                </a:lnTo>
                                <a:lnTo>
                                  <a:pt x="0" y="1232001"/>
                                </a:lnTo>
                                <a:lnTo>
                                  <a:pt x="0" y="2730398"/>
                                </a:lnTo>
                                <a:lnTo>
                                  <a:pt x="5702" y="2779928"/>
                                </a:lnTo>
                                <a:lnTo>
                                  <a:pt x="21958" y="2825394"/>
                                </a:lnTo>
                                <a:lnTo>
                                  <a:pt x="47447" y="2865501"/>
                                </a:lnTo>
                                <a:lnTo>
                                  <a:pt x="80899" y="2898952"/>
                                </a:lnTo>
                                <a:lnTo>
                                  <a:pt x="121005" y="2924441"/>
                                </a:lnTo>
                                <a:lnTo>
                                  <a:pt x="166471" y="2940697"/>
                                </a:lnTo>
                                <a:lnTo>
                                  <a:pt x="216001" y="2946400"/>
                                </a:lnTo>
                                <a:lnTo>
                                  <a:pt x="6420802" y="2946400"/>
                                </a:lnTo>
                                <a:lnTo>
                                  <a:pt x="6470320" y="2940697"/>
                                </a:lnTo>
                                <a:lnTo>
                                  <a:pt x="6515786" y="2924441"/>
                                </a:lnTo>
                                <a:lnTo>
                                  <a:pt x="6555892" y="2898952"/>
                                </a:lnTo>
                                <a:lnTo>
                                  <a:pt x="6589344" y="2865501"/>
                                </a:lnTo>
                                <a:lnTo>
                                  <a:pt x="6614846" y="2825394"/>
                                </a:lnTo>
                                <a:lnTo>
                                  <a:pt x="6631102" y="2779928"/>
                                </a:lnTo>
                                <a:lnTo>
                                  <a:pt x="6636804" y="2730398"/>
                                </a:lnTo>
                                <a:lnTo>
                                  <a:pt x="6636804" y="1232001"/>
                                </a:lnTo>
                                <a:close/>
                              </a:path>
                              <a:path w="6637020" h="2946400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12096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5155;top:566;width:1595;height:961" type="#_x0000_t75" id="docshape3" stroked="false">
                  <v:imagedata r:id="rId6" o:title=""/>
                </v:shape>
                <v:shape style="position:absolute;left:8084;top:10806;width:2811;height:1440" id="docshape4" coordorigin="8084,10807" coordsize="2811,1440" path="m10555,10807l8425,10807,8347,10816,8275,10842,8212,10882,8159,10934,8119,10998,8093,11069,8084,11147,8084,11907,8093,11985,8119,12056,8159,12120,8212,12172,8275,12212,8347,12238,8425,12247,10555,12247,10633,12238,10705,12212,10768,12172,10820,12120,10861,12056,10886,11985,10895,11907,10895,11147,10886,11069,10861,10998,10820,10934,10768,10882,10705,10842,10633,10816,10555,10807xe" filled="true" fillcolor="#fffdf0" stroked="false">
                  <v:path arrowok="t"/>
                  <v:fill type="solid"/>
                </v:shape>
                <v:shape style="position:absolute;left:566;top:11286;width:10772;height:4984" id="docshape5" coordorigin="567,11287" coordsize="10772,4984" path="m10885,11287l1020,11287,947,11293,877,11310,812,11338,753,11374,700,11420,654,11473,618,11532,590,11597,573,11667,567,11740,567,15817,573,15891,590,15961,618,16026,654,16085,700,16138,753,16183,812,16220,877,16248,947,16265,1020,16271,10885,16271,10959,16265,11028,16248,11093,16220,11153,16183,11206,16138,11251,16085,11288,16026,11315,15961,11333,15891,11339,15817,11339,11740,11333,11667,11315,11597,11288,11532,11251,11473,11206,11420,11153,11374,11093,11338,11028,11310,10959,11293,10885,11287xe" filled="true" fillcolor="#ef7728" stroked="false">
                  <v:path arrowok="t"/>
                  <v:fill type="solid"/>
                </v:shape>
                <v:shape style="position:absolute;left:726;top:11446;width:10452;height:4640" id="docshape6" coordorigin="727,11447" coordsize="10452,4640" path="m7668,11787l7659,11709,7633,11638,7593,11574,7541,11522,7477,11482,7406,11456,7328,11447,1067,11447,989,11456,917,11482,854,11522,802,11574,762,11638,736,11709,727,11787,727,12547,736,12625,762,12696,802,12760,854,12812,917,12852,989,12878,1067,12887,7328,12887,7406,12878,7477,12852,7541,12812,7593,12760,7633,12696,7659,12625,7668,12547,7668,11787xm11179,13387l11170,13309,11144,13238,11104,13174,11051,13122,10988,13082,10916,13056,10838,13047,1067,13047,989,13056,917,13082,854,13122,802,13174,762,13238,736,13309,727,13387,727,15747,736,15825,762,15896,802,15960,854,16012,917,16052,989,16078,1067,16087,10838,16087,10916,16078,10988,16052,11051,16012,11104,15960,11144,15896,11170,15825,11179,15747,11179,13387xm11179,11787l11170,11709,11144,11638,11104,11574,11051,11522,10988,11482,10916,11456,10838,11447,8248,11447,8170,11456,8099,11482,8035,11522,7983,11574,7943,11638,7917,11709,7908,11787,7908,12547,7917,12625,7943,12696,7983,12760,8035,12812,8099,12852,8170,12878,8248,12887,10838,12887,10916,12878,10988,12852,11051,12812,11104,12760,11144,12696,11170,12625,11179,12547,11179,11787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71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Treno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veloce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Roma/Milano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A/R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carrozze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2°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classe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5" w:after="0"/>
        <w:ind w:left="755" w:right="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Alpine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Classic/Central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Residence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situato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Leysin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2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Colazione</w:t>
      </w:r>
      <w:r>
        <w:rPr>
          <w:b w:val="0"/>
          <w:color w:val="FFFFFF"/>
          <w:spacing w:val="8"/>
          <w:sz w:val="16"/>
        </w:rPr>
        <w:t> </w:t>
      </w:r>
      <w:r>
        <w:rPr>
          <w:b w:val="0"/>
          <w:color w:val="FFFFFF"/>
          <w:spacing w:val="-2"/>
          <w:sz w:val="16"/>
        </w:rPr>
        <w:t>continentale</w:t>
      </w:r>
      <w:r>
        <w:rPr>
          <w:b w:val="0"/>
          <w:color w:val="FFFFFF"/>
          <w:spacing w:val="9"/>
          <w:sz w:val="16"/>
        </w:rPr>
        <w:t> </w:t>
      </w:r>
      <w:r>
        <w:rPr>
          <w:b w:val="0"/>
          <w:color w:val="FFFFFF"/>
          <w:spacing w:val="-2"/>
          <w:sz w:val="16"/>
        </w:rPr>
        <w:t>svizzera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2"/>
          <w:sz w:val="16"/>
        </w:rPr>
        <w:t> 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Castello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Chillon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Charlie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Chaplin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World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Vevey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degustazione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fabbrica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Gruyères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Partecipazione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manifestazioni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mercatini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24"/>
          <w:sz w:val="16"/>
        </w:rPr>
        <w:t> </w:t>
      </w:r>
      <w:r>
        <w:rPr>
          <w:b w:val="0"/>
          <w:color w:val="FFFFFF"/>
          <w:spacing w:val="-2"/>
          <w:sz w:val="16"/>
        </w:rPr>
        <w:t>medico-bagaglio</w:t>
      </w:r>
    </w:p>
    <w:p>
      <w:pPr>
        <w:pStyle w:val="Heading3"/>
        <w:ind w:right="107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650" w:val="left" w:leader="none"/>
        </w:tabs>
        <w:spacing w:line="171" w:lineRule="exact" w:before="0" w:after="0"/>
        <w:ind w:left="650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650" w:val="left" w:leader="none"/>
        </w:tabs>
        <w:spacing w:line="240" w:lineRule="auto" w:before="4" w:after="0"/>
        <w:ind w:left="650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650" w:val="left" w:leader="none"/>
        </w:tabs>
        <w:spacing w:line="240" w:lineRule="auto" w:before="5" w:after="0"/>
        <w:ind w:left="650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Bevande</w:t>
      </w:r>
    </w:p>
    <w:p>
      <w:pPr>
        <w:pStyle w:val="ListParagraph"/>
        <w:numPr>
          <w:ilvl w:val="0"/>
          <w:numId w:val="1"/>
        </w:numPr>
        <w:tabs>
          <w:tab w:pos="650" w:val="left" w:leader="none"/>
        </w:tabs>
        <w:spacing w:line="240" w:lineRule="auto" w:before="5" w:after="0"/>
        <w:ind w:left="650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650" w:val="left" w:leader="none"/>
        </w:tabs>
        <w:spacing w:line="240" w:lineRule="auto" w:before="4" w:after="0"/>
        <w:ind w:left="650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650" w:val="left" w:leader="none"/>
        </w:tabs>
        <w:spacing w:line="240" w:lineRule="auto" w:before="5" w:after="0"/>
        <w:ind w:left="650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650" w:val="left" w:leader="none"/>
        </w:tabs>
        <w:spacing w:line="240" w:lineRule="auto" w:before="5" w:after="0"/>
        <w:ind w:left="650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30,00</w:t>
      </w:r>
    </w:p>
    <w:p>
      <w:pPr>
        <w:pStyle w:val="ListParagraph"/>
        <w:numPr>
          <w:ilvl w:val="0"/>
          <w:numId w:val="1"/>
        </w:numPr>
        <w:tabs>
          <w:tab w:pos="650" w:val="left" w:leader="none"/>
        </w:tabs>
        <w:spacing w:line="244" w:lineRule="auto" w:before="4" w:after="0"/>
        <w:ind w:left="650" w:right="1353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4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425"/>
          <w:cols w:num="2" w:equalWidth="0">
            <w:col w:w="5128" w:space="40"/>
            <w:col w:w="5892"/>
          </w:cols>
        </w:sectPr>
      </w:pPr>
    </w:p>
    <w:p>
      <w:pPr>
        <w:pStyle w:val="Heading4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359369</wp:posOffset>
            </wp:positionH>
            <wp:positionV relativeFrom="paragraph">
              <wp:posOffset>5358</wp:posOffset>
            </wp:positionV>
            <wp:extent cx="1503201" cy="342446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01" cy="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2F46"/>
        </w:rPr>
        <w:t>Mercatini</w:t>
      </w:r>
      <w:r>
        <w:rPr>
          <w:color w:val="1E2F46"/>
          <w:spacing w:val="-7"/>
        </w:rPr>
        <w:t> </w:t>
      </w:r>
      <w:r>
        <w:rPr>
          <w:color w:val="1E2F46"/>
        </w:rPr>
        <w:t>di</w:t>
      </w:r>
      <w:r>
        <w:rPr>
          <w:color w:val="1E2F46"/>
          <w:spacing w:val="-7"/>
        </w:rPr>
        <w:t> </w:t>
      </w:r>
      <w:r>
        <w:rPr>
          <w:color w:val="1E2F46"/>
        </w:rPr>
        <w:t>natale</w:t>
      </w:r>
      <w:r>
        <w:rPr>
          <w:color w:val="1E2F46"/>
          <w:spacing w:val="-8"/>
        </w:rPr>
        <w:t> </w:t>
      </w:r>
      <w:r>
        <w:rPr>
          <w:color w:val="1E2F46"/>
        </w:rPr>
        <w:t>Montreaux</w:t>
      </w:r>
      <w:r>
        <w:rPr>
          <w:color w:val="1E2F46"/>
          <w:spacing w:val="-7"/>
        </w:rPr>
        <w:t> </w:t>
      </w:r>
      <w:r>
        <w:rPr>
          <w:color w:val="1E2F46"/>
        </w:rPr>
        <w:t>e</w:t>
      </w:r>
      <w:r>
        <w:rPr>
          <w:color w:val="1E2F46"/>
          <w:spacing w:val="-8"/>
        </w:rPr>
        <w:t> </w:t>
      </w:r>
      <w:r>
        <w:rPr>
          <w:color w:val="1E2F46"/>
        </w:rPr>
        <w:t>Lusanne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2026</w:t>
      </w:r>
    </w:p>
    <w:p>
      <w:pPr>
        <w:pStyle w:val="BodyText"/>
        <w:rPr>
          <w:b/>
        </w:rPr>
      </w:pPr>
    </w:p>
    <w:p>
      <w:pPr>
        <w:pStyle w:val="BodyText"/>
        <w:spacing w:before="28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€130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MILANO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MONTREUX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LEYSIN</w:t>
      </w:r>
    </w:p>
    <w:p>
      <w:pPr>
        <w:pStyle w:val="BodyText"/>
        <w:spacing w:line="235" w:lineRule="auto" w:before="2"/>
        <w:ind w:left="141" w:right="196"/>
      </w:pPr>
      <w:r>
        <w:rPr>
          <w:color w:val="1E2F46"/>
        </w:rPr>
        <w:t>Ritrovo dei sig.ri partecipanti alla stazione ferroviaria di Roma Termini e partenza con treno ad alta velocità per Milano. All’arrivo sistemazione in Bus GT e partenza</w:t>
      </w:r>
      <w:r>
        <w:rPr>
          <w:color w:val="1E2F46"/>
          <w:spacing w:val="40"/>
        </w:rPr>
        <w:t> </w:t>
      </w:r>
      <w:r>
        <w:rPr>
          <w:color w:val="1E2F46"/>
        </w:rPr>
        <w:t>per Montreux. Pranzo libero. Incontro con la guida e visita della città. Si costeggerà il Lungolago, con vista mozzafiato sul lago e sulle alpi, dove si potrà ammirare la</w:t>
      </w:r>
      <w:r>
        <w:rPr>
          <w:color w:val="1E2F46"/>
          <w:spacing w:val="40"/>
        </w:rPr>
        <w:t> </w:t>
      </w:r>
      <w:r>
        <w:rPr>
          <w:color w:val="1E2F46"/>
        </w:rPr>
        <w:t>statua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Freddy</w:t>
      </w:r>
      <w:r>
        <w:rPr>
          <w:color w:val="1E2F46"/>
          <w:spacing w:val="-3"/>
        </w:rPr>
        <w:t> </w:t>
      </w:r>
      <w:r>
        <w:rPr>
          <w:color w:val="1E2F46"/>
        </w:rPr>
        <w:t>Mercury.</w:t>
      </w:r>
      <w:r>
        <w:rPr>
          <w:color w:val="1E2F46"/>
          <w:spacing w:val="-4"/>
        </w:rPr>
        <w:t> </w:t>
      </w:r>
      <w:r>
        <w:rPr>
          <w:color w:val="1E2F46"/>
        </w:rPr>
        <w:t>Poi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prosegue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Vieille</w:t>
      </w:r>
      <w:r>
        <w:rPr>
          <w:color w:val="1E2F46"/>
          <w:spacing w:val="-3"/>
        </w:rPr>
        <w:t> </w:t>
      </w:r>
      <w:r>
        <w:rPr>
          <w:color w:val="1E2F46"/>
        </w:rPr>
        <w:t>Ville,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vecchio</w:t>
      </w:r>
      <w:r>
        <w:rPr>
          <w:color w:val="1E2F46"/>
          <w:spacing w:val="-4"/>
        </w:rPr>
        <w:t> </w:t>
      </w:r>
      <w:r>
        <w:rPr>
          <w:color w:val="1E2F46"/>
        </w:rPr>
        <w:t>quartiere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Montreux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strade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salita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case</w:t>
      </w:r>
      <w:r>
        <w:rPr>
          <w:color w:val="1E2F46"/>
          <w:spacing w:val="-3"/>
        </w:rPr>
        <w:t> </w:t>
      </w:r>
      <w:r>
        <w:rPr>
          <w:color w:val="1E2F46"/>
        </w:rPr>
        <w:t>antiche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finire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Marché</w:t>
      </w:r>
      <w:r>
        <w:rPr>
          <w:color w:val="1E2F46"/>
          <w:spacing w:val="-3"/>
        </w:rPr>
        <w:t> </w:t>
      </w:r>
      <w:r>
        <w:rPr>
          <w:color w:val="1E2F46"/>
        </w:rPr>
        <w:t>Couvert.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40"/>
        </w:rPr>
        <w:t> </w:t>
      </w:r>
      <w:r>
        <w:rPr>
          <w:color w:val="1E2F46"/>
        </w:rPr>
        <w:t>libero per la visita ai suggestivi mercatini di Natale di Montreux, che si svolgono in uno scenario incantevole tra le acque del Lago di Ginevra e le montagne inneva-</w:t>
      </w:r>
    </w:p>
    <w:p>
      <w:pPr>
        <w:pStyle w:val="BodyText"/>
        <w:spacing w:line="235" w:lineRule="auto" w:before="2"/>
        <w:ind w:left="141" w:right="370"/>
        <w:jc w:val="both"/>
      </w:pPr>
      <w:r>
        <w:rPr>
          <w:color w:val="1E2F46"/>
        </w:rPr>
        <w:t>te.</w:t>
      </w:r>
      <w:r>
        <w:rPr>
          <w:color w:val="1E2F46"/>
          <w:spacing w:val="-6"/>
        </w:rPr>
        <w:t> </w:t>
      </w:r>
      <w:r>
        <w:rPr>
          <w:color w:val="1E2F46"/>
        </w:rPr>
        <w:t>Sulle</w:t>
      </w:r>
      <w:r>
        <w:rPr>
          <w:color w:val="1E2F46"/>
          <w:spacing w:val="-5"/>
        </w:rPr>
        <w:t> </w:t>
      </w:r>
      <w:r>
        <w:rPr>
          <w:color w:val="1E2F46"/>
        </w:rPr>
        <w:t>rive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6"/>
        </w:rPr>
        <w:t> </w:t>
      </w:r>
      <w:r>
        <w:rPr>
          <w:color w:val="1E2F46"/>
        </w:rPr>
        <w:t>lago,</w:t>
      </w:r>
      <w:r>
        <w:rPr>
          <w:color w:val="1E2F46"/>
          <w:spacing w:val="-5"/>
        </w:rPr>
        <w:t> </w:t>
      </w:r>
      <w:r>
        <w:rPr>
          <w:color w:val="1E2F46"/>
        </w:rPr>
        <w:t>160</w:t>
      </w:r>
      <w:r>
        <w:rPr>
          <w:color w:val="1E2F46"/>
          <w:spacing w:val="-5"/>
        </w:rPr>
        <w:t> </w:t>
      </w:r>
      <w:r>
        <w:rPr>
          <w:color w:val="1E2F46"/>
        </w:rPr>
        <w:t>chalet</w:t>
      </w:r>
      <w:r>
        <w:rPr>
          <w:color w:val="1E2F46"/>
          <w:spacing w:val="-5"/>
        </w:rPr>
        <w:t> </w:t>
      </w:r>
      <w:r>
        <w:rPr>
          <w:color w:val="1E2F46"/>
        </w:rPr>
        <w:t>decorati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illuminati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festa</w:t>
      </w:r>
      <w:r>
        <w:rPr>
          <w:color w:val="1E2F46"/>
          <w:spacing w:val="-6"/>
        </w:rPr>
        <w:t> </w:t>
      </w:r>
      <w:r>
        <w:rPr>
          <w:color w:val="1E2F46"/>
        </w:rPr>
        <w:t>offrono</w:t>
      </w:r>
      <w:r>
        <w:rPr>
          <w:color w:val="1E2F46"/>
          <w:spacing w:val="-6"/>
        </w:rPr>
        <w:t> </w:t>
      </w:r>
      <w:r>
        <w:rPr>
          <w:color w:val="1E2F46"/>
        </w:rPr>
        <w:t>una</w:t>
      </w:r>
      <w:r>
        <w:rPr>
          <w:color w:val="1E2F46"/>
          <w:spacing w:val="-6"/>
        </w:rPr>
        <w:t> </w:t>
      </w:r>
      <w:r>
        <w:rPr>
          <w:color w:val="1E2F46"/>
        </w:rPr>
        <w:t>vasta</w:t>
      </w:r>
      <w:r>
        <w:rPr>
          <w:color w:val="1E2F46"/>
          <w:spacing w:val="-6"/>
        </w:rPr>
        <w:t> </w:t>
      </w:r>
      <w:r>
        <w:rPr>
          <w:color w:val="1E2F46"/>
        </w:rPr>
        <w:t>gamma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prodotti</w:t>
      </w:r>
      <w:r>
        <w:rPr>
          <w:color w:val="1E2F46"/>
          <w:spacing w:val="-5"/>
        </w:rPr>
        <w:t> </w:t>
      </w:r>
      <w:r>
        <w:rPr>
          <w:color w:val="1E2F46"/>
        </w:rPr>
        <w:t>tipici,</w:t>
      </w:r>
      <w:r>
        <w:rPr>
          <w:color w:val="1E2F46"/>
          <w:spacing w:val="-5"/>
        </w:rPr>
        <w:t> </w:t>
      </w:r>
      <w:r>
        <w:rPr>
          <w:color w:val="1E2F46"/>
        </w:rPr>
        <w:t>gioielli</w:t>
      </w:r>
      <w:r>
        <w:rPr>
          <w:color w:val="1E2F46"/>
          <w:spacing w:val="-6"/>
        </w:rPr>
        <w:t> </w:t>
      </w:r>
      <w:r>
        <w:rPr>
          <w:color w:val="1E2F46"/>
        </w:rPr>
        <w:t>artigianali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decorazioni</w:t>
      </w:r>
      <w:r>
        <w:rPr>
          <w:color w:val="1E2F46"/>
          <w:spacing w:val="-6"/>
        </w:rPr>
        <w:t> </w:t>
      </w:r>
      <w:r>
        <w:rPr>
          <w:color w:val="1E2F46"/>
        </w:rPr>
        <w:t>natalizie.</w:t>
      </w:r>
      <w:r>
        <w:rPr>
          <w:color w:val="1E2F46"/>
          <w:spacing w:val="-6"/>
        </w:rPr>
        <w:t> </w:t>
      </w:r>
      <w:r>
        <w:rPr>
          <w:color w:val="1E2F46"/>
        </w:rPr>
        <w:t>L’atmosfera</w:t>
      </w:r>
      <w:r>
        <w:rPr>
          <w:color w:val="1E2F46"/>
          <w:spacing w:val="-6"/>
        </w:rPr>
        <w:t> </w:t>
      </w:r>
      <w:r>
        <w:rPr>
          <w:color w:val="1E2F46"/>
        </w:rPr>
        <w:t>è</w:t>
      </w:r>
      <w:r>
        <w:rPr>
          <w:color w:val="1E2F46"/>
          <w:spacing w:val="-5"/>
        </w:rPr>
        <w:t> </w:t>
      </w:r>
      <w:r>
        <w:rPr>
          <w:color w:val="1E2F46"/>
        </w:rPr>
        <w:t>resa</w:t>
      </w:r>
      <w:r>
        <w:rPr>
          <w:color w:val="1E2F46"/>
          <w:spacing w:val="40"/>
        </w:rPr>
        <w:t> </w:t>
      </w:r>
      <w:r>
        <w:rPr>
          <w:color w:val="1E2F46"/>
        </w:rPr>
        <w:t>ancora</w:t>
      </w:r>
      <w:r>
        <w:rPr>
          <w:color w:val="1E2F46"/>
          <w:spacing w:val="-5"/>
        </w:rPr>
        <w:t> </w:t>
      </w:r>
      <w:r>
        <w:rPr>
          <w:color w:val="1E2F46"/>
        </w:rPr>
        <w:t>più</w:t>
      </w:r>
      <w:r>
        <w:rPr>
          <w:color w:val="1E2F46"/>
          <w:spacing w:val="-5"/>
        </w:rPr>
        <w:t> </w:t>
      </w:r>
      <w:r>
        <w:rPr>
          <w:color w:val="1E2F46"/>
        </w:rPr>
        <w:t>magica</w:t>
      </w:r>
      <w:r>
        <w:rPr>
          <w:color w:val="1E2F46"/>
          <w:spacing w:val="-5"/>
        </w:rPr>
        <w:t> </w:t>
      </w:r>
      <w:r>
        <w:rPr>
          <w:color w:val="1E2F46"/>
        </w:rPr>
        <w:t>dai</w:t>
      </w:r>
      <w:r>
        <w:rPr>
          <w:color w:val="1E2F46"/>
          <w:spacing w:val="-5"/>
        </w:rPr>
        <w:t> </w:t>
      </w:r>
      <w:r>
        <w:rPr>
          <w:color w:val="1E2F46"/>
        </w:rPr>
        <w:t>profumi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fonduta,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raclette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salsicce</w:t>
      </w:r>
      <w:r>
        <w:rPr>
          <w:color w:val="1E2F46"/>
          <w:spacing w:val="-4"/>
        </w:rPr>
        <w:t> </w:t>
      </w:r>
      <w:r>
        <w:rPr>
          <w:color w:val="1E2F46"/>
        </w:rPr>
        <w:t>speziate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diffondono</w:t>
      </w:r>
      <w:r>
        <w:rPr>
          <w:color w:val="1E2F46"/>
          <w:spacing w:val="-5"/>
        </w:rPr>
        <w:t> </w:t>
      </w:r>
      <w:r>
        <w:rPr>
          <w:color w:val="1E2F46"/>
        </w:rPr>
        <w:t>nell’aria.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Leysin,</w:t>
      </w:r>
      <w:r>
        <w:rPr>
          <w:color w:val="1E2F46"/>
          <w:spacing w:val="-4"/>
        </w:rPr>
        <w:t> </w:t>
      </w:r>
      <w:r>
        <w:rPr>
          <w:color w:val="1E2F46"/>
        </w:rPr>
        <w:t>sistemazione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hotel,</w:t>
      </w:r>
      <w:r>
        <w:rPr>
          <w:color w:val="1E2F46"/>
          <w:spacing w:val="-4"/>
        </w:rPr>
        <w:t> </w:t>
      </w:r>
      <w:r>
        <w:rPr>
          <w:color w:val="1E2F46"/>
        </w:rPr>
        <w:t>cena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LAUSANNE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CHATEAU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DE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pacing w:val="-2"/>
          <w:sz w:val="16"/>
        </w:rPr>
        <w:t>CHILLON</w:t>
      </w:r>
    </w:p>
    <w:p>
      <w:pPr>
        <w:pStyle w:val="BodyText"/>
        <w:spacing w:line="235" w:lineRule="auto" w:before="1"/>
        <w:ind w:left="141" w:right="119"/>
      </w:pPr>
      <w:r>
        <w:rPr>
          <w:color w:val="1E2F46"/>
        </w:rPr>
        <w:t>Prima colazione in hotel e partenza per Lausanne. Incontro con la guida e visita della città, adagiata sulle rive del Lago Lemano e fortemente influenzata dalla sua</w:t>
      </w:r>
      <w:r>
        <w:rPr>
          <w:color w:val="1E2F46"/>
          <w:spacing w:val="40"/>
        </w:rPr>
        <w:t> </w:t>
      </w:r>
      <w:r>
        <w:rPr>
          <w:color w:val="1E2F46"/>
        </w:rPr>
        <w:t>storia romana e medievale. Si passeggia attraverso le stradine della città vecchia fino alla Cattedrale gotica, per poi proseguire verso il castello cittadino e salire fino</w:t>
      </w:r>
      <w:r>
        <w:rPr>
          <w:color w:val="1E2F46"/>
          <w:spacing w:val="40"/>
        </w:rPr>
        <w:t> </w:t>
      </w:r>
      <w:r>
        <w:rPr>
          <w:color w:val="1E2F46"/>
        </w:rPr>
        <w:t>alla Tour de Sauvabelin, da cui si può ammirare una splendida vista panoramica sui quattro punti cardinali. Pranzo libero. Nel pomeriggio trasferimento con guida a</w:t>
      </w:r>
      <w:r>
        <w:rPr>
          <w:color w:val="1E2F46"/>
          <w:spacing w:val="40"/>
        </w:rPr>
        <w:t> </w:t>
      </w:r>
      <w:r>
        <w:rPr>
          <w:color w:val="1E2F46"/>
        </w:rPr>
        <w:t>Veytaux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celebre</w:t>
      </w:r>
      <w:r>
        <w:rPr>
          <w:color w:val="1E2F46"/>
          <w:spacing w:val="-1"/>
        </w:rPr>
        <w:t> </w:t>
      </w:r>
      <w:r>
        <w:rPr>
          <w:color w:val="1E2F46"/>
        </w:rPr>
        <w:t>Château</w:t>
      </w:r>
      <w:r>
        <w:rPr>
          <w:color w:val="1E2F46"/>
          <w:spacing w:val="-2"/>
        </w:rPr>
        <w:t> </w:t>
      </w:r>
      <w:r>
        <w:rPr>
          <w:color w:val="1E2F46"/>
        </w:rPr>
        <w:t>de</w:t>
      </w:r>
      <w:r>
        <w:rPr>
          <w:color w:val="1E2F46"/>
          <w:spacing w:val="-1"/>
        </w:rPr>
        <w:t> </w:t>
      </w:r>
      <w:r>
        <w:rPr>
          <w:color w:val="1E2F46"/>
        </w:rPr>
        <w:t>Chillon,</w:t>
      </w:r>
      <w:r>
        <w:rPr>
          <w:color w:val="1E2F46"/>
          <w:spacing w:val="-1"/>
        </w:rPr>
        <w:t> </w:t>
      </w:r>
      <w:r>
        <w:rPr>
          <w:color w:val="1E2F46"/>
        </w:rPr>
        <w:t>uno</w:t>
      </w:r>
      <w:r>
        <w:rPr>
          <w:color w:val="1E2F46"/>
          <w:spacing w:val="-2"/>
        </w:rPr>
        <w:t> </w:t>
      </w:r>
      <w:r>
        <w:rPr>
          <w:color w:val="1E2F46"/>
        </w:rPr>
        <w:t>dei</w:t>
      </w:r>
      <w:r>
        <w:rPr>
          <w:color w:val="1E2F46"/>
          <w:spacing w:val="-2"/>
        </w:rPr>
        <w:t> </w:t>
      </w:r>
      <w:r>
        <w:rPr>
          <w:color w:val="1E2F46"/>
        </w:rPr>
        <w:t>castelli</w:t>
      </w:r>
      <w:r>
        <w:rPr>
          <w:color w:val="1E2F46"/>
          <w:spacing w:val="-2"/>
        </w:rPr>
        <w:t> </w:t>
      </w:r>
      <w:r>
        <w:rPr>
          <w:color w:val="1E2F46"/>
        </w:rPr>
        <w:t>più</w:t>
      </w:r>
      <w:r>
        <w:rPr>
          <w:color w:val="1E2F46"/>
          <w:spacing w:val="-2"/>
        </w:rPr>
        <w:t> </w:t>
      </w:r>
      <w:r>
        <w:rPr>
          <w:color w:val="1E2F46"/>
        </w:rPr>
        <w:t>affascinanti</w:t>
      </w:r>
      <w:r>
        <w:rPr>
          <w:color w:val="1E2F46"/>
          <w:spacing w:val="-2"/>
        </w:rPr>
        <w:t> </w:t>
      </w:r>
      <w:r>
        <w:rPr>
          <w:color w:val="1E2F46"/>
        </w:rPr>
        <w:t>d’Europa,</w:t>
      </w:r>
      <w:r>
        <w:rPr>
          <w:color w:val="1E2F46"/>
          <w:spacing w:val="-1"/>
        </w:rPr>
        <w:t> </w:t>
      </w:r>
      <w:r>
        <w:rPr>
          <w:color w:val="1E2F46"/>
        </w:rPr>
        <w:t>immerso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una</w:t>
      </w:r>
      <w:r>
        <w:rPr>
          <w:color w:val="1E2F46"/>
          <w:spacing w:val="-2"/>
        </w:rPr>
        <w:t> </w:t>
      </w:r>
      <w:r>
        <w:rPr>
          <w:color w:val="1E2F46"/>
        </w:rPr>
        <w:t>cornice</w:t>
      </w:r>
      <w:r>
        <w:rPr>
          <w:color w:val="1E2F46"/>
          <w:spacing w:val="-1"/>
        </w:rPr>
        <w:t> </w:t>
      </w:r>
      <w:r>
        <w:rPr>
          <w:color w:val="1E2F46"/>
        </w:rPr>
        <w:t>naturale</w:t>
      </w:r>
      <w:r>
        <w:rPr>
          <w:color w:val="1E2F46"/>
          <w:spacing w:val="-1"/>
        </w:rPr>
        <w:t> </w:t>
      </w:r>
      <w:r>
        <w:rPr>
          <w:color w:val="1E2F46"/>
        </w:rPr>
        <w:t>mozzafiato.</w:t>
      </w:r>
      <w:r>
        <w:rPr>
          <w:color w:val="1E2F46"/>
          <w:spacing w:val="-2"/>
        </w:rPr>
        <w:t> </w:t>
      </w:r>
      <w:r>
        <w:rPr>
          <w:color w:val="1E2F46"/>
        </w:rPr>
        <w:t>Durante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periodo</w:t>
      </w:r>
      <w:r>
        <w:rPr>
          <w:color w:val="1E2F46"/>
          <w:spacing w:val="-2"/>
        </w:rPr>
        <w:t> </w:t>
      </w:r>
      <w:r>
        <w:rPr>
          <w:color w:val="1E2F46"/>
        </w:rPr>
        <w:t>natalizio,</w:t>
      </w:r>
      <w:r>
        <w:rPr>
          <w:color w:val="1E2F46"/>
          <w:spacing w:val="40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sue</w:t>
      </w:r>
      <w:r>
        <w:rPr>
          <w:color w:val="1E2F46"/>
          <w:spacing w:val="-4"/>
        </w:rPr>
        <w:t> </w:t>
      </w:r>
      <w:r>
        <w:rPr>
          <w:color w:val="1E2F46"/>
        </w:rPr>
        <w:t>sale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animano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antiche</w:t>
      </w:r>
      <w:r>
        <w:rPr>
          <w:color w:val="1E2F46"/>
          <w:spacing w:val="-4"/>
        </w:rPr>
        <w:t> </w:t>
      </w:r>
      <w:r>
        <w:rPr>
          <w:color w:val="1E2F46"/>
        </w:rPr>
        <w:t>atmosfere:</w:t>
      </w:r>
      <w:r>
        <w:rPr>
          <w:color w:val="1E2F46"/>
          <w:spacing w:val="-4"/>
        </w:rPr>
        <w:t> </w:t>
      </w:r>
      <w:r>
        <w:rPr>
          <w:color w:val="1E2F46"/>
        </w:rPr>
        <w:t>danzatori,</w:t>
      </w:r>
      <w:r>
        <w:rPr>
          <w:color w:val="1E2F46"/>
          <w:spacing w:val="-4"/>
        </w:rPr>
        <w:t> </w:t>
      </w:r>
      <w:r>
        <w:rPr>
          <w:color w:val="1E2F46"/>
        </w:rPr>
        <w:t>cantastorie,</w:t>
      </w:r>
      <w:r>
        <w:rPr>
          <w:color w:val="1E2F46"/>
          <w:spacing w:val="-4"/>
        </w:rPr>
        <w:t> </w:t>
      </w:r>
      <w:r>
        <w:rPr>
          <w:color w:val="1E2F46"/>
        </w:rPr>
        <w:t>spezie</w:t>
      </w:r>
      <w:r>
        <w:rPr>
          <w:color w:val="1E2F46"/>
          <w:spacing w:val="-4"/>
        </w:rPr>
        <w:t> </w:t>
      </w:r>
      <w:r>
        <w:rPr>
          <w:color w:val="1E2F46"/>
        </w:rPr>
        <w:t>profumate,</w:t>
      </w:r>
      <w:r>
        <w:rPr>
          <w:color w:val="1E2F46"/>
          <w:spacing w:val="-4"/>
        </w:rPr>
        <w:t> </w:t>
      </w:r>
      <w:r>
        <w:rPr>
          <w:color w:val="1E2F46"/>
        </w:rPr>
        <w:t>tisane</w:t>
      </w:r>
      <w:r>
        <w:rPr>
          <w:color w:val="1E2F46"/>
          <w:spacing w:val="-4"/>
        </w:rPr>
        <w:t> </w:t>
      </w:r>
      <w:r>
        <w:rPr>
          <w:color w:val="1E2F46"/>
        </w:rPr>
        <w:t>calde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laboratori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calligrafia,</w:t>
      </w:r>
      <w:r>
        <w:rPr>
          <w:color w:val="1E2F46"/>
          <w:spacing w:val="-4"/>
        </w:rPr>
        <w:t> </w:t>
      </w:r>
      <w:r>
        <w:rPr>
          <w:color w:val="1E2F46"/>
        </w:rPr>
        <w:t>cucina</w:t>
      </w:r>
      <w:r>
        <w:rPr>
          <w:color w:val="1E2F46"/>
          <w:spacing w:val="-5"/>
        </w:rPr>
        <w:t> </w:t>
      </w:r>
      <w:r>
        <w:rPr>
          <w:color w:val="1E2F46"/>
        </w:rPr>
        <w:t>medievale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produzione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candele.</w:t>
      </w:r>
      <w:r>
        <w:rPr>
          <w:color w:val="1E2F46"/>
          <w:spacing w:val="40"/>
        </w:rPr>
        <w:t> </w:t>
      </w:r>
      <w:r>
        <w:rPr>
          <w:color w:val="1E2F46"/>
        </w:rPr>
        <w:t>Rientro in hotel, cena e pernottamento.</w:t>
      </w:r>
    </w:p>
    <w:p>
      <w:pPr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VEVEY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CHARLIE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CHAPLIN’S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WORLD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GRUYERES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LAUSANNE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partenza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Vevey</w:t>
      </w:r>
      <w:r>
        <w:rPr>
          <w:color w:val="1E2F46"/>
          <w:spacing w:val="-1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Chaplin’s</w:t>
      </w:r>
      <w:r>
        <w:rPr>
          <w:color w:val="1E2F46"/>
          <w:spacing w:val="-2"/>
        </w:rPr>
        <w:t> </w:t>
      </w:r>
      <w:r>
        <w:rPr>
          <w:color w:val="1E2F46"/>
        </w:rPr>
        <w:t>World,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museo</w:t>
      </w:r>
      <w:r>
        <w:rPr>
          <w:color w:val="1E2F46"/>
          <w:spacing w:val="-2"/>
        </w:rPr>
        <w:t> </w:t>
      </w:r>
      <w:r>
        <w:rPr>
          <w:color w:val="1E2F46"/>
        </w:rPr>
        <w:t>immersivo</w:t>
      </w:r>
      <w:r>
        <w:rPr>
          <w:color w:val="1E2F46"/>
          <w:spacing w:val="-2"/>
        </w:rPr>
        <w:t> </w:t>
      </w:r>
      <w:r>
        <w:rPr>
          <w:color w:val="1E2F46"/>
        </w:rPr>
        <w:t>ed</w:t>
      </w:r>
      <w:r>
        <w:rPr>
          <w:color w:val="1E2F46"/>
          <w:spacing w:val="-2"/>
        </w:rPr>
        <w:t> </w:t>
      </w:r>
      <w:r>
        <w:rPr>
          <w:color w:val="1E2F46"/>
        </w:rPr>
        <w:t>emozionante</w:t>
      </w:r>
      <w:r>
        <w:rPr>
          <w:color w:val="1E2F46"/>
          <w:spacing w:val="-1"/>
        </w:rPr>
        <w:t> </w:t>
      </w:r>
      <w:r>
        <w:rPr>
          <w:color w:val="1E2F46"/>
        </w:rPr>
        <w:t>dedicato</w:t>
      </w:r>
      <w:r>
        <w:rPr>
          <w:color w:val="1E2F46"/>
          <w:spacing w:val="-2"/>
        </w:rPr>
        <w:t> </w:t>
      </w:r>
      <w:r>
        <w:rPr>
          <w:color w:val="1E2F46"/>
        </w:rPr>
        <w:t>alla</w:t>
      </w:r>
      <w:r>
        <w:rPr>
          <w:color w:val="1E2F46"/>
          <w:spacing w:val="-2"/>
        </w:rPr>
        <w:t> </w:t>
      </w:r>
      <w:r>
        <w:rPr>
          <w:color w:val="1E2F46"/>
        </w:rPr>
        <w:t>vita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alla</w:t>
      </w:r>
      <w:r>
        <w:rPr>
          <w:color w:val="1E2F46"/>
          <w:spacing w:val="-2"/>
        </w:rPr>
        <w:t> </w:t>
      </w:r>
      <w:r>
        <w:rPr>
          <w:color w:val="1E2F46"/>
        </w:rPr>
        <w:t>carriera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Charlie</w:t>
      </w:r>
      <w:r>
        <w:rPr>
          <w:color w:val="1E2F46"/>
          <w:spacing w:val="-1"/>
        </w:rPr>
        <w:t> </w:t>
      </w:r>
      <w:r>
        <w:rPr>
          <w:color w:val="1E2F46"/>
        </w:rPr>
        <w:t>Chaplin.</w:t>
      </w:r>
      <w:r>
        <w:rPr>
          <w:color w:val="1E2F46"/>
          <w:spacing w:val="40"/>
        </w:rPr>
        <w:t> </w:t>
      </w:r>
      <w:r>
        <w:rPr>
          <w:color w:val="1E2F46"/>
        </w:rPr>
        <w:t>Situato nella sua dimora di famiglia, la splendida Manoir de Ban, il museo permette di esplorare gli ambienti privati dell’artista, i set cinematografici dei suoi film più</w:t>
      </w:r>
      <w:r>
        <w:rPr>
          <w:color w:val="1E2F46"/>
          <w:spacing w:val="40"/>
        </w:rPr>
        <w:t> </w:t>
      </w:r>
      <w:r>
        <w:rPr>
          <w:color w:val="1E2F46"/>
        </w:rPr>
        <w:t>celebri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numerosi</w:t>
      </w:r>
      <w:r>
        <w:rPr>
          <w:color w:val="1E2F46"/>
          <w:spacing w:val="-4"/>
        </w:rPr>
        <w:t> </w:t>
      </w:r>
      <w:r>
        <w:rPr>
          <w:color w:val="1E2F46"/>
        </w:rPr>
        <w:t>spazi</w:t>
      </w:r>
      <w:r>
        <w:rPr>
          <w:color w:val="1E2F46"/>
          <w:spacing w:val="-4"/>
        </w:rPr>
        <w:t> </w:t>
      </w:r>
      <w:r>
        <w:rPr>
          <w:color w:val="1E2F46"/>
        </w:rPr>
        <w:t>interattivi</w:t>
      </w:r>
      <w:r>
        <w:rPr>
          <w:color w:val="1E2F46"/>
          <w:spacing w:val="-4"/>
        </w:rPr>
        <w:t> </w:t>
      </w:r>
      <w:r>
        <w:rPr>
          <w:color w:val="1E2F46"/>
        </w:rPr>
        <w:t>dove</w:t>
      </w:r>
      <w:r>
        <w:rPr>
          <w:color w:val="1E2F46"/>
          <w:spacing w:val="-3"/>
        </w:rPr>
        <w:t> </w:t>
      </w:r>
      <w:r>
        <w:rPr>
          <w:color w:val="1E2F46"/>
        </w:rPr>
        <w:t>riscoprire</w:t>
      </w:r>
      <w:r>
        <w:rPr>
          <w:color w:val="1E2F46"/>
          <w:spacing w:val="-3"/>
        </w:rPr>
        <w:t> </w:t>
      </w:r>
      <w:r>
        <w:rPr>
          <w:color w:val="1E2F46"/>
        </w:rPr>
        <w:t>l’arte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genio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grande</w:t>
      </w:r>
      <w:r>
        <w:rPr>
          <w:color w:val="1E2F46"/>
          <w:spacing w:val="-3"/>
        </w:rPr>
        <w:t> </w:t>
      </w:r>
      <w:r>
        <w:rPr>
          <w:color w:val="1E2F46"/>
        </w:rPr>
        <w:t>comico.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libero.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pomeriggio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fabbrica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formaggio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Gruyeres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40"/>
        </w:rPr>
        <w:t> </w:t>
      </w:r>
      <w:r>
        <w:rPr>
          <w:color w:val="1E2F46"/>
        </w:rPr>
        <w:t>visita con audioguida dello stabilimento e una degustazione di tre tipi di stagionature di Gruyére. Rientro a Lausanne e tempo a disposizione per le ultime visite e gli</w:t>
      </w:r>
      <w:r>
        <w:rPr>
          <w:color w:val="1E2F46"/>
          <w:spacing w:val="40"/>
        </w:rPr>
        <w:t> </w:t>
      </w:r>
      <w:r>
        <w:rPr>
          <w:color w:val="1E2F46"/>
        </w:rPr>
        <w:t>acquisti natalizi. Cena e pernottamento in hotel.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MILANO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2"/>
        <w:ind w:left="141" w:right="274"/>
      </w:pPr>
      <w:r>
        <w:rPr>
          <w:color w:val="1E2F46"/>
        </w:rPr>
        <w:t>Prima colazione in hotel e partenza per Milano. Incontro con la guida locale per la visita della città. Durante la visita si potranno scoprire i simboli di Milano: il mae-stoso</w:t>
      </w:r>
      <w:r>
        <w:rPr>
          <w:color w:val="1E2F46"/>
          <w:spacing w:val="-5"/>
        </w:rPr>
        <w:t> </w:t>
      </w:r>
      <w:r>
        <w:rPr>
          <w:color w:val="1E2F46"/>
        </w:rPr>
        <w:t>Duomo,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storica</w:t>
      </w:r>
      <w:r>
        <w:rPr>
          <w:color w:val="1E2F46"/>
          <w:spacing w:val="-5"/>
        </w:rPr>
        <w:t> </w:t>
      </w:r>
      <w:r>
        <w:rPr>
          <w:color w:val="1E2F46"/>
        </w:rPr>
        <w:t>Galleria</w:t>
      </w:r>
      <w:r>
        <w:rPr>
          <w:color w:val="1E2F46"/>
          <w:spacing w:val="-5"/>
        </w:rPr>
        <w:t> </w:t>
      </w:r>
      <w:r>
        <w:rPr>
          <w:color w:val="1E2F46"/>
        </w:rPr>
        <w:t>Vittorio</w:t>
      </w:r>
      <w:r>
        <w:rPr>
          <w:color w:val="1E2F46"/>
          <w:spacing w:val="-5"/>
        </w:rPr>
        <w:t> </w:t>
      </w:r>
      <w:r>
        <w:rPr>
          <w:color w:val="1E2F46"/>
        </w:rPr>
        <w:t>Emanuele</w:t>
      </w:r>
      <w:r>
        <w:rPr>
          <w:color w:val="1E2F46"/>
          <w:spacing w:val="-4"/>
        </w:rPr>
        <w:t> </w:t>
      </w:r>
      <w:r>
        <w:rPr>
          <w:color w:val="1E2F46"/>
        </w:rPr>
        <w:t>II,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prestigioso</w:t>
      </w:r>
      <w:r>
        <w:rPr>
          <w:color w:val="1E2F46"/>
          <w:spacing w:val="-5"/>
        </w:rPr>
        <w:t> </w:t>
      </w:r>
      <w:r>
        <w:rPr>
          <w:color w:val="1E2F46"/>
        </w:rPr>
        <w:t>Teatro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Scala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vie</w:t>
      </w:r>
      <w:r>
        <w:rPr>
          <w:color w:val="1E2F46"/>
          <w:spacing w:val="-4"/>
        </w:rPr>
        <w:t> </w:t>
      </w:r>
      <w:r>
        <w:rPr>
          <w:color w:val="1E2F46"/>
        </w:rPr>
        <w:t>eleganti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centro.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mix</w:t>
      </w:r>
      <w:r>
        <w:rPr>
          <w:color w:val="1E2F46"/>
          <w:spacing w:val="-5"/>
        </w:rPr>
        <w:t> </w:t>
      </w:r>
      <w:r>
        <w:rPr>
          <w:color w:val="1E2F46"/>
        </w:rPr>
        <w:t>perfetto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arte,</w:t>
      </w:r>
      <w:r>
        <w:rPr>
          <w:color w:val="1E2F46"/>
          <w:spacing w:val="-4"/>
        </w:rPr>
        <w:t> </w:t>
      </w:r>
      <w:r>
        <w:rPr>
          <w:color w:val="1E2F46"/>
        </w:rPr>
        <w:t>storia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stile</w:t>
      </w:r>
      <w:r>
        <w:rPr>
          <w:color w:val="1E2F46"/>
          <w:spacing w:val="-4"/>
        </w:rPr>
        <w:t> </w:t>
      </w:r>
      <w:r>
        <w:rPr>
          <w:color w:val="1E2F46"/>
        </w:rPr>
        <w:t>milanese.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40"/>
        </w:rPr>
        <w:t> </w:t>
      </w:r>
      <w:r>
        <w:rPr>
          <w:color w:val="1E2F46"/>
        </w:rPr>
        <w:t>libero.</w:t>
      </w:r>
      <w:r>
        <w:rPr>
          <w:color w:val="1E2F46"/>
          <w:spacing w:val="40"/>
        </w:rPr>
        <w:t> </w:t>
      </w:r>
      <w:r>
        <w:rPr>
          <w:color w:val="1E2F46"/>
        </w:rPr>
        <w:t>Trasferimento alla stazione di Milano e partenza con treno alta velocità per Roma Termini.</w:t>
      </w:r>
    </w:p>
    <w:p>
      <w:pPr>
        <w:pStyle w:val="Heading5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21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183604</wp:posOffset>
                </wp:positionV>
                <wp:extent cx="4814570" cy="241300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14.457031pt;width:379.1pt;height:19pt;mso-position-horizontal-relative:page;mso-position-vertical-relative:paragraph;z-index:-15728128;mso-wrap-distance-left:0;mso-wrap-distance-right:0" id="docshapegroup7" coordorigin="2162,289" coordsize="7582,380">
                <v:shape style="position:absolute;left:2162;top:289;width:7582;height:380" id="docshape8" coordorigin="2162,289" coordsize="7582,380" path="m9573,289l2332,289,2266,303,2212,339,2176,393,2162,459,2162,499,2176,565,2212,619,2266,656,2332,669,9573,669,9639,656,9693,619,9730,565,9743,499,9743,459,9730,393,9693,339,9639,303,9573,289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289;width:7582;height:380" type="#_x0000_t202" id="docshape9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1910" w:h="16840"/>
      <w:pgMar w:top="54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96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33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070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506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943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80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17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253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ind w:left="726" w:right="719" w:firstLine="3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4"/>
      <w:ind w:left="725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8" w:line="415" w:lineRule="exact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6"/>
      <w:ind w:right="36"/>
      <w:jc w:val="center"/>
      <w:outlineLvl w:val="4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90"/>
      <w:ind w:left="36" w:right="36"/>
      <w:jc w:val="center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2026-09-30T12:50:08Z</dcterms:created>
  <dcterms:modified xsi:type="dcterms:W3CDTF">2026-09-30T12:50:08Z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2026-09-28T00:00:00Z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2026-09-30T00:00:00Z</vt:filetime>
  </property>
  <property fmtid="{D5CDD505-2E9C-101B-9397-08002B2CF9AE}" pid="6" name="Producer">
    <vt:lpwstr>Adobe PDF Library 18.0</vt:lpwstr>
  </property>
</Properties>
</file>