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 COREA FIORITURA DI CILIEGI </w:t>
      </w:r>
      <w:r>
        <w:rPr>
          <w:color w:val="FFFDF0"/>
          <w:spacing w:val="-2"/>
        </w:rPr>
        <w:t>CON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ACCOMPAGNATORE DALL’ITALIA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304"/>
        <w:rPr>
          <w:rFonts w:ascii="Georgia"/>
          <w:b/>
          <w:sz w:val="28"/>
        </w:rPr>
      </w:pPr>
    </w:p>
    <w:p>
      <w:pPr>
        <w:spacing w:before="0"/>
        <w:ind w:left="0" w:right="1236" w:firstLine="0"/>
        <w:jc w:val="right"/>
        <w:rPr>
          <w:b/>
          <w:sz w:val="28"/>
        </w:rPr>
      </w:pPr>
      <w:r>
        <w:rPr>
          <w:b/>
          <w:color w:val="1E2F46"/>
          <w:spacing w:val="-2"/>
          <w:sz w:val="28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line="427" w:lineRule="exact" w:before="38"/>
        <w:ind w:left="585"/>
      </w:pPr>
      <w:r>
        <w:rPr>
          <w:color w:val="FFFDF0"/>
          <w:spacing w:val="-6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29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MARZO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APRILE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11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9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notti</w:t>
      </w:r>
    </w:p>
    <w:p>
      <w:pPr>
        <w:spacing w:line="147" w:lineRule="exact" w:before="68"/>
        <w:ind w:left="862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56"/>
        </w:rPr>
        <w:t>€</w:t>
      </w:r>
      <w:r>
        <w:rPr>
          <w:b/>
          <w:color w:val="FFFDF0"/>
          <w:spacing w:val="-17"/>
          <w:sz w:val="56"/>
        </w:rPr>
        <w:t> </w:t>
      </w:r>
      <w:r>
        <w:rPr>
          <w:b/>
          <w:color w:val="FFFDF0"/>
          <w:spacing w:val="-4"/>
          <w:sz w:val="56"/>
        </w:rPr>
        <w:t>3.700</w:t>
      </w:r>
    </w:p>
    <w:p>
      <w:pPr>
        <w:spacing w:after="0" w:line="636" w:lineRule="exact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5686" w:space="2554"/>
            <w:col w:w="2679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2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659203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238398"/>
                                </a:lnTo>
                                <a:lnTo>
                                  <a:pt x="5702" y="3287928"/>
                                </a:lnTo>
                                <a:lnTo>
                                  <a:pt x="21958" y="3333394"/>
                                </a:lnTo>
                                <a:lnTo>
                                  <a:pt x="47447" y="3373501"/>
                                </a:lnTo>
                                <a:lnTo>
                                  <a:pt x="80899" y="3406952"/>
                                </a:lnTo>
                                <a:lnTo>
                                  <a:pt x="121005" y="3432441"/>
                                </a:lnTo>
                                <a:lnTo>
                                  <a:pt x="166471" y="3448697"/>
                                </a:lnTo>
                                <a:lnTo>
                                  <a:pt x="216001" y="3454400"/>
                                </a:lnTo>
                                <a:lnTo>
                                  <a:pt x="6420802" y="3454400"/>
                                </a:lnTo>
                                <a:lnTo>
                                  <a:pt x="6470320" y="3448697"/>
                                </a:lnTo>
                                <a:lnTo>
                                  <a:pt x="6515786" y="3432441"/>
                                </a:lnTo>
                                <a:lnTo>
                                  <a:pt x="6555892" y="3406952"/>
                                </a:lnTo>
                                <a:lnTo>
                                  <a:pt x="6589344" y="3373501"/>
                                </a:lnTo>
                                <a:lnTo>
                                  <a:pt x="6614846" y="3333394"/>
                                </a:lnTo>
                                <a:lnTo>
                                  <a:pt x="6631102" y="3287928"/>
                                </a:lnTo>
                                <a:lnTo>
                                  <a:pt x="6636804" y="3238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824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006;width:2811;height:1440" id="docshape3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4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5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2587l11170,12509,11144,12438,11104,12374,11051,12322,10988,12282,10916,12256,10838,12247,1067,12247,989,12256,917,12282,854,12322,802,12374,762,12438,736,12509,727,12587,727,15747,736,15825,762,15896,802,15960,854,16012,917,16052,989,16078,1067,16087,10838,16087,10916,16078,10988,16052,11051,16012,11104,15960,11144,15896,11170,15825,11179,157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7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Volo</w:t>
      </w:r>
      <w:r>
        <w:rPr>
          <w:color w:val="FFFFFF"/>
          <w:spacing w:val="-14"/>
          <w:sz w:val="16"/>
        </w:rPr>
        <w:t> </w:t>
      </w:r>
      <w:r>
        <w:rPr>
          <w:color w:val="FFFFFF"/>
          <w:spacing w:val="-8"/>
          <w:sz w:val="16"/>
        </w:rPr>
        <w:t>andata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e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ritorno</w:t>
      </w:r>
      <w:r>
        <w:rPr>
          <w:color w:val="FFFFFF"/>
          <w:spacing w:val="22"/>
          <w:sz w:val="16"/>
        </w:rPr>
        <w:t> </w:t>
      </w:r>
      <w:r>
        <w:rPr>
          <w:color w:val="FFFFFF"/>
          <w:spacing w:val="-8"/>
          <w:sz w:val="16"/>
        </w:rPr>
        <w:t>(Da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Roma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o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Milano)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10"/>
          <w:sz w:val="16"/>
        </w:rPr>
        <w:t>Trasferimenti</w:t>
      </w:r>
      <w:r>
        <w:rPr>
          <w:color w:val="FFFFFF"/>
          <w:spacing w:val="1"/>
          <w:sz w:val="16"/>
        </w:rPr>
        <w:t> </w:t>
      </w:r>
      <w:r>
        <w:rPr>
          <w:color w:val="FFFFFF"/>
          <w:spacing w:val="-10"/>
          <w:sz w:val="16"/>
        </w:rPr>
        <w:t>da/per</w:t>
      </w:r>
      <w:r>
        <w:rPr>
          <w:color w:val="FFFFFF"/>
          <w:spacing w:val="3"/>
          <w:sz w:val="16"/>
        </w:rPr>
        <w:t> </w:t>
      </w:r>
      <w:r>
        <w:rPr>
          <w:color w:val="FFFFFF"/>
          <w:spacing w:val="-10"/>
          <w:sz w:val="16"/>
        </w:rPr>
        <w:t>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6"/>
          <w:sz w:val="16"/>
        </w:rPr>
        <w:t>3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6"/>
          <w:sz w:val="16"/>
        </w:rPr>
        <w:t>notti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6"/>
          <w:sz w:val="16"/>
        </w:rPr>
        <w:t>Seoul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6"/>
          <w:sz w:val="16"/>
        </w:rPr>
        <w:t>2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6"/>
          <w:sz w:val="16"/>
        </w:rPr>
        <w:t>notti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6"/>
          <w:sz w:val="16"/>
        </w:rPr>
        <w:t>Geongju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6"/>
          <w:sz w:val="16"/>
        </w:rPr>
        <w:t>2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6"/>
          <w:sz w:val="16"/>
        </w:rPr>
        <w:t>notti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6"/>
          <w:sz w:val="16"/>
        </w:rPr>
        <w:t>Busan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6"/>
          <w:sz w:val="16"/>
        </w:rPr>
        <w:t>2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6"/>
          <w:sz w:val="16"/>
        </w:rPr>
        <w:t>notti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6"/>
          <w:sz w:val="16"/>
        </w:rPr>
        <w:t>Seoul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Tutte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le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prime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colazioni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2</w:t>
      </w:r>
      <w:r>
        <w:rPr>
          <w:color w:val="FFFFFF"/>
          <w:spacing w:val="-13"/>
          <w:sz w:val="16"/>
        </w:rPr>
        <w:t> </w:t>
      </w:r>
      <w:r>
        <w:rPr>
          <w:color w:val="FFFFFF"/>
          <w:spacing w:val="-8"/>
          <w:sz w:val="16"/>
        </w:rPr>
        <w:t>cene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(benvenuto</w:t>
      </w:r>
      <w:r>
        <w:rPr>
          <w:color w:val="FFFFFF"/>
          <w:spacing w:val="-12"/>
          <w:sz w:val="16"/>
        </w:rPr>
        <w:t> </w:t>
      </w:r>
      <w:r>
        <w:rPr>
          <w:color w:val="FFFFFF"/>
          <w:spacing w:val="-8"/>
          <w:sz w:val="16"/>
        </w:rPr>
        <w:t>e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arrivederci)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Trasporto</w:t>
      </w:r>
      <w:r>
        <w:rPr>
          <w:color w:val="FFFFFF"/>
          <w:spacing w:val="-16"/>
          <w:sz w:val="16"/>
        </w:rPr>
        <w:t> </w:t>
      </w:r>
      <w:r>
        <w:rPr>
          <w:color w:val="FFFFFF"/>
          <w:spacing w:val="-8"/>
          <w:sz w:val="16"/>
        </w:rPr>
        <w:t>esclusivo</w:t>
      </w:r>
      <w:r>
        <w:rPr>
          <w:color w:val="FFFFFF"/>
          <w:spacing w:val="-16"/>
          <w:sz w:val="16"/>
        </w:rPr>
        <w:t> </w:t>
      </w:r>
      <w:r>
        <w:rPr>
          <w:color w:val="FFFFFF"/>
          <w:spacing w:val="-8"/>
          <w:sz w:val="16"/>
        </w:rPr>
        <w:t>privato</w:t>
      </w:r>
      <w:r>
        <w:rPr>
          <w:color w:val="FFFFFF"/>
          <w:spacing w:val="-16"/>
          <w:sz w:val="16"/>
        </w:rPr>
        <w:t> </w:t>
      </w:r>
      <w:r>
        <w:rPr>
          <w:color w:val="FFFFFF"/>
          <w:spacing w:val="-8"/>
          <w:sz w:val="16"/>
        </w:rPr>
        <w:t>con</w:t>
      </w:r>
      <w:r>
        <w:rPr>
          <w:color w:val="FFFFFF"/>
          <w:spacing w:val="-16"/>
          <w:sz w:val="16"/>
        </w:rPr>
        <w:t> </w:t>
      </w:r>
      <w:r>
        <w:rPr>
          <w:color w:val="FFFFFF"/>
          <w:spacing w:val="-8"/>
          <w:sz w:val="16"/>
        </w:rPr>
        <w:t>minibus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Guida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italiana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in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loco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10"/>
          <w:sz w:val="16"/>
        </w:rPr>
        <w:t>Accompagnatore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dall’Italia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Visite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come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8"/>
          <w:sz w:val="16"/>
        </w:rPr>
        <w:t>da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pacing w:val="-8"/>
          <w:sz w:val="16"/>
        </w:rPr>
        <w:t>Trattamenti</w:t>
      </w:r>
      <w:r>
        <w:rPr>
          <w:color w:val="FFFFFF"/>
          <w:spacing w:val="-12"/>
          <w:sz w:val="16"/>
        </w:rPr>
        <w:t> </w:t>
      </w:r>
      <w:r>
        <w:rPr>
          <w:color w:val="FFFFFF"/>
          <w:spacing w:val="-8"/>
          <w:sz w:val="16"/>
        </w:rPr>
        <w:t>spa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(massaggio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facciale</w:t>
      </w:r>
      <w:r>
        <w:rPr>
          <w:color w:val="FFFFFF"/>
          <w:spacing w:val="-10"/>
          <w:sz w:val="16"/>
        </w:rPr>
        <w:t> </w:t>
      </w:r>
      <w:r>
        <w:rPr>
          <w:color w:val="FFFFFF"/>
          <w:spacing w:val="-8"/>
          <w:sz w:val="16"/>
        </w:rPr>
        <w:t>e</w:t>
      </w:r>
      <w:r>
        <w:rPr>
          <w:color w:val="FFFFFF"/>
          <w:spacing w:val="-12"/>
          <w:sz w:val="16"/>
        </w:rPr>
        <w:t> </w:t>
      </w:r>
      <w:r>
        <w:rPr>
          <w:color w:val="FFFFFF"/>
          <w:spacing w:val="-8"/>
          <w:sz w:val="16"/>
        </w:rPr>
        <w:t>alla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cute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120’</w:t>
      </w:r>
      <w:r>
        <w:rPr>
          <w:color w:val="FFFFFF"/>
          <w:spacing w:val="-12"/>
          <w:sz w:val="16"/>
        </w:rPr>
        <w:t> </w:t>
      </w:r>
      <w:r>
        <w:rPr>
          <w:color w:val="FFFFFF"/>
          <w:spacing w:val="-8"/>
          <w:sz w:val="16"/>
        </w:rPr>
        <w:t>+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massaggio</w:t>
      </w:r>
      <w:r>
        <w:rPr>
          <w:color w:val="FFFFFF"/>
          <w:spacing w:val="-11"/>
          <w:sz w:val="16"/>
        </w:rPr>
        <w:t> </w:t>
      </w:r>
      <w:r>
        <w:rPr>
          <w:color w:val="FFFFFF"/>
          <w:spacing w:val="-8"/>
          <w:sz w:val="16"/>
        </w:rPr>
        <w:t>corpo</w:t>
      </w:r>
      <w:r>
        <w:rPr>
          <w:color w:val="FFFFFF"/>
          <w:spacing w:val="-12"/>
          <w:sz w:val="16"/>
        </w:rPr>
        <w:t> </w:t>
      </w:r>
      <w:r>
        <w:rPr>
          <w:color w:val="FFFFFF"/>
          <w:spacing w:val="-8"/>
          <w:sz w:val="16"/>
        </w:rPr>
        <w:t>60’)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98" w:after="0"/>
        <w:ind w:left="755" w:right="606" w:hanging="171"/>
        <w:jc w:val="left"/>
        <w:rPr>
          <w:sz w:val="16"/>
        </w:rPr>
      </w:pPr>
      <w:r>
        <w:rPr>
          <w:color w:val="FFFFFF"/>
          <w:sz w:val="16"/>
        </w:rPr>
        <w:t>Polizza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annullamento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con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copertura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sanitaria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fino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50.000€: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€110,00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con supplemento di €75,00 per esntendere la copertura fino a</w:t>
      </w:r>
      <w:r>
        <w:rPr>
          <w:color w:val="FFFFFF"/>
          <w:spacing w:val="40"/>
          <w:sz w:val="16"/>
        </w:rPr>
        <w:t> </w:t>
      </w:r>
      <w:r>
        <w:rPr>
          <w:color w:val="FFFFFF"/>
          <w:spacing w:val="-2"/>
          <w:sz w:val="16"/>
        </w:rPr>
        <w:t>30.000.000€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7" w:lineRule="exact" w:before="0" w:after="0"/>
        <w:ind w:left="755" w:right="0" w:hanging="170"/>
        <w:jc w:val="left"/>
        <w:rPr>
          <w:sz w:val="16"/>
        </w:rPr>
      </w:pPr>
      <w:r>
        <w:rPr>
          <w:color w:val="FFFFFF"/>
          <w:sz w:val="16"/>
        </w:rPr>
        <w:t>Supplemento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singola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€550,00</w:t>
      </w:r>
    </w:p>
    <w:p>
      <w:pPr>
        <w:pStyle w:val="ListParagraph"/>
        <w:spacing w:after="0" w:line="167" w:lineRule="exact"/>
        <w:jc w:val="left"/>
        <w:rPr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017" w:space="45"/>
            <w:col w:w="5857"/>
          </w:cols>
        </w:sectPr>
      </w:pPr>
    </w:p>
    <w:p>
      <w:pPr>
        <w:spacing w:line="329" w:lineRule="exact" w:before="16"/>
        <w:ind w:left="2806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E2F46"/>
          <w:sz w:val="28"/>
        </w:rPr>
        <w:t>Tour</w:t>
      </w:r>
      <w:r>
        <w:rPr>
          <w:b/>
          <w:color w:val="1E2F46"/>
          <w:spacing w:val="-15"/>
          <w:sz w:val="28"/>
        </w:rPr>
        <w:t> </w:t>
      </w:r>
      <w:r>
        <w:rPr>
          <w:b/>
          <w:color w:val="1E2F46"/>
          <w:sz w:val="28"/>
        </w:rPr>
        <w:t>Corea:</w:t>
      </w:r>
      <w:r>
        <w:rPr>
          <w:b/>
          <w:color w:val="1E2F46"/>
          <w:spacing w:val="-14"/>
          <w:sz w:val="28"/>
        </w:rPr>
        <w:t> </w:t>
      </w:r>
      <w:r>
        <w:rPr>
          <w:b/>
          <w:color w:val="1E2F46"/>
          <w:sz w:val="28"/>
        </w:rPr>
        <w:t>fioritura</w:t>
      </w:r>
      <w:r>
        <w:rPr>
          <w:b/>
          <w:color w:val="1E2F46"/>
          <w:spacing w:val="-14"/>
          <w:sz w:val="28"/>
        </w:rPr>
        <w:t> </w:t>
      </w:r>
      <w:r>
        <w:rPr>
          <w:b/>
          <w:color w:val="1E2F46"/>
          <w:sz w:val="28"/>
        </w:rPr>
        <w:t>di</w:t>
      </w:r>
      <w:r>
        <w:rPr>
          <w:b/>
          <w:color w:val="1E2F46"/>
          <w:spacing w:val="-14"/>
          <w:sz w:val="28"/>
        </w:rPr>
        <w:t> </w:t>
      </w:r>
      <w:r>
        <w:rPr>
          <w:b/>
          <w:color w:val="1E2F46"/>
          <w:spacing w:val="-2"/>
          <w:sz w:val="28"/>
        </w:rPr>
        <w:t>ciliegi</w:t>
      </w:r>
    </w:p>
    <w:p>
      <w:pPr>
        <w:spacing w:line="231" w:lineRule="exact" w:before="0"/>
        <w:ind w:left="2806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color w:val="1E2F46"/>
          <w:sz w:val="20"/>
        </w:rPr>
        <w:t>Parti</w:t>
      </w:r>
      <w:r>
        <w:rPr>
          <w:rFonts w:ascii="Calibri Light"/>
          <w:b w:val="0"/>
          <w:i/>
          <w:color w:val="1E2F46"/>
          <w:spacing w:val="-5"/>
          <w:sz w:val="20"/>
        </w:rPr>
        <w:t> </w:t>
      </w:r>
      <w:r>
        <w:rPr>
          <w:rFonts w:ascii="Calibri Light"/>
          <w:b w:val="0"/>
          <w:i/>
          <w:color w:val="1E2F46"/>
          <w:sz w:val="20"/>
        </w:rPr>
        <w:t>con</w:t>
      </w:r>
      <w:r>
        <w:rPr>
          <w:rFonts w:ascii="Calibri Light"/>
          <w:b w:val="0"/>
          <w:i/>
          <w:color w:val="1E2F46"/>
          <w:spacing w:val="-5"/>
          <w:sz w:val="20"/>
        </w:rPr>
        <w:t> noi</w:t>
      </w:r>
    </w:p>
    <w:p>
      <w:pPr>
        <w:spacing w:line="380" w:lineRule="atLeast" w:before="15"/>
        <w:ind w:left="141" w:right="8927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VIAGGIO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1° Giorno: ITALIA / SEOUL</w:t>
      </w:r>
    </w:p>
    <w:p>
      <w:pPr>
        <w:pStyle w:val="BodyText"/>
        <w:spacing w:before="1"/>
        <w:ind w:left="141"/>
      </w:pPr>
      <w:r>
        <w:rPr>
          <w:color w:val="1E2F46"/>
          <w:spacing w:val="-4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dall’Italia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trasferimento privato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la guida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Cena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benvenuto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.Pernottamento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presso Amanti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4*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similare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SEOUL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colazione in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hotel. Giornata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dedicata alla 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 città.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 visiterà: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Gyeongbokgung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Palace,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Palazzo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reale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dinastia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Joseon.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Tempio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Jogyesa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-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principale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Buddista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Seoul.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 Gwangjang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- famoso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per lo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street food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e 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tessuti</w:t>
      </w:r>
      <w:r>
        <w:rPr>
          <w:color w:val="1E2F46"/>
          <w:spacing w:val="-2"/>
          <w:sz w:val="16"/>
        </w:rPr>
        <w:t> </w:t>
      </w:r>
      <w:r>
        <w:rPr>
          <w:color w:val="1E2F46"/>
          <w:spacing w:val="-4"/>
          <w:sz w:val="16"/>
        </w:rPr>
        <w:t>coreani.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Quartiere Insadong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– famoso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gli antichi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negozi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e le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sale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da thè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tradizionali.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35" w:lineRule="auto" w:before="1" w:after="0"/>
        <w:ind w:left="141" w:right="9285" w:firstLine="0"/>
        <w:jc w:val="left"/>
        <w:rPr>
          <w:color w:val="1E2F46"/>
          <w:sz w:val="16"/>
        </w:rPr>
      </w:pPr>
      <w:r>
        <w:rPr>
          <w:color w:val="1E2F46"/>
          <w:sz w:val="16"/>
        </w:rPr>
        <w:t>Show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“the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painters”</w:t>
      </w:r>
      <w:r>
        <w:rPr>
          <w:color w:val="1E2F46"/>
          <w:spacing w:val="40"/>
          <w:sz w:val="16"/>
        </w:rPr>
        <w:t> </w:t>
      </w:r>
      <w:r>
        <w:rPr>
          <w:color w:val="1E2F46"/>
          <w:spacing w:val="-4"/>
          <w:sz w:val="16"/>
        </w:rPr>
        <w:t>Pernottamento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in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SEOUL</w:t>
      </w:r>
    </w:p>
    <w:p>
      <w:pPr>
        <w:pStyle w:val="BodyText"/>
        <w:spacing w:line="235" w:lineRule="auto" w:before="2"/>
        <w:ind w:left="141" w:right="90"/>
      </w:pPr>
      <w:r>
        <w:rPr>
          <w:color w:val="1E2F46"/>
          <w:spacing w:val="-4"/>
        </w:rPr>
        <w:t>Prima colazione in hotel. Gionata dedicata al benessere presso SPA 1978 - Trattamento Viso + spa per la cute (120 min) + trattamento corpo da 60 min. Pernottamento 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SEOUL/GYENGJU</w:t>
      </w:r>
    </w:p>
    <w:p>
      <w:pPr>
        <w:pStyle w:val="BodyText"/>
        <w:spacing w:line="235" w:lineRule="auto" w:before="1"/>
        <w:ind w:left="141"/>
      </w:pPr>
      <w:r>
        <w:rPr>
          <w:color w:val="1E2F46"/>
          <w:spacing w:val="-4"/>
        </w:rPr>
        <w:t>Prima colazione in hotel. Partenza per Gyengju. Visita del tempio Haeinsa Tempio patrimonio UNESCO nel Parco Nazionale di Gayasan Donggung &amp; Wolji Pond Rovine di un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palazzo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epoca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Silla,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splendidamente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illuminate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dopo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tramonto.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presso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Kolon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4*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similare.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5°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GYEONGJU</w:t>
      </w:r>
    </w:p>
    <w:p>
      <w:pPr>
        <w:pStyle w:val="BodyText"/>
        <w:spacing w:line="192" w:lineRule="exact"/>
        <w:ind w:left="141"/>
      </w:pPr>
      <w:r>
        <w:rPr>
          <w:color w:val="1E2F46"/>
          <w:spacing w:val="-4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alla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dell’antica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capitale.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Grotta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Seokguram: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Santuario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rupestre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patrimonio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dell’UNESCO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che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custodisce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una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serena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statua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pietra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Buddha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affacciata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mare.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Tempio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Bulguksa: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Capolavoro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dell’architettura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buddista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dinastia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Silla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e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sito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patrimonio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dell’umanità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4"/>
          <w:sz w:val="16"/>
        </w:rPr>
        <w:t>dell’UNESCO.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Complesso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tombe Daereungwon: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Tumuli funerari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reali del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regno 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Silla situati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in un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parco suggestivo.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Osservatorio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 Cheomseongdae: Uno dei più antichi osservatori astronomici ancora esistenti in Asia.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35" w:lineRule="auto" w:before="2" w:after="0"/>
        <w:ind w:left="141" w:right="4488" w:firstLine="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Hwangridan-gil: Una strada alla moda ricca di caffè e boutique ospitati in edifici *hanok* restaurati.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Pernotto in hotel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6°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GYENGJU/BUSAN</w:t>
      </w:r>
    </w:p>
    <w:p>
      <w:pPr>
        <w:pStyle w:val="BodyText"/>
        <w:spacing w:line="192" w:lineRule="exact"/>
        <w:ind w:left="141"/>
      </w:pPr>
      <w:r>
        <w:rPr>
          <w:color w:val="1E2F46"/>
          <w:spacing w:val="-4"/>
        </w:rPr>
        <w:t>Prima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colazione in hotel. Partenza per Busan (circa 1h e </w:t>
      </w:r>
      <w:r>
        <w:rPr>
          <w:color w:val="1E2F46"/>
          <w:spacing w:val="-5"/>
        </w:rPr>
        <w:t>5)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Visita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4"/>
          <w:sz w:val="16"/>
        </w:rPr>
        <w:t>Villaggio culturale di Gamcheon: Colorato villaggio arroccato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sulla collina, noto come la “Machu Picchu” della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Corea.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Jagalchi: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più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grande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mercato 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prodotti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ittici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Corea, situato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sul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lungomare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Busan.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35" w:lineRule="auto" w:before="1" w:after="0"/>
        <w:ind w:left="141" w:right="5154" w:firstLine="0"/>
        <w:jc w:val="left"/>
        <w:rPr>
          <w:color w:val="1E2F46"/>
          <w:sz w:val="16"/>
        </w:rPr>
      </w:pPr>
      <w:r>
        <w:rPr>
          <w:color w:val="1E2F46"/>
          <w:spacing w:val="-4"/>
          <w:sz w:val="16"/>
        </w:rPr>
        <w:t>Mercato di Kukje; Vasto mercato tradizionale che vende di tutto, dagli alimenti ai tessuti.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Pernotto</w:t>
      </w:r>
      <w:r>
        <w:rPr>
          <w:color w:val="1E2F46"/>
          <w:spacing w:val="-10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AVANI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HOTEL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BUSAN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ARCHIVE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4*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9"/>
          <w:sz w:val="16"/>
        </w:rPr>
        <w:t> </w:t>
      </w:r>
      <w:r>
        <w:rPr>
          <w:color w:val="1E2F46"/>
          <w:sz w:val="16"/>
        </w:rPr>
        <w:t>similare.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7°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BUSAN</w:t>
      </w:r>
    </w:p>
    <w:p>
      <w:pPr>
        <w:pStyle w:val="BodyText"/>
        <w:spacing w:line="192" w:lineRule="exact"/>
        <w:ind w:left="141"/>
      </w:pPr>
      <w:r>
        <w:rPr>
          <w:color w:val="1E2F46"/>
          <w:spacing w:val="-4"/>
        </w:rPr>
        <w:t>Prima colazione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hotel.</w:t>
      </w:r>
    </w:p>
    <w:p>
      <w:pPr>
        <w:pStyle w:val="BodyText"/>
        <w:spacing w:line="235" w:lineRule="auto" w:before="1"/>
        <w:ind w:left="141"/>
      </w:pPr>
      <w:r>
        <w:rPr>
          <w:color w:val="1E2F46"/>
          <w:spacing w:val="-4"/>
        </w:rPr>
        <w:t>Visita Tempio di Haedong Yonggungsa. Un raro tempio costiero che si erge in modo spettacolare a picco sul Mare Orientale. Cheongsapo: Tranquillo villaggio di pescatori noto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suo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faro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rosso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viste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sulla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costa.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Spiaggia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Haeundae: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spiaggia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più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famosa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Busan,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fiancheggiata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caffè.</w:t>
      </w:r>
    </w:p>
    <w:p>
      <w:pPr>
        <w:pStyle w:val="BodyText"/>
        <w:spacing w:line="193" w:lineRule="exact"/>
        <w:ind w:left="141"/>
      </w:pPr>
      <w:r>
        <w:rPr>
          <w:color w:val="1E2F46"/>
          <w:spacing w:val="-4"/>
        </w:rPr>
        <w:t>APEC House. Sede simbolo del vertice APEC del 2005, con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vista panoramica sull’oceano.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8°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BUSAN/SEOUL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colazione in 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Partenza per 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Pernotto presso Amanti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hotel 4* 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similare.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colazione, giornata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dedicata allo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shopping de Seoul.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Cena di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arrivederci. Pernotto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 hotel.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4"/>
          <w:sz w:val="16"/>
        </w:rPr>
        <w:t>10°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4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SEOUL/ROMA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4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Check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out.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Trasferimenti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apt.</w:t>
      </w:r>
    </w:p>
    <w:p>
      <w:pPr>
        <w:spacing w:before="189"/>
        <w:ind w:left="136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4"/>
          <w:sz w:val="16"/>
        </w:rPr>
        <w:t>***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pacing w:val="-4"/>
          <w:sz w:val="16"/>
        </w:rPr>
        <w:t>l’ordine delle visite potrà essere cambiato per esigenze organizzative senza modificare i contenuti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pacing w:val="-4"/>
          <w:sz w:val="16"/>
        </w:rPr>
        <w:t>del programma </w:t>
      </w:r>
      <w:r>
        <w:rPr>
          <w:b/>
          <w:i/>
          <w:color w:val="1E2F46"/>
          <w:spacing w:val="-5"/>
          <w:sz w:val="16"/>
        </w:rPr>
        <w:t>***</w:t>
      </w:r>
    </w:p>
    <w:p>
      <w:pPr>
        <w:pStyle w:val="Heading3"/>
        <w:spacing w:before="188"/>
      </w:pPr>
      <w:r>
        <w:rPr>
          <w:color w:val="1E2F46"/>
          <w:spacing w:val="-4"/>
        </w:rPr>
        <w:t>Note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La dicitura “o similare”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indica che, in base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alla disponibilità, potremmo utilizzare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strutture.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alberghiere alternative rispetto a</w:t>
      </w:r>
      <w:r>
        <w:rPr>
          <w:i/>
          <w:color w:val="1E2F46"/>
          <w:spacing w:val="-3"/>
          <w:sz w:val="16"/>
        </w:rPr>
        <w:t> </w:t>
      </w:r>
      <w:r>
        <w:rPr>
          <w:i/>
          <w:color w:val="1E2F46"/>
          <w:spacing w:val="-4"/>
          <w:sz w:val="16"/>
        </w:rPr>
        <w:t>quelle menzionate nel programma.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2" w:lineRule="exact" w:before="0" w:after="0"/>
        <w:ind w:left="311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Esperienze extra da prenotare in loco con la guida.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194" w:lineRule="exact" w:before="0" w:after="0"/>
        <w:ind w:left="311" w:right="0" w:hanging="170"/>
        <w:jc w:val="left"/>
        <w:rPr>
          <w:i/>
          <w:color w:val="1E2F46"/>
          <w:sz w:val="16"/>
        </w:rPr>
      </w:pPr>
      <w:r>
        <w:rPr>
          <w:i/>
          <w:color w:val="1E2F46"/>
          <w:spacing w:val="-4"/>
          <w:sz w:val="16"/>
        </w:rPr>
        <w:t>Tutti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gli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spostamenti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avverranno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con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Premium</w:t>
      </w:r>
      <w:r>
        <w:rPr>
          <w:i/>
          <w:color w:val="1E2F46"/>
          <w:spacing w:val="-5"/>
          <w:sz w:val="16"/>
        </w:rPr>
        <w:t> </w:t>
      </w:r>
      <w:r>
        <w:rPr>
          <w:i/>
          <w:color w:val="1E2F46"/>
          <w:spacing w:val="-4"/>
          <w:sz w:val="16"/>
        </w:rPr>
        <w:t>Minibus.</w:t>
      </w:r>
    </w:p>
    <w:p>
      <w:pPr>
        <w:pStyle w:val="BodyText"/>
        <w:spacing w:before="10" w:after="1"/>
        <w:rPr>
          <w:i/>
        </w:rPr>
      </w:pPr>
    </w:p>
    <w:tbl>
      <w:tblPr>
        <w:tblW w:w="0" w:type="auto"/>
        <w:jc w:val="left"/>
        <w:tblInd w:w="275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948"/>
      </w:tblGrid>
      <w:tr>
        <w:trPr>
          <w:trHeight w:val="520" w:hRule="atLeast"/>
        </w:trPr>
        <w:tc>
          <w:tcPr>
            <w:tcW w:w="5573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72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PREVISTI</w:t>
            </w:r>
          </w:p>
        </w:tc>
      </w:tr>
      <w:tr>
        <w:trPr>
          <w:trHeight w:val="317" w:hRule="atLeast"/>
        </w:trPr>
        <w:tc>
          <w:tcPr>
            <w:tcW w:w="2625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SEOUL</w:t>
            </w:r>
          </w:p>
        </w:tc>
        <w:tc>
          <w:tcPr>
            <w:tcW w:w="2948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57"/>
              <w:ind w:left="2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AMANTI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4*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similare</w:t>
            </w:r>
          </w:p>
        </w:tc>
      </w:tr>
      <w:tr>
        <w:trPr>
          <w:trHeight w:val="335" w:hRule="atLeast"/>
        </w:trPr>
        <w:tc>
          <w:tcPr>
            <w:tcW w:w="2625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GYEONGJU</w:t>
            </w:r>
          </w:p>
        </w:tc>
        <w:tc>
          <w:tcPr>
            <w:tcW w:w="2948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KOLON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  <w:tr>
        <w:trPr>
          <w:trHeight w:val="327" w:hRule="atLeast"/>
        </w:trPr>
        <w:tc>
          <w:tcPr>
            <w:tcW w:w="2625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BUSAN</w:t>
            </w:r>
          </w:p>
        </w:tc>
        <w:tc>
          <w:tcPr>
            <w:tcW w:w="2948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20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AVANI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BUSAN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ARCHIVE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similare</w:t>
            </w:r>
          </w:p>
        </w:tc>
      </w:tr>
    </w:tbl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75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281394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157032pt;width:379.1pt;height:19pt;mso-position-horizontal-relative:page;mso-position-vertical-relative:paragraph;z-index:-15728128;mso-wrap-distance-left:0;mso-wrap-distance-right:0" id="docshapegroup7" coordorigin="2162,443" coordsize="7582,380">
                <v:shape style="position:absolute;left:2162;top:443;width:7582;height:380" id="docshape8" coordorigin="2162,443" coordsize="7582,380" path="m9573,443l2332,443,2266,457,2212,493,2176,547,2162,613,2162,653,2176,719,2212,773,2266,810,2332,823,9573,823,9639,810,9693,773,9730,719,9743,653,9743,613,9730,547,9693,493,9639,457,9573,44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43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1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3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62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1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3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65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41" w:hanging="171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9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2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0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59" w:hanging="17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3"/>
      <w:ind w:left="1227" w:right="1080" w:hanging="2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136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90" w:line="194" w:lineRule="exact"/>
      <w:ind w:left="141"/>
      <w:outlineLvl w:val="3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311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1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2026-10-01T14:35:32Z</dcterms:created>
  <dcterms:modified xsi:type="dcterms:W3CDTF">2026-10-01T14:35:32Z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18.0</vt:lpwstr>
  </property>
</Properties>
</file>