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IN PUGLIA APULIA</w:t>
      </w:r>
      <w:r>
        <w:rPr>
          <w:color w:val="FFFDF0"/>
          <w:spacing w:val="-45"/>
        </w:rPr>
        <w:t> </w:t>
      </w:r>
      <w:r>
        <w:rPr>
          <w:color w:val="FFFDF0"/>
        </w:rPr>
        <w:t>HOTEL</w:t>
      </w:r>
      <w:r>
        <w:rPr>
          <w:color w:val="FFFDF0"/>
          <w:spacing w:val="-44"/>
        </w:rPr>
        <w:t> </w:t>
      </w:r>
      <w:r>
        <w:rPr>
          <w:color w:val="FFFDF0"/>
        </w:rPr>
        <w:t>TARANTO ARA SOLIS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2"/>
        <w:rPr>
          <w:rFonts w:ascii="Georgia"/>
          <w:b/>
          <w:sz w:val="24"/>
        </w:rPr>
      </w:pPr>
    </w:p>
    <w:p>
      <w:pPr>
        <w:spacing w:before="0"/>
        <w:ind w:left="0" w:right="1477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spacing w:before="77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680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425"/>
          <w:cols w:num="2" w:equalWidth="0">
            <w:col w:w="6216" w:space="2278"/>
            <w:col w:w="2566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Apulia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Taranto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Solis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Taranto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Gran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balli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ind w:left="62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151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4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5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5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5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4" w:after="0"/>
        <w:ind w:left="511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4" w:lineRule="auto" w:before="5" w:after="0"/>
        <w:ind w:left="511" w:right="135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267" w:space="40"/>
            <w:col w:w="5753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908812"/>
                            <a:ext cx="6637020" cy="330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306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791" y="3126397"/>
                                </a:moveTo>
                                <a:lnTo>
                                  <a:pt x="6630365" y="3078543"/>
                                </a:lnTo>
                                <a:lnTo>
                                  <a:pt x="6612217" y="3035541"/>
                                </a:lnTo>
                                <a:lnTo>
                                  <a:pt x="6584074" y="2999117"/>
                                </a:lnTo>
                                <a:lnTo>
                                  <a:pt x="6547650" y="2970974"/>
                                </a:lnTo>
                                <a:lnTo>
                                  <a:pt x="6504648" y="2952826"/>
                                </a:lnTo>
                                <a:lnTo>
                                  <a:pt x="6456794" y="2946400"/>
                                </a:lnTo>
                                <a:lnTo>
                                  <a:pt x="179997" y="2946400"/>
                                </a:lnTo>
                                <a:lnTo>
                                  <a:pt x="132143" y="2952826"/>
                                </a:lnTo>
                                <a:lnTo>
                                  <a:pt x="89154" y="2970974"/>
                                </a:lnTo>
                                <a:lnTo>
                                  <a:pt x="52717" y="2999117"/>
                                </a:lnTo>
                                <a:lnTo>
                                  <a:pt x="24574" y="3035541"/>
                                </a:lnTo>
                                <a:lnTo>
                                  <a:pt x="6426" y="3078543"/>
                                </a:lnTo>
                                <a:lnTo>
                                  <a:pt x="0" y="3126397"/>
                                </a:lnTo>
                                <a:lnTo>
                                  <a:pt x="6426" y="3174250"/>
                                </a:lnTo>
                                <a:lnTo>
                                  <a:pt x="24574" y="3217240"/>
                                </a:lnTo>
                                <a:lnTo>
                                  <a:pt x="52717" y="3253676"/>
                                </a:lnTo>
                                <a:lnTo>
                                  <a:pt x="89154" y="3281819"/>
                                </a:lnTo>
                                <a:lnTo>
                                  <a:pt x="132143" y="3299968"/>
                                </a:lnTo>
                                <a:lnTo>
                                  <a:pt x="179997" y="3306407"/>
                                </a:lnTo>
                                <a:lnTo>
                                  <a:pt x="6456794" y="3306407"/>
                                </a:lnTo>
                                <a:lnTo>
                                  <a:pt x="6504648" y="3299968"/>
                                </a:lnTo>
                                <a:lnTo>
                                  <a:pt x="6547650" y="3281819"/>
                                </a:lnTo>
                                <a:lnTo>
                                  <a:pt x="6584074" y="3253676"/>
                                </a:lnTo>
                                <a:lnTo>
                                  <a:pt x="6612217" y="3217240"/>
                                </a:lnTo>
                                <a:lnTo>
                                  <a:pt x="6630365" y="3174250"/>
                                </a:lnTo>
                                <a:lnTo>
                                  <a:pt x="6636791" y="3126397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603398"/>
                                </a:lnTo>
                                <a:lnTo>
                                  <a:pt x="5702" y="2652915"/>
                                </a:lnTo>
                                <a:lnTo>
                                  <a:pt x="21958" y="2698381"/>
                                </a:lnTo>
                                <a:lnTo>
                                  <a:pt x="47447" y="2738488"/>
                                </a:lnTo>
                                <a:lnTo>
                                  <a:pt x="80899" y="2771940"/>
                                </a:lnTo>
                                <a:lnTo>
                                  <a:pt x="121005" y="2797441"/>
                                </a:lnTo>
                                <a:lnTo>
                                  <a:pt x="166471" y="2813685"/>
                                </a:lnTo>
                                <a:lnTo>
                                  <a:pt x="216001" y="2819400"/>
                                </a:lnTo>
                                <a:lnTo>
                                  <a:pt x="6420802" y="2819400"/>
                                </a:lnTo>
                                <a:lnTo>
                                  <a:pt x="6470320" y="2813685"/>
                                </a:lnTo>
                                <a:lnTo>
                                  <a:pt x="6515786" y="2797441"/>
                                </a:lnTo>
                                <a:lnTo>
                                  <a:pt x="6555892" y="2771940"/>
                                </a:lnTo>
                                <a:lnTo>
                                  <a:pt x="6589344" y="2738488"/>
                                </a:lnTo>
                                <a:lnTo>
                                  <a:pt x="6614846" y="2698381"/>
                                </a:lnTo>
                                <a:lnTo>
                                  <a:pt x="6631102" y="2652915"/>
                                </a:lnTo>
                                <a:lnTo>
                                  <a:pt x="6636804" y="2603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516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10120;width:2811;height:1440" id="docshape5" coordorigin="8072,10120" coordsize="2811,1440" path="m10542,10120l8412,10120,8334,10129,8262,10155,8199,10195,8147,10247,8106,10311,8081,10382,8072,10460,8072,11220,8081,11298,8106,11369,8147,11433,8199,11485,8262,11525,8334,11551,8412,11560,10542,11560,10620,11551,10692,11525,10755,11485,10808,11433,10848,11369,10874,11298,10883,11220,10883,10460,10874,10382,10848,10311,10808,10247,10755,10195,10692,10155,10620,10129,10542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26;top:10880;width:10452;height:5207" id="docshape7" coordorigin="727,10880" coordsize="10452,5207" path="m7668,11220l7659,11142,7633,11071,7593,11007,7541,10955,7477,10915,7406,10889,7328,10880,1067,10880,989,10889,917,10915,854,10955,802,11007,761,11071,736,11142,727,11220,727,11980,736,12058,761,12129,802,12193,854,12245,917,12285,989,12311,1067,12320,7328,12320,7406,12311,7477,12285,7541,12245,7593,12193,7633,12129,7659,12058,7668,11980,7668,112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m11179,11220l11170,11142,11144,11071,11104,11007,11051,10955,10988,10915,10916,10889,10838,10880,8248,10880,8170,10889,8099,10915,8035,10955,7983,11007,7943,11071,7917,11142,7908,11220,7908,11980,7917,12058,7943,12129,7983,12193,8035,12245,8099,12285,8170,12311,8248,12320,10838,12320,10916,12311,10988,12285,11051,12245,11104,12193,11144,12129,11170,12058,11179,11980,11179,112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444" w:right="445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10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Puglia</w:t>
      </w:r>
      <w:r>
        <w:rPr>
          <w:color w:val="1E2F46"/>
          <w:spacing w:val="-7"/>
        </w:rPr>
        <w:t> </w:t>
      </w:r>
      <w:r>
        <w:rPr>
          <w:color w:val="1E2F46"/>
        </w:rPr>
        <w:t>Apulia</w:t>
      </w:r>
      <w:r>
        <w:rPr>
          <w:color w:val="1E2F46"/>
          <w:spacing w:val="-7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Taranto</w:t>
      </w:r>
      <w:r>
        <w:rPr>
          <w:color w:val="1E2F46"/>
          <w:spacing w:val="-7"/>
        </w:rPr>
        <w:t> </w:t>
      </w:r>
      <w:r>
        <w:rPr>
          <w:color w:val="1E2F46"/>
        </w:rPr>
        <w:t>Ara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Solis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  <w:jc w:val="both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€130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both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Bari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Vecchia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Taranto</w:t>
      </w:r>
    </w:p>
    <w:p>
      <w:pPr>
        <w:pStyle w:val="BodyText"/>
        <w:spacing w:line="235" w:lineRule="auto" w:before="2"/>
        <w:ind w:left="141" w:right="203"/>
        <w:jc w:val="both"/>
      </w:pP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Piazzale</w:t>
      </w:r>
      <w:r>
        <w:rPr>
          <w:color w:val="1E2F46"/>
          <w:spacing w:val="-3"/>
        </w:rPr>
        <w:t> </w:t>
      </w:r>
      <w:r>
        <w:rPr>
          <w:color w:val="1E2F46"/>
        </w:rPr>
        <w:t>Ostiense,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Bus</w:t>
      </w:r>
      <w:r>
        <w:rPr>
          <w:color w:val="1E2F46"/>
          <w:spacing w:val="-4"/>
        </w:rPr>
        <w:t> </w:t>
      </w:r>
      <w:r>
        <w:rPr>
          <w:color w:val="1E2F46"/>
        </w:rPr>
        <w:t>G.T.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Bari.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Bari</w:t>
      </w:r>
      <w:r>
        <w:rPr>
          <w:color w:val="1E2F46"/>
          <w:spacing w:val="-4"/>
        </w:rPr>
        <w:t> </w:t>
      </w:r>
      <w:r>
        <w:rPr>
          <w:color w:val="1E2F46"/>
        </w:rPr>
        <w:t>Vecchia: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tour</w:t>
      </w:r>
      <w:r>
        <w:rPr>
          <w:color w:val="1E2F46"/>
          <w:spacing w:val="-3"/>
        </w:rPr>
        <w:t> </w:t>
      </w:r>
      <w:r>
        <w:rPr>
          <w:color w:val="1E2F46"/>
        </w:rPr>
        <w:t>inizia</w:t>
      </w:r>
      <w:r>
        <w:rPr>
          <w:color w:val="1E2F46"/>
          <w:spacing w:val="-4"/>
        </w:rPr>
        <w:t> </w:t>
      </w:r>
      <w:r>
        <w:rPr>
          <w:color w:val="1E2F46"/>
        </w:rPr>
        <w:t>visitando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40"/>
        </w:rPr>
        <w:t> </w:t>
      </w:r>
      <w:r>
        <w:rPr>
          <w:color w:val="1E2F46"/>
        </w:rPr>
        <w:t>attrazioni</w:t>
      </w:r>
      <w:r>
        <w:rPr>
          <w:color w:val="1E2F46"/>
          <w:spacing w:val="-3"/>
        </w:rPr>
        <w:t> </w:t>
      </w:r>
      <w:r>
        <w:rPr>
          <w:color w:val="1E2F46"/>
        </w:rPr>
        <w:t>principali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vecchia</w:t>
      </w:r>
      <w:r>
        <w:rPr>
          <w:color w:val="1E2F46"/>
          <w:spacing w:val="-3"/>
        </w:rPr>
        <w:t> </w:t>
      </w:r>
      <w:r>
        <w:rPr>
          <w:color w:val="1E2F46"/>
        </w:rPr>
        <w:t>come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Basilica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Nicola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preziosa</w:t>
      </w:r>
      <w:r>
        <w:rPr>
          <w:color w:val="1E2F46"/>
          <w:spacing w:val="-3"/>
        </w:rPr>
        <w:t> </w:t>
      </w:r>
      <w:r>
        <w:rPr>
          <w:color w:val="1E2F46"/>
        </w:rPr>
        <w:t>Cripta,</w:t>
      </w:r>
      <w:r>
        <w:rPr>
          <w:color w:val="1E2F46"/>
          <w:spacing w:val="-2"/>
        </w:rPr>
        <w:t> </w:t>
      </w:r>
      <w:r>
        <w:rPr>
          <w:color w:val="1E2F46"/>
        </w:rPr>
        <w:t>l’antica</w:t>
      </w:r>
      <w:r>
        <w:rPr>
          <w:color w:val="1E2F46"/>
          <w:spacing w:val="-3"/>
        </w:rPr>
        <w:t> </w:t>
      </w:r>
      <w:r>
        <w:rPr>
          <w:color w:val="1E2F46"/>
        </w:rPr>
        <w:t>Cattedrale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Sabino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millenario</w:t>
      </w:r>
      <w:r>
        <w:rPr>
          <w:color w:val="1E2F46"/>
          <w:spacing w:val="-3"/>
        </w:rPr>
        <w:t> </w:t>
      </w:r>
      <w:r>
        <w:rPr>
          <w:color w:val="1E2F46"/>
        </w:rPr>
        <w:t>Castello</w:t>
      </w:r>
      <w:r>
        <w:rPr>
          <w:color w:val="1E2F46"/>
          <w:spacing w:val="-3"/>
        </w:rPr>
        <w:t> </w:t>
      </w:r>
      <w:r>
        <w:rPr>
          <w:color w:val="1E2F46"/>
        </w:rPr>
        <w:t>Normanno</w:t>
      </w:r>
      <w:r>
        <w:rPr>
          <w:color w:val="1E2F46"/>
          <w:spacing w:val="-3"/>
        </w:rPr>
        <w:t> </w:t>
      </w:r>
      <w:r>
        <w:rPr>
          <w:color w:val="1E2F46"/>
        </w:rPr>
        <w:t>Svevo.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viaggio</w:t>
      </w:r>
      <w:r>
        <w:rPr>
          <w:color w:val="1E2F46"/>
          <w:spacing w:val="-6"/>
        </w:rPr>
        <w:t> </w:t>
      </w:r>
      <w:r>
        <w:rPr>
          <w:color w:val="1E2F46"/>
        </w:rPr>
        <w:t>prosegue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caratteristiche</w:t>
      </w:r>
      <w:r>
        <w:rPr>
          <w:color w:val="1E2F46"/>
          <w:spacing w:val="-5"/>
        </w:rPr>
        <w:t> </w:t>
      </w:r>
      <w:r>
        <w:rPr>
          <w:color w:val="1E2F46"/>
        </w:rPr>
        <w:t>stradine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borgo</w:t>
      </w:r>
      <w:r>
        <w:rPr>
          <w:color w:val="1E2F46"/>
          <w:spacing w:val="-6"/>
        </w:rPr>
        <w:t> </w:t>
      </w:r>
      <w:r>
        <w:rPr>
          <w:color w:val="1E2F46"/>
        </w:rPr>
        <w:t>antico,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signore</w:t>
      </w:r>
      <w:r>
        <w:rPr>
          <w:color w:val="1E2F46"/>
          <w:spacing w:val="-5"/>
        </w:rPr>
        <w:t> </w:t>
      </w:r>
      <w:r>
        <w:rPr>
          <w:color w:val="1E2F46"/>
        </w:rPr>
        <w:t>preparano</w:t>
      </w:r>
      <w:r>
        <w:rPr>
          <w:color w:val="1E2F46"/>
          <w:spacing w:val="-6"/>
        </w:rPr>
        <w:t> </w:t>
      </w:r>
      <w:r>
        <w:rPr>
          <w:color w:val="1E2F46"/>
        </w:rPr>
        <w:t>ancora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pasta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casa,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6"/>
        </w:rPr>
        <w:t> </w:t>
      </w:r>
      <w:r>
        <w:rPr>
          <w:color w:val="1E2F46"/>
        </w:rPr>
        <w:t>bambini</w:t>
      </w:r>
      <w:r>
        <w:rPr>
          <w:color w:val="1E2F46"/>
          <w:spacing w:val="-6"/>
        </w:rPr>
        <w:t> </w:t>
      </w:r>
      <w:r>
        <w:rPr>
          <w:color w:val="1E2F46"/>
        </w:rPr>
        <w:t>giocano</w:t>
      </w:r>
      <w:r>
        <w:rPr>
          <w:color w:val="1E2F46"/>
          <w:spacing w:val="-6"/>
        </w:rPr>
        <w:t> </w:t>
      </w:r>
      <w:r>
        <w:rPr>
          <w:color w:val="1E2F46"/>
        </w:rPr>
        <w:t>all’aperto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gente</w:t>
      </w:r>
      <w:r>
        <w:rPr>
          <w:color w:val="1E2F46"/>
          <w:spacing w:val="40"/>
        </w:rPr>
        <w:t> </w:t>
      </w:r>
      <w:r>
        <w:rPr>
          <w:color w:val="1E2F46"/>
        </w:rPr>
        <w:t>cucina in ogni angolo. Al termine trasferimento a Taranto, sistemazione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Lecce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Brindisi</w:t>
      </w:r>
    </w:p>
    <w:p>
      <w:pPr>
        <w:pStyle w:val="BodyText"/>
        <w:spacing w:line="235" w:lineRule="auto" w:before="2"/>
        <w:ind w:left="141" w:right="65"/>
      </w:pPr>
      <w:r>
        <w:rPr>
          <w:color w:val="1E2F46"/>
        </w:rPr>
        <w:t>Prima colazione in hotel, partenza alla scoperta di Lecce e dei suoi monumenti, un’occasione per conoscere la città con una guida esperta, che saprà raccontarvi in</w:t>
      </w:r>
      <w:r>
        <w:rPr>
          <w:color w:val="1E2F46"/>
          <w:spacing w:val="40"/>
        </w:rPr>
        <w:t> </w:t>
      </w:r>
      <w:r>
        <w:rPr>
          <w:color w:val="1E2F46"/>
        </w:rPr>
        <w:t>modo accattivante la storia del luogo, svelarvi i segreti del barocco leccese e consigliarvi i luoghi più caratteristici. Il tour prevede la visita al centro storico della città</w:t>
      </w:r>
      <w:r>
        <w:rPr>
          <w:color w:val="1E2F46"/>
          <w:spacing w:val="40"/>
        </w:rPr>
        <w:t> </w:t>
      </w:r>
      <w:r>
        <w:rPr>
          <w:color w:val="1E2F46"/>
        </w:rPr>
        <w:t>ricco di monumenti come Piazza Duomo con la Cattedrale e la spettacolare Basilica di Santa Croce simbolo del barocco locale, Piazza Sant’Oronzo con l’Anfiteatro</w:t>
      </w:r>
      <w:r>
        <w:rPr>
          <w:color w:val="1E2F46"/>
          <w:spacing w:val="40"/>
        </w:rPr>
        <w:t> </w:t>
      </w:r>
      <w:r>
        <w:rPr>
          <w:color w:val="1E2F46"/>
        </w:rPr>
        <w:t>Romano</w:t>
      </w:r>
      <w:r>
        <w:rPr>
          <w:color w:val="1E2F46"/>
          <w:spacing w:val="-6"/>
        </w:rPr>
        <w:t> </w:t>
      </w:r>
      <w:r>
        <w:rPr>
          <w:color w:val="1E2F46"/>
        </w:rPr>
        <w:t>ed</w:t>
      </w:r>
      <w:r>
        <w:rPr>
          <w:color w:val="1E2F46"/>
          <w:spacing w:val="-6"/>
        </w:rPr>
        <w:t> </w:t>
      </w:r>
      <w:r>
        <w:rPr>
          <w:color w:val="1E2F46"/>
        </w:rPr>
        <w:t>infine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numerose</w:t>
      </w:r>
      <w:r>
        <w:rPr>
          <w:color w:val="1E2F46"/>
          <w:spacing w:val="-5"/>
        </w:rPr>
        <w:t> </w:t>
      </w:r>
      <w:r>
        <w:rPr>
          <w:color w:val="1E2F46"/>
        </w:rPr>
        <w:t>strade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5"/>
        </w:rPr>
        <w:t> </w:t>
      </w:r>
      <w:r>
        <w:rPr>
          <w:color w:val="1E2F46"/>
        </w:rPr>
        <w:t>affacciano</w:t>
      </w:r>
      <w:r>
        <w:rPr>
          <w:color w:val="1E2F46"/>
          <w:spacing w:val="-6"/>
        </w:rPr>
        <w:t> </w:t>
      </w:r>
      <w:r>
        <w:rPr>
          <w:color w:val="1E2F46"/>
        </w:rPr>
        <w:t>antichi</w:t>
      </w:r>
      <w:r>
        <w:rPr>
          <w:color w:val="1E2F46"/>
          <w:spacing w:val="-6"/>
        </w:rPr>
        <w:t> </w:t>
      </w:r>
      <w:r>
        <w:rPr>
          <w:color w:val="1E2F46"/>
        </w:rPr>
        <w:t>conventi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caratteristiche</w:t>
      </w:r>
      <w:r>
        <w:rPr>
          <w:color w:val="1E2F46"/>
          <w:spacing w:val="-5"/>
        </w:rPr>
        <w:t> </w:t>
      </w:r>
      <w:r>
        <w:rPr>
          <w:color w:val="1E2F46"/>
        </w:rPr>
        <w:t>botteghe</w:t>
      </w:r>
      <w:r>
        <w:rPr>
          <w:color w:val="1E2F46"/>
          <w:spacing w:val="-5"/>
        </w:rPr>
        <w:t> </w:t>
      </w:r>
      <w:r>
        <w:rPr>
          <w:color w:val="1E2F46"/>
        </w:rPr>
        <w:t>artigiane.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libero.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Brindisi,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40"/>
        </w:rPr>
        <w:t> </w:t>
      </w:r>
      <w:r>
        <w:rPr>
          <w:color w:val="1E2F46"/>
        </w:rPr>
        <w:t>delle più antiche città d’Italia e d’Europa. Visita di tutto il centro storico della città che pochi sanno essere stata anche Capitale d’Italia, tra il 1943 e il 1944. Qui morì</w:t>
      </w:r>
    </w:p>
    <w:p>
      <w:pPr>
        <w:pStyle w:val="BodyText"/>
        <w:spacing w:line="235" w:lineRule="auto" w:before="3"/>
        <w:ind w:left="141" w:right="410"/>
        <w:jc w:val="both"/>
      </w:pP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poeta</w:t>
      </w:r>
      <w:r>
        <w:rPr>
          <w:color w:val="1E2F46"/>
          <w:spacing w:val="-4"/>
        </w:rPr>
        <w:t> </w:t>
      </w:r>
      <w:r>
        <w:rPr>
          <w:color w:val="1E2F46"/>
        </w:rPr>
        <w:t>romano</w:t>
      </w:r>
      <w:r>
        <w:rPr>
          <w:color w:val="1E2F46"/>
          <w:spacing w:val="-4"/>
        </w:rPr>
        <w:t> </w:t>
      </w:r>
      <w:r>
        <w:rPr>
          <w:color w:val="1E2F46"/>
        </w:rPr>
        <w:t>Virgilio,</w:t>
      </w:r>
      <w:r>
        <w:rPr>
          <w:color w:val="1E2F46"/>
          <w:spacing w:val="-3"/>
        </w:rPr>
        <w:t> </w:t>
      </w:r>
      <w:r>
        <w:rPr>
          <w:color w:val="1E2F46"/>
        </w:rPr>
        <w:t>autore</w:t>
      </w:r>
      <w:r>
        <w:rPr>
          <w:color w:val="1E2F46"/>
          <w:spacing w:val="-3"/>
        </w:rPr>
        <w:t> </w:t>
      </w:r>
      <w:r>
        <w:rPr>
          <w:color w:val="1E2F46"/>
        </w:rPr>
        <w:t>dell’Eneide,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celebrano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origini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Roma.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sua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4"/>
        </w:rPr>
        <w:t> </w:t>
      </w:r>
      <w:r>
        <w:rPr>
          <w:color w:val="1E2F46"/>
        </w:rPr>
        <w:t>era</w:t>
      </w:r>
      <w:r>
        <w:rPr>
          <w:color w:val="1E2F46"/>
          <w:spacing w:val="-4"/>
        </w:rPr>
        <w:t> </w:t>
      </w:r>
      <w:r>
        <w:rPr>
          <w:color w:val="1E2F46"/>
        </w:rPr>
        <w:t>davanti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colonne</w:t>
      </w:r>
      <w:r>
        <w:rPr>
          <w:color w:val="1E2F46"/>
          <w:spacing w:val="-3"/>
        </w:rPr>
        <w:t> </w:t>
      </w:r>
      <w:r>
        <w:rPr>
          <w:color w:val="1E2F46"/>
        </w:rPr>
        <w:t>romane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Brindisi,</w:t>
      </w:r>
      <w:r>
        <w:rPr>
          <w:color w:val="1E2F46"/>
          <w:spacing w:val="-3"/>
        </w:rPr>
        <w:t> </w:t>
      </w:r>
      <w:r>
        <w:rPr>
          <w:color w:val="1E2F46"/>
        </w:rPr>
        <w:t>simbolo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segnacolo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fine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via</w:t>
      </w:r>
      <w:r>
        <w:rPr>
          <w:color w:val="1E2F46"/>
          <w:spacing w:val="-2"/>
        </w:rPr>
        <w:t> </w:t>
      </w:r>
      <w:r>
        <w:rPr>
          <w:color w:val="1E2F46"/>
        </w:rPr>
        <w:t>Appia.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lungomare</w:t>
      </w:r>
      <w:r>
        <w:rPr>
          <w:color w:val="1E2F46"/>
          <w:spacing w:val="-1"/>
        </w:rPr>
        <w:t> </w:t>
      </w:r>
      <w:r>
        <w:rPr>
          <w:color w:val="1E2F46"/>
        </w:rPr>
        <w:t>potrai</w:t>
      </w:r>
      <w:r>
        <w:rPr>
          <w:color w:val="1E2F46"/>
          <w:spacing w:val="-2"/>
        </w:rPr>
        <w:t> </w:t>
      </w:r>
      <w:r>
        <w:rPr>
          <w:color w:val="1E2F46"/>
        </w:rPr>
        <w:t>vedere</w:t>
      </w:r>
      <w:r>
        <w:rPr>
          <w:color w:val="1E2F46"/>
          <w:spacing w:val="-1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Monumento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Marinaio</w:t>
      </w:r>
      <w:r>
        <w:rPr>
          <w:color w:val="1E2F46"/>
          <w:spacing w:val="-2"/>
        </w:rPr>
        <w:t> </w:t>
      </w:r>
      <w:r>
        <w:rPr>
          <w:color w:val="1E2F46"/>
        </w:rPr>
        <w:t>d’Italia,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grandissima</w:t>
      </w:r>
      <w:r>
        <w:rPr>
          <w:color w:val="1E2F46"/>
          <w:spacing w:val="-2"/>
        </w:rPr>
        <w:t> </w:t>
      </w:r>
      <w:r>
        <w:rPr>
          <w:color w:val="1E2F46"/>
        </w:rPr>
        <w:t>costruzione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2"/>
        </w:rPr>
        <w:t> </w:t>
      </w:r>
      <w:r>
        <w:rPr>
          <w:color w:val="1E2F46"/>
        </w:rPr>
        <w:t>53</w:t>
      </w:r>
      <w:r>
        <w:rPr>
          <w:color w:val="1E2F46"/>
          <w:spacing w:val="-1"/>
        </w:rPr>
        <w:t> </w:t>
      </w:r>
      <w:r>
        <w:rPr>
          <w:color w:val="1E2F46"/>
        </w:rPr>
        <w:t>m,</w:t>
      </w:r>
      <w:r>
        <w:rPr>
          <w:color w:val="1E2F46"/>
          <w:spacing w:val="-1"/>
        </w:rPr>
        <w:t> </w:t>
      </w:r>
      <w:r>
        <w:rPr>
          <w:color w:val="1E2F46"/>
        </w:rPr>
        <w:t>realizzato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commemorare i marinai morti durante le due guerre mondiali. Rientro in hotel, Cenone di Capodanno con musica e balli. 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Taranto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Locorotondo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Martina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2"/>
          <w:sz w:val="16"/>
        </w:rPr>
        <w:t>Franca</w:t>
      </w:r>
    </w:p>
    <w:p>
      <w:pPr>
        <w:pStyle w:val="BodyText"/>
        <w:spacing w:line="235" w:lineRule="auto" w:before="2"/>
        <w:ind w:left="141" w:right="65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in</w:t>
      </w:r>
      <w:r>
        <w:rPr>
          <w:color w:val="1E2F46"/>
          <w:spacing w:val="-1"/>
        </w:rPr>
        <w:t> </w:t>
      </w:r>
      <w:r>
        <w:rPr>
          <w:color w:val="1E2F46"/>
        </w:rPr>
        <w:t>mattinata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Taranto, 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due mari: piazza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Aragonese e il</w:t>
      </w:r>
      <w:r>
        <w:rPr>
          <w:color w:val="1E2F46"/>
          <w:spacing w:val="-1"/>
        </w:rPr>
        <w:t> </w:t>
      </w:r>
      <w:r>
        <w:rPr>
          <w:color w:val="1E2F46"/>
        </w:rPr>
        <w:t>Tempio</w:t>
      </w:r>
      <w:r>
        <w:rPr>
          <w:color w:val="1E2F46"/>
          <w:spacing w:val="-1"/>
        </w:rPr>
        <w:t> </w:t>
      </w:r>
      <w:r>
        <w:rPr>
          <w:color w:val="1E2F46"/>
        </w:rPr>
        <w:t>Dorico, attraverseremo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Ponte</w:t>
      </w:r>
      <w:r>
        <w:rPr>
          <w:color w:val="1E2F46"/>
          <w:spacing w:val="-4"/>
        </w:rPr>
        <w:t> </w:t>
      </w:r>
      <w:r>
        <w:rPr>
          <w:color w:val="1E2F46"/>
        </w:rPr>
        <w:t>Girevole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Vecchia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vicoli,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piazze,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Cataldo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infine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lungo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lungomare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godersi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vista</w:t>
      </w:r>
      <w:r>
        <w:rPr>
          <w:color w:val="1E2F46"/>
          <w:spacing w:val="40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 Piccolo, con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pescherecci</w:t>
      </w:r>
      <w:r>
        <w:rPr>
          <w:color w:val="1E2F46"/>
          <w:spacing w:val="-1"/>
        </w:rPr>
        <w:t> </w:t>
      </w:r>
      <w:r>
        <w:rPr>
          <w:color w:val="1E2F46"/>
        </w:rPr>
        <w:t>e le cozzerie.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Capodanno.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1"/>
        </w:rPr>
        <w:t> </w:t>
      </w:r>
      <w:r>
        <w:rPr>
          <w:color w:val="1E2F46"/>
        </w:rPr>
        <w:t>per un</w:t>
      </w:r>
      <w:r>
        <w:rPr>
          <w:color w:val="1E2F46"/>
          <w:spacing w:val="-1"/>
        </w:rPr>
        <w:t> </w:t>
      </w:r>
      <w:r>
        <w:rPr>
          <w:color w:val="1E2F46"/>
        </w:rPr>
        <w:t>itinerario</w:t>
      </w:r>
      <w:r>
        <w:rPr>
          <w:color w:val="1E2F46"/>
          <w:spacing w:val="-1"/>
        </w:rPr>
        <w:t> </w:t>
      </w:r>
      <w:r>
        <w:rPr>
          <w:color w:val="1E2F46"/>
        </w:rPr>
        <w:t>guidato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borghi</w:t>
      </w:r>
      <w:r>
        <w:rPr>
          <w:color w:val="1E2F46"/>
          <w:spacing w:val="40"/>
        </w:rPr>
        <w:t> </w:t>
      </w:r>
      <w:r>
        <w:rPr>
          <w:color w:val="1E2F46"/>
        </w:rPr>
        <w:t>più affascinanti della Valle d’Itria, tra paesaggi collinari, vigneti e trulli secolari. Inizieremo la visita a Locorotondo, uno dei borghi più belli d’Italia, famoso per la sua</w:t>
      </w:r>
      <w:r>
        <w:rPr>
          <w:color w:val="1E2F46"/>
          <w:spacing w:val="40"/>
        </w:rPr>
        <w:t> </w:t>
      </w:r>
      <w:r>
        <w:rPr>
          <w:color w:val="1E2F46"/>
        </w:rPr>
        <w:t>struttura</w:t>
      </w:r>
      <w:r>
        <w:rPr>
          <w:color w:val="1E2F46"/>
          <w:spacing w:val="-2"/>
        </w:rPr>
        <w:t> </w:t>
      </w:r>
      <w:r>
        <w:rPr>
          <w:color w:val="1E2F46"/>
        </w:rPr>
        <w:t>circolare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caratteristiche</w:t>
      </w:r>
      <w:r>
        <w:rPr>
          <w:color w:val="1E2F46"/>
          <w:spacing w:val="-1"/>
        </w:rPr>
        <w:t> </w:t>
      </w:r>
      <w:r>
        <w:rPr>
          <w:color w:val="1E2F46"/>
        </w:rPr>
        <w:t>“cummerse”,</w:t>
      </w:r>
      <w:r>
        <w:rPr>
          <w:color w:val="1E2F46"/>
          <w:spacing w:val="-1"/>
        </w:rPr>
        <w:t> </w:t>
      </w:r>
      <w:r>
        <w:rPr>
          <w:color w:val="1E2F46"/>
        </w:rPr>
        <w:t>abitazioni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tetti</w:t>
      </w:r>
      <w:r>
        <w:rPr>
          <w:color w:val="1E2F46"/>
          <w:spacing w:val="-1"/>
        </w:rPr>
        <w:t> </w:t>
      </w:r>
      <w:r>
        <w:rPr>
          <w:color w:val="1E2F46"/>
        </w:rPr>
        <w:t>spioventi.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2"/>
        </w:rPr>
        <w:t> </w:t>
      </w:r>
      <w:r>
        <w:rPr>
          <w:color w:val="1E2F46"/>
        </w:rPr>
        <w:t>sua</w:t>
      </w:r>
      <w:r>
        <w:rPr>
          <w:color w:val="1E2F46"/>
          <w:spacing w:val="-2"/>
        </w:rPr>
        <w:t> </w:t>
      </w:r>
      <w:r>
        <w:rPr>
          <w:color w:val="1E2F46"/>
        </w:rPr>
        <w:t>balconata</w:t>
      </w:r>
      <w:r>
        <w:rPr>
          <w:color w:val="1E2F46"/>
          <w:spacing w:val="-2"/>
        </w:rPr>
        <w:t> </w:t>
      </w:r>
      <w:r>
        <w:rPr>
          <w:color w:val="1E2F46"/>
        </w:rPr>
        <w:t>naturale,</w:t>
      </w:r>
      <w:r>
        <w:rPr>
          <w:color w:val="1E2F46"/>
          <w:spacing w:val="-1"/>
        </w:rPr>
        <w:t> </w:t>
      </w:r>
      <w:r>
        <w:rPr>
          <w:color w:val="1E2F46"/>
        </w:rPr>
        <w:t>ammireremo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panorama</w:t>
      </w:r>
      <w:r>
        <w:rPr>
          <w:color w:val="1E2F46"/>
          <w:spacing w:val="-2"/>
        </w:rPr>
        <w:t> </w:t>
      </w:r>
      <w:r>
        <w:rPr>
          <w:color w:val="1E2F46"/>
        </w:rPr>
        <w:t>unico</w:t>
      </w:r>
      <w:r>
        <w:rPr>
          <w:color w:val="1E2F46"/>
          <w:spacing w:val="-2"/>
        </w:rPr>
        <w:t> </w:t>
      </w:r>
      <w:r>
        <w:rPr>
          <w:color w:val="1E2F46"/>
        </w:rPr>
        <w:t>sulle</w:t>
      </w:r>
      <w:r>
        <w:rPr>
          <w:color w:val="1E2F46"/>
          <w:spacing w:val="-1"/>
        </w:rPr>
        <w:t> </w:t>
      </w:r>
      <w:r>
        <w:rPr>
          <w:color w:val="1E2F46"/>
        </w:rPr>
        <w:t>distese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ulivi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vigneti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caratterizzano</w:t>
      </w:r>
      <w:r>
        <w:rPr>
          <w:color w:val="1E2F46"/>
          <w:spacing w:val="-4"/>
        </w:rPr>
        <w:t> </w:t>
      </w:r>
      <w:r>
        <w:rPr>
          <w:color w:val="1E2F46"/>
        </w:rPr>
        <w:t>questa</w:t>
      </w:r>
      <w:r>
        <w:rPr>
          <w:color w:val="1E2F46"/>
          <w:spacing w:val="-4"/>
        </w:rPr>
        <w:t> </w:t>
      </w:r>
      <w:r>
        <w:rPr>
          <w:color w:val="1E2F46"/>
        </w:rPr>
        <w:t>terra.</w:t>
      </w:r>
      <w:r>
        <w:rPr>
          <w:color w:val="1E2F46"/>
          <w:spacing w:val="-4"/>
        </w:rPr>
        <w:t> </w:t>
      </w:r>
      <w:r>
        <w:rPr>
          <w:color w:val="1E2F46"/>
        </w:rPr>
        <w:t>Successivamente</w:t>
      </w:r>
      <w:r>
        <w:rPr>
          <w:color w:val="1E2F46"/>
          <w:spacing w:val="-3"/>
        </w:rPr>
        <w:t> </w:t>
      </w:r>
      <w:r>
        <w:rPr>
          <w:color w:val="1E2F46"/>
        </w:rPr>
        <w:t>ci</w:t>
      </w:r>
      <w:r>
        <w:rPr>
          <w:color w:val="1E2F46"/>
          <w:spacing w:val="-4"/>
        </w:rPr>
        <w:t> </w:t>
      </w:r>
      <w:r>
        <w:rPr>
          <w:color w:val="1E2F46"/>
        </w:rPr>
        <w:t>sposteremo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Martina</w:t>
      </w:r>
      <w:r>
        <w:rPr>
          <w:color w:val="1E2F46"/>
          <w:spacing w:val="-4"/>
        </w:rPr>
        <w:t> </w:t>
      </w:r>
      <w:r>
        <w:rPr>
          <w:color w:val="1E2F46"/>
        </w:rPr>
        <w:t>Franca,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nota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sua</w:t>
      </w:r>
      <w:r>
        <w:rPr>
          <w:color w:val="1E2F46"/>
          <w:spacing w:val="-4"/>
        </w:rPr>
        <w:t> </w:t>
      </w:r>
      <w:r>
        <w:rPr>
          <w:color w:val="1E2F46"/>
        </w:rPr>
        <w:t>architettura</w:t>
      </w:r>
      <w:r>
        <w:rPr>
          <w:color w:val="1E2F46"/>
          <w:spacing w:val="-4"/>
        </w:rPr>
        <w:t> </w:t>
      </w:r>
      <w:r>
        <w:rPr>
          <w:color w:val="1E2F46"/>
        </w:rPr>
        <w:t>barocca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storico.</w:t>
      </w:r>
      <w:r>
        <w:rPr>
          <w:color w:val="1E2F46"/>
          <w:spacing w:val="40"/>
        </w:rPr>
        <w:t> </w:t>
      </w:r>
      <w:r>
        <w:rPr>
          <w:color w:val="1E2F46"/>
        </w:rPr>
        <w:t>Passeggeremo tra i vicoli fino alla maestosa Basilica di San Martino, uno dei migliori esempi di barocco pugliese. Rientro in hotel, cena e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Trani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Roma</w:t>
      </w:r>
    </w:p>
    <w:p>
      <w:pPr>
        <w:pStyle w:val="BodyText"/>
        <w:spacing w:line="192" w:lineRule="exact"/>
        <w:ind w:left="141"/>
      </w:pPr>
      <w:r>
        <w:rPr>
          <w:color w:val="1E2F46"/>
          <w:spacing w:val="-2"/>
        </w:rPr>
        <w:t>Ritorno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6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271869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1.407032pt;width:379.1pt;height:19pt;mso-position-horizontal-relative:page;mso-position-vertical-relative:paragraph;z-index:-15728128;mso-wrap-distance-left:0;mso-wrap-distance-right:0" id="docshapegroup8" coordorigin="2162,428" coordsize="7582,380">
                <v:shape style="position:absolute;left:2162;top:428;width:7582;height:380" id="docshape9" coordorigin="2162,428" coordsize="7582,380" path="m9573,428l2332,428,2266,442,2212,478,2176,532,2162,598,2162,638,2176,704,2212,758,2266,795,2332,808,9573,808,9639,795,9693,758,9730,704,9743,638,9743,598,9730,532,9693,478,9639,442,9573,428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28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1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9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6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9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17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723" w:right="712" w:hanging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60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45" w:right="1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3397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2026-10-05T10:29:25Z</dcterms:created>
  <dcterms:modified xsi:type="dcterms:W3CDTF">2026-10-05T10:29:25Z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