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</w:pPr>
      <w:r>
        <w:rPr>
          <w:color w:val="FFFDF0"/>
          <w:spacing w:val="-2"/>
        </w:rPr>
        <w:t>CAPODANNO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IN VALCAMONICA</w:t>
      </w:r>
    </w:p>
    <w:p>
      <w:pPr>
        <w:spacing w:line="192" w:lineRule="auto" w:before="7"/>
        <w:ind w:left="149" w:right="0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HOTEL</w:t>
      </w:r>
      <w:r>
        <w:rPr>
          <w:rFonts w:ascii="Georgia"/>
          <w:b/>
          <w:color w:val="FFFDF0"/>
          <w:spacing w:val="-45"/>
          <w:sz w:val="70"/>
        </w:rPr>
        <w:t> </w:t>
      </w:r>
      <w:r>
        <w:rPr>
          <w:rFonts w:ascii="Georgia"/>
          <w:b/>
          <w:color w:val="FFFDF0"/>
          <w:sz w:val="70"/>
        </w:rPr>
        <w:t>APRICA</w:t>
      </w:r>
      <w:r>
        <w:rPr>
          <w:rFonts w:ascii="Georgia"/>
          <w:b/>
          <w:color w:val="FFFDF0"/>
          <w:spacing w:val="-44"/>
          <w:sz w:val="70"/>
        </w:rPr>
        <w:t> </w:t>
      </w:r>
      <w:r>
        <w:rPr>
          <w:rFonts w:ascii="Georgia"/>
          <w:b/>
          <w:color w:val="FFFDF0"/>
          <w:sz w:val="70"/>
        </w:rPr>
        <w:t>BOARIO </w:t>
      </w:r>
      <w:r>
        <w:rPr>
          <w:rFonts w:ascii="Georgia"/>
          <w:b/>
          <w:color w:val="FFFDF0"/>
          <w:spacing w:val="-2"/>
          <w:sz w:val="70"/>
        </w:rPr>
        <w:t>TERME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79"/>
        <w:rPr>
          <w:rFonts w:ascii="Georgia"/>
          <w:b/>
          <w:sz w:val="24"/>
        </w:rPr>
      </w:pPr>
    </w:p>
    <w:p>
      <w:pPr>
        <w:spacing w:before="1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550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Aprica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Darfo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Boario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Terme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Gran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balli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Speciale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hotel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Funicolare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Bergamo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Alta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976" w:space="87"/>
            <w:col w:w="5856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23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43402"/>
                            <a:ext cx="684022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890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500602"/>
                                </a:lnTo>
                                <a:lnTo>
                                  <a:pt x="3769" y="3547316"/>
                                </a:lnTo>
                                <a:lnTo>
                                  <a:pt x="14682" y="3591631"/>
                                </a:lnTo>
                                <a:lnTo>
                                  <a:pt x="32146" y="3632953"/>
                                </a:lnTo>
                                <a:lnTo>
                                  <a:pt x="55567" y="3670689"/>
                                </a:lnTo>
                                <a:lnTo>
                                  <a:pt x="84353" y="3704247"/>
                                </a:lnTo>
                                <a:lnTo>
                                  <a:pt x="117910" y="3733033"/>
                                </a:lnTo>
                                <a:lnTo>
                                  <a:pt x="155647" y="3756454"/>
                                </a:lnTo>
                                <a:lnTo>
                                  <a:pt x="196969" y="3773917"/>
                                </a:lnTo>
                                <a:lnTo>
                                  <a:pt x="241283" y="3784831"/>
                                </a:lnTo>
                                <a:lnTo>
                                  <a:pt x="287997" y="3788600"/>
                                </a:lnTo>
                                <a:lnTo>
                                  <a:pt x="6551993" y="3788600"/>
                                </a:lnTo>
                                <a:lnTo>
                                  <a:pt x="6598711" y="3784831"/>
                                </a:lnTo>
                                <a:lnTo>
                                  <a:pt x="6643028" y="3773917"/>
                                </a:lnTo>
                                <a:lnTo>
                                  <a:pt x="6684352" y="3756454"/>
                                </a:lnTo>
                                <a:lnTo>
                                  <a:pt x="6722090" y="3733033"/>
                                </a:lnTo>
                                <a:lnTo>
                                  <a:pt x="6755649" y="3704247"/>
                                </a:lnTo>
                                <a:lnTo>
                                  <a:pt x="6784435" y="3670689"/>
                                </a:lnTo>
                                <a:lnTo>
                                  <a:pt x="6807857" y="3632953"/>
                                </a:lnTo>
                                <a:lnTo>
                                  <a:pt x="6825321" y="3591631"/>
                                </a:lnTo>
                                <a:lnTo>
                                  <a:pt x="6836234" y="3547316"/>
                                </a:lnTo>
                                <a:lnTo>
                                  <a:pt x="6840004" y="3500602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40469"/>
                                </a:lnTo>
                                <a:lnTo>
                                  <a:pt x="5702" y="2889986"/>
                                </a:lnTo>
                                <a:lnTo>
                                  <a:pt x="21958" y="2935452"/>
                                </a:lnTo>
                                <a:lnTo>
                                  <a:pt x="47447" y="2975559"/>
                                </a:lnTo>
                                <a:lnTo>
                                  <a:pt x="80899" y="3009011"/>
                                </a:lnTo>
                                <a:lnTo>
                                  <a:pt x="121005" y="3034512"/>
                                </a:lnTo>
                                <a:lnTo>
                                  <a:pt x="166471" y="3050756"/>
                                </a:lnTo>
                                <a:lnTo>
                                  <a:pt x="216001" y="3056471"/>
                                </a:lnTo>
                                <a:lnTo>
                                  <a:pt x="6420802" y="3056471"/>
                                </a:lnTo>
                                <a:lnTo>
                                  <a:pt x="6470320" y="3050756"/>
                                </a:lnTo>
                                <a:lnTo>
                                  <a:pt x="6515786" y="3034512"/>
                                </a:lnTo>
                                <a:lnTo>
                                  <a:pt x="6555892" y="3009011"/>
                                </a:lnTo>
                                <a:lnTo>
                                  <a:pt x="6589344" y="2975559"/>
                                </a:lnTo>
                                <a:lnTo>
                                  <a:pt x="6614846" y="2935452"/>
                                </a:lnTo>
                                <a:lnTo>
                                  <a:pt x="6631102" y="2889986"/>
                                </a:lnTo>
                                <a:lnTo>
                                  <a:pt x="6636804" y="2840469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09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800;width:2811;height:1440" id="docshape5" coordorigin="8072,9800" coordsize="2811,1440" path="m10542,9800l8412,9800,8334,9809,8262,9835,8199,9875,8147,9927,8106,9991,8081,10062,8072,10140,8072,10900,8081,10978,8106,11049,8147,11113,8199,11165,8262,11205,8334,11231,8412,11240,10542,11240,10620,11231,10692,11205,10755,11165,10808,11113,10848,11049,10874,10978,10883,10900,10883,10140,10874,10062,10848,9991,10808,9927,10755,9875,10692,9835,10620,9809,10542,9800xe" filled="true" fillcolor="#fffdf0" stroked="false">
                  <v:path arrowok="t"/>
                  <v:fill type="solid"/>
                </v:shape>
                <v:shape style="position:absolute;left:566;top:10304;width:10772;height:5967" id="docshape6" coordorigin="567,10305" coordsize="10772,5967" path="m10885,10305l1020,10305,947,10311,877,10328,812,10355,753,10392,700,10437,654,10490,618,10550,590,10615,573,10685,567,10758,567,15817,573,15891,590,15961,618,16026,654,16085,700,16138,753,16183,812,16220,877,16248,947,16265,1020,16271,10885,16271,10959,16265,11028,16248,11093,16220,11153,16183,11206,16138,11251,16085,11288,16026,11315,15961,11333,15891,11339,15817,11339,10758,11333,10685,11315,10615,11288,10550,11251,10490,11206,10437,11153,10392,11093,10355,11028,10328,10959,10311,10885,10305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53,736,15031,762,15103,802,15166,854,15219,917,15259,989,15284,1067,15293,10838,15293,10916,15284,10988,15259,11051,15219,11104,15166,11144,15103,11170,15031,11179,14953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42"/>
        <w:rPr>
          <w:rFonts w:ascii="Calibri Light"/>
          <w:b w:val="0"/>
          <w:sz w:val="18"/>
        </w:rPr>
      </w:pPr>
    </w:p>
    <w:p>
      <w:pPr>
        <w:spacing w:before="1"/>
        <w:ind w:left="149" w:right="1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Valcamonica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Aprica</w:t>
      </w:r>
      <w:r>
        <w:rPr>
          <w:color w:val="1E2F46"/>
          <w:spacing w:val="-6"/>
        </w:rPr>
        <w:t> </w:t>
      </w:r>
      <w:r>
        <w:rPr>
          <w:color w:val="1E2F46"/>
        </w:rPr>
        <w:t>Boario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Terme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€100</w:t>
      </w:r>
    </w:p>
    <w:p>
      <w:pPr>
        <w:pStyle w:val="Heading5"/>
        <w:spacing w:before="189"/>
      </w:pPr>
      <w:r>
        <w:rPr>
          <w:color w:val="1E2F46"/>
          <w:spacing w:val="-2"/>
        </w:rPr>
        <w:t>SCONTI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Heading5"/>
        <w:spacing w:line="240" w:lineRule="auto" w:before="188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Brescia–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Darfo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Boario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Terme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Darfo</w:t>
      </w:r>
      <w:r>
        <w:rPr>
          <w:color w:val="1E2F46"/>
          <w:spacing w:val="-6"/>
        </w:rPr>
        <w:t> </w:t>
      </w:r>
      <w:r>
        <w:rPr>
          <w:color w:val="1E2F46"/>
        </w:rPr>
        <w:t>Boario</w:t>
      </w:r>
      <w:r>
        <w:rPr>
          <w:color w:val="1E2F46"/>
          <w:spacing w:val="-6"/>
        </w:rPr>
        <w:t> </w:t>
      </w:r>
      <w:r>
        <w:rPr>
          <w:color w:val="1E2F46"/>
        </w:rPr>
        <w:t>Terme.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lungo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percorso.</w:t>
      </w:r>
      <w:r>
        <w:rPr>
          <w:color w:val="1E2F46"/>
          <w:spacing w:val="-6"/>
        </w:rPr>
        <w:t> </w:t>
      </w:r>
      <w:r>
        <w:rPr>
          <w:color w:val="1E2F46"/>
        </w:rPr>
        <w:t>Sosta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Brescia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guidata: nel cuore della Lombardia, è una città ricca di storia, arte e cultura, con un patrimonio che abbraccia oltre duemila anni di civiltà. La visita guidate di Brescia</w:t>
      </w:r>
      <w:r>
        <w:rPr>
          <w:color w:val="1E2F46"/>
          <w:spacing w:val="40"/>
        </w:rPr>
        <w:t> </w:t>
      </w:r>
      <w:r>
        <w:rPr>
          <w:color w:val="1E2F46"/>
        </w:rPr>
        <w:t>portano alla scoperta di questa meravigliosa città, nota come la Leonessa d’Italia, che con la sua ricchezza monumentale, i suoi musei d’eccellenza e le sue celebri</w:t>
      </w:r>
      <w:r>
        <w:rPr>
          <w:color w:val="1E2F46"/>
          <w:spacing w:val="40"/>
        </w:rPr>
        <w:t> </w:t>
      </w:r>
      <w:r>
        <w:rPr>
          <w:color w:val="1E2F46"/>
        </w:rPr>
        <w:t>piazze</w:t>
      </w:r>
      <w:r>
        <w:rPr>
          <w:color w:val="1E2F46"/>
          <w:spacing w:val="-1"/>
        </w:rPr>
        <w:t> </w:t>
      </w:r>
      <w:r>
        <w:rPr>
          <w:color w:val="1E2F46"/>
        </w:rPr>
        <w:t>monumentali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permettono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ripercorrere</w:t>
      </w:r>
      <w:r>
        <w:rPr>
          <w:color w:val="1E2F46"/>
          <w:spacing w:val="-1"/>
        </w:rPr>
        <w:t> </w:t>
      </w:r>
      <w:r>
        <w:rPr>
          <w:color w:val="1E2F46"/>
        </w:rPr>
        <w:t>anni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Cimitero</w:t>
      </w:r>
      <w:r>
        <w:rPr>
          <w:color w:val="1E2F46"/>
          <w:spacing w:val="-2"/>
        </w:rPr>
        <w:t> </w:t>
      </w:r>
      <w:r>
        <w:rPr>
          <w:color w:val="1E2F46"/>
        </w:rPr>
        <w:t>Monumentale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Vantiniano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rivela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destinazione</w:t>
      </w:r>
      <w:r>
        <w:rPr>
          <w:color w:val="1E2F46"/>
          <w:spacing w:val="-1"/>
        </w:rPr>
        <w:t> </w:t>
      </w:r>
      <w:r>
        <w:rPr>
          <w:color w:val="1E2F46"/>
        </w:rPr>
        <w:t>affascinante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tutta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scoprire. Al termine trasferimento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Bergamo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Bassa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Bergamo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Alta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partenza per la visita guidata di Bergamo: un breve percorso a piedi e ci si trova nel Centro Piacentiniano, affascinati dall’armonica disposi-zione di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e di</w:t>
      </w:r>
      <w:r>
        <w:rPr>
          <w:color w:val="1E2F46"/>
          <w:spacing w:val="-1"/>
        </w:rPr>
        <w:t> </w:t>
      </w:r>
      <w:r>
        <w:rPr>
          <w:color w:val="1E2F46"/>
        </w:rPr>
        <w:t>piazze, ma</w:t>
      </w:r>
      <w:r>
        <w:rPr>
          <w:color w:val="1E2F46"/>
          <w:spacing w:val="-1"/>
        </w:rPr>
        <w:t> </w:t>
      </w:r>
      <w:r>
        <w:rPr>
          <w:color w:val="1E2F46"/>
        </w:rPr>
        <w:t>soprattutto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geniale idea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stabilire tra</w:t>
      </w:r>
      <w:r>
        <w:rPr>
          <w:color w:val="1E2F46"/>
          <w:spacing w:val="-1"/>
        </w:rPr>
        <w:t> </w:t>
      </w:r>
      <w:r>
        <w:rPr>
          <w:color w:val="1E2F46"/>
        </w:rPr>
        <w:t>le due città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preciso</w:t>
      </w:r>
      <w:r>
        <w:rPr>
          <w:color w:val="1E2F46"/>
          <w:spacing w:val="-1"/>
        </w:rPr>
        <w:t> </w:t>
      </w:r>
      <w:r>
        <w:rPr>
          <w:color w:val="1E2F46"/>
        </w:rPr>
        <w:t>rapporto</w:t>
      </w:r>
      <w:r>
        <w:rPr>
          <w:color w:val="1E2F46"/>
          <w:spacing w:val="-1"/>
        </w:rPr>
        <w:t> </w:t>
      </w:r>
      <w:r>
        <w:rPr>
          <w:color w:val="1E2F46"/>
        </w:rPr>
        <w:t>che le ha</w:t>
      </w:r>
      <w:r>
        <w:rPr>
          <w:color w:val="1E2F46"/>
          <w:spacing w:val="-1"/>
        </w:rPr>
        <w:t> </w:t>
      </w:r>
      <w:r>
        <w:rPr>
          <w:color w:val="1E2F46"/>
        </w:rPr>
        <w:t>collegate nello</w:t>
      </w:r>
      <w:r>
        <w:rPr>
          <w:color w:val="1E2F46"/>
          <w:spacing w:val="-1"/>
        </w:rPr>
        <w:t> </w:t>
      </w:r>
      <w:r>
        <w:rPr>
          <w:color w:val="1E2F46"/>
        </w:rPr>
        <w:t>spazio</w:t>
      </w:r>
      <w:r>
        <w:rPr>
          <w:color w:val="1E2F46"/>
          <w:spacing w:val="-1"/>
        </w:rPr>
        <w:t> </w:t>
      </w:r>
      <w:r>
        <w:rPr>
          <w:color w:val="1E2F46"/>
        </w:rPr>
        <w:t>e nel</w:t>
      </w:r>
      <w:r>
        <w:rPr>
          <w:color w:val="1E2F46"/>
          <w:spacing w:val="-1"/>
        </w:rPr>
        <w:t> </w:t>
      </w:r>
      <w:r>
        <w:rPr>
          <w:color w:val="1E2F46"/>
        </w:rPr>
        <w:t>tempo.</w:t>
      </w:r>
      <w:r>
        <w:rPr>
          <w:color w:val="1E2F46"/>
          <w:spacing w:val="-1"/>
        </w:rPr>
        <w:t> </w:t>
      </w:r>
      <w:r>
        <w:rPr>
          <w:color w:val="1E2F46"/>
        </w:rPr>
        <w:t>Passeggiando</w:t>
      </w:r>
      <w:r>
        <w:rPr>
          <w:color w:val="1E2F46"/>
          <w:spacing w:val="40"/>
        </w:rPr>
        <w:t> </w:t>
      </w:r>
      <w:r>
        <w:rPr>
          <w:color w:val="1E2F46"/>
        </w:rPr>
        <w:t>lungo</w:t>
      </w:r>
      <w:r>
        <w:rPr>
          <w:color w:val="1E2F46"/>
          <w:spacing w:val="-1"/>
        </w:rPr>
        <w:t> </w:t>
      </w:r>
      <w:r>
        <w:rPr>
          <w:color w:val="1E2F46"/>
        </w:rPr>
        <w:t>le vie 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e guardando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spesso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aprono</w:t>
      </w:r>
      <w:r>
        <w:rPr>
          <w:color w:val="1E2F46"/>
          <w:spacing w:val="-1"/>
        </w:rPr>
        <w:t> </w:t>
      </w:r>
      <w:r>
        <w:rPr>
          <w:color w:val="1E2F46"/>
        </w:rPr>
        <w:t>scorci</w:t>
      </w:r>
      <w:r>
        <w:rPr>
          <w:color w:val="1E2F46"/>
          <w:spacing w:val="-1"/>
        </w:rPr>
        <w:t> </w:t>
      </w:r>
      <w:r>
        <w:rPr>
          <w:color w:val="1E2F46"/>
        </w:rPr>
        <w:t>panoramici</w:t>
      </w:r>
      <w:r>
        <w:rPr>
          <w:color w:val="1E2F46"/>
          <w:spacing w:val="-1"/>
        </w:rPr>
        <w:t> </w:t>
      </w:r>
      <w:r>
        <w:rPr>
          <w:color w:val="1E2F46"/>
        </w:rPr>
        <w:t>e prospettici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grande suggestione e poi…</w:t>
      </w:r>
      <w:r>
        <w:rPr>
          <w:color w:val="1E2F46"/>
          <w:spacing w:val="-1"/>
        </w:rPr>
        <w:t> </w:t>
      </w:r>
      <w:r>
        <w:rPr>
          <w:color w:val="1E2F46"/>
        </w:rPr>
        <w:t>Teatro</w:t>
      </w:r>
      <w:r>
        <w:rPr>
          <w:color w:val="1E2F46"/>
          <w:spacing w:val="-1"/>
        </w:rPr>
        <w:t> </w:t>
      </w:r>
      <w:r>
        <w:rPr>
          <w:color w:val="1E2F46"/>
        </w:rPr>
        <w:t>Donizetti, palazzi</w:t>
      </w:r>
      <w:r>
        <w:rPr>
          <w:color w:val="1E2F46"/>
          <w:spacing w:val="-1"/>
        </w:rPr>
        <w:t> </w:t>
      </w:r>
      <w:r>
        <w:rPr>
          <w:color w:val="1E2F46"/>
        </w:rPr>
        <w:t>pubblici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privati,</w:t>
      </w:r>
      <w:r>
        <w:rPr>
          <w:color w:val="1E2F46"/>
          <w:spacing w:val="-4"/>
        </w:rPr>
        <w:t> </w:t>
      </w:r>
      <w:r>
        <w:rPr>
          <w:color w:val="1E2F46"/>
        </w:rPr>
        <w:t>chiese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sorprendenti</w:t>
      </w:r>
      <w:r>
        <w:rPr>
          <w:color w:val="1E2F46"/>
          <w:spacing w:val="-5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d’arte.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piacevole,</w:t>
      </w:r>
      <w:r>
        <w:rPr>
          <w:color w:val="1E2F46"/>
          <w:spacing w:val="-4"/>
        </w:rPr>
        <w:t> </w:t>
      </w:r>
      <w:r>
        <w:rPr>
          <w:color w:val="1E2F46"/>
        </w:rPr>
        <w:t>inoltre,</w:t>
      </w:r>
      <w:r>
        <w:rPr>
          <w:color w:val="1E2F46"/>
          <w:spacing w:val="-4"/>
        </w:rPr>
        <w:t> </w:t>
      </w:r>
      <w:r>
        <w:rPr>
          <w:color w:val="1E2F46"/>
        </w:rPr>
        <w:t>girovagare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borghi,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strade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uscita</w:t>
      </w:r>
      <w:r>
        <w:rPr>
          <w:color w:val="1E2F46"/>
          <w:spacing w:val="-5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gli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allineano</w:t>
      </w:r>
      <w:r>
        <w:rPr>
          <w:color w:val="1E2F46"/>
          <w:spacing w:val="-5"/>
        </w:rPr>
        <w:t> </w:t>
      </w:r>
      <w:r>
        <w:rPr>
          <w:color w:val="1E2F46"/>
        </w:rPr>
        <w:t>sen-za soluzione di continuità, i negozi tradizionali, le attività artigianali rimaste fanno ancora respirare l’atmosfera del passato. Pranzo libero. Nel pomeriggio escursione</w:t>
      </w:r>
      <w:r>
        <w:rPr>
          <w:color w:val="1E2F46"/>
          <w:spacing w:val="40"/>
        </w:rPr>
        <w:t> </w:t>
      </w:r>
      <w:r>
        <w:rPr>
          <w:color w:val="1E2F46"/>
        </w:rPr>
        <w:t>alla Città alta, da sempre considerata il cuore della città, è ancora oggi il quartiere più bello e più emozionante. Il fascino delle vie ciottolate, gli scorci silenziosi, l’in-stancabile</w:t>
      </w:r>
      <w:r>
        <w:rPr>
          <w:color w:val="1E2F46"/>
          <w:spacing w:val="-3"/>
        </w:rPr>
        <w:t> </w:t>
      </w:r>
      <w:r>
        <w:rPr>
          <w:color w:val="1E2F46"/>
        </w:rPr>
        <w:t>funicolare,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tante</w:t>
      </w:r>
      <w:r>
        <w:rPr>
          <w:color w:val="1E2F46"/>
          <w:spacing w:val="-3"/>
        </w:rPr>
        <w:t> </w:t>
      </w:r>
      <w:r>
        <w:rPr>
          <w:color w:val="1E2F46"/>
        </w:rPr>
        <w:t>chiese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suono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campane,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profumo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pane: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lascia</w:t>
      </w:r>
      <w:r>
        <w:rPr>
          <w:color w:val="1E2F46"/>
          <w:spacing w:val="-4"/>
        </w:rPr>
        <w:t> </w:t>
      </w:r>
      <w:r>
        <w:rPr>
          <w:color w:val="1E2F46"/>
        </w:rPr>
        <w:t>mai</w:t>
      </w:r>
      <w:r>
        <w:rPr>
          <w:color w:val="1E2F46"/>
          <w:spacing w:val="-4"/>
        </w:rPr>
        <w:t> </w:t>
      </w:r>
      <w:r>
        <w:rPr>
          <w:color w:val="1E2F46"/>
        </w:rPr>
        <w:t>indifferenti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lascia</w:t>
      </w:r>
      <w:r>
        <w:rPr>
          <w:color w:val="1E2F46"/>
          <w:spacing w:val="-4"/>
        </w:rPr>
        <w:t> </w:t>
      </w:r>
      <w:r>
        <w:rPr>
          <w:color w:val="1E2F46"/>
        </w:rPr>
        <w:t>sempre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ricordo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memoria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chi la visita. Rientro in hotel, Gran Cenone di Capodanno con musica e balli.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Clusone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Lovere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Clusone,</w:t>
      </w:r>
      <w:r>
        <w:rPr>
          <w:color w:val="1E2F46"/>
          <w:spacing w:val="-2"/>
        </w:rPr>
        <w:t> </w:t>
      </w:r>
      <w:r>
        <w:rPr>
          <w:color w:val="1E2F46"/>
        </w:rPr>
        <w:t>comune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origini</w:t>
      </w:r>
      <w:r>
        <w:rPr>
          <w:color w:val="1E2F46"/>
          <w:spacing w:val="-3"/>
        </w:rPr>
        <w:t> </w:t>
      </w:r>
      <w:r>
        <w:rPr>
          <w:color w:val="1E2F46"/>
        </w:rPr>
        <w:t>antichissime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vide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primi</w:t>
      </w:r>
      <w:r>
        <w:rPr>
          <w:color w:val="1E2F46"/>
          <w:spacing w:val="-3"/>
        </w:rPr>
        <w:t> </w:t>
      </w:r>
      <w:r>
        <w:rPr>
          <w:color w:val="1E2F46"/>
        </w:rPr>
        <w:t>abitanti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Orobi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XII</w:t>
      </w:r>
      <w:r>
        <w:rPr>
          <w:color w:val="1E2F46"/>
          <w:spacing w:val="-2"/>
        </w:rPr>
        <w:t> </w:t>
      </w:r>
      <w:r>
        <w:rPr>
          <w:color w:val="1E2F46"/>
        </w:rPr>
        <w:t>secolo</w:t>
      </w:r>
      <w:r>
        <w:rPr>
          <w:color w:val="1E2F46"/>
          <w:spacing w:val="-3"/>
        </w:rPr>
        <w:t> </w:t>
      </w:r>
      <w:r>
        <w:rPr>
          <w:color w:val="1E2F46"/>
        </w:rPr>
        <w:t>a.C.</w:t>
      </w:r>
      <w:r>
        <w:rPr>
          <w:color w:val="1E2F46"/>
          <w:spacing w:val="-3"/>
        </w:rPr>
        <w:t> </w:t>
      </w:r>
      <w:r>
        <w:rPr>
          <w:color w:val="1E2F46"/>
        </w:rPr>
        <w:t>Simbolo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pacifico borgo è l’Orologio planetario Fanzago realizzato nel Cinquecento sulla facciata sud della torre del municipio, opera tuttora funzionante e dotata di una mec-canica</w:t>
      </w:r>
      <w:r>
        <w:rPr>
          <w:color w:val="1E2F46"/>
          <w:spacing w:val="-1"/>
        </w:rPr>
        <w:t> </w:t>
      </w:r>
      <w:r>
        <w:rPr>
          <w:color w:val="1E2F46"/>
        </w:rPr>
        <w:t>incredibilmente ardita</w:t>
      </w:r>
      <w:r>
        <w:rPr>
          <w:color w:val="1E2F46"/>
          <w:spacing w:val="-1"/>
        </w:rPr>
        <w:t> </w:t>
      </w:r>
      <w:r>
        <w:rPr>
          <w:color w:val="1E2F46"/>
        </w:rPr>
        <w:t>per l’epoca.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Basilica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Santa</w:t>
      </w:r>
      <w:r>
        <w:rPr>
          <w:color w:val="1E2F46"/>
          <w:spacing w:val="-1"/>
        </w:rPr>
        <w:t> </w:t>
      </w:r>
      <w:r>
        <w:rPr>
          <w:color w:val="1E2F46"/>
        </w:rPr>
        <w:t>Maria</w:t>
      </w:r>
      <w:r>
        <w:rPr>
          <w:color w:val="1E2F46"/>
          <w:spacing w:val="-1"/>
        </w:rPr>
        <w:t> </w:t>
      </w:r>
      <w:r>
        <w:rPr>
          <w:color w:val="1E2F46"/>
        </w:rPr>
        <w:t>Assunta</w:t>
      </w:r>
      <w:r>
        <w:rPr>
          <w:color w:val="1E2F46"/>
          <w:spacing w:val="-1"/>
        </w:rPr>
        <w:t> </w:t>
      </w:r>
      <w:r>
        <w:rPr>
          <w:color w:val="1E2F46"/>
        </w:rPr>
        <w:t>e San</w:t>
      </w:r>
      <w:r>
        <w:rPr>
          <w:color w:val="1E2F46"/>
          <w:spacing w:val="-1"/>
        </w:rPr>
        <w:t> </w:t>
      </w:r>
      <w:r>
        <w:rPr>
          <w:color w:val="1E2F46"/>
        </w:rPr>
        <w:t>Giovanni</w:t>
      </w:r>
      <w:r>
        <w:rPr>
          <w:color w:val="1E2F46"/>
          <w:spacing w:val="-1"/>
        </w:rPr>
        <w:t> </w:t>
      </w:r>
      <w:r>
        <w:rPr>
          <w:color w:val="1E2F46"/>
        </w:rPr>
        <w:t>Battista, costruita</w:t>
      </w:r>
      <w:r>
        <w:rPr>
          <w:color w:val="1E2F46"/>
          <w:spacing w:val="-1"/>
        </w:rPr>
        <w:t> </w:t>
      </w:r>
      <w:r>
        <w:rPr>
          <w:color w:val="1E2F46"/>
        </w:rPr>
        <w:t>sul</w:t>
      </w:r>
      <w:r>
        <w:rPr>
          <w:color w:val="1E2F46"/>
          <w:spacing w:val="-1"/>
        </w:rPr>
        <w:t> </w:t>
      </w:r>
      <w:r>
        <w:rPr>
          <w:color w:val="1E2F46"/>
        </w:rPr>
        <w:t>finire del</w:t>
      </w:r>
      <w:r>
        <w:rPr>
          <w:color w:val="1E2F46"/>
          <w:spacing w:val="-1"/>
        </w:rPr>
        <w:t> </w:t>
      </w:r>
      <w:r>
        <w:rPr>
          <w:color w:val="1E2F46"/>
        </w:rPr>
        <w:t>Seicento</w:t>
      </w:r>
      <w:r>
        <w:rPr>
          <w:color w:val="1E2F46"/>
          <w:spacing w:val="-1"/>
        </w:rPr>
        <w:t> </w:t>
      </w:r>
      <w:r>
        <w:rPr>
          <w:color w:val="1E2F46"/>
        </w:rPr>
        <w:t>dall’architetto</w:t>
      </w:r>
      <w:r>
        <w:rPr>
          <w:color w:val="1E2F46"/>
          <w:spacing w:val="-1"/>
        </w:rPr>
        <w:t> </w:t>
      </w:r>
      <w:r>
        <w:rPr>
          <w:color w:val="1E2F46"/>
        </w:rPr>
        <w:t>Giovanni</w:t>
      </w:r>
      <w:r>
        <w:rPr>
          <w:color w:val="1E2F46"/>
          <w:spacing w:val="-1"/>
        </w:rPr>
        <w:t> </w:t>
      </w:r>
      <w:r>
        <w:rPr>
          <w:color w:val="1E2F46"/>
        </w:rPr>
        <w:t>Battista</w:t>
      </w:r>
      <w:r>
        <w:rPr>
          <w:color w:val="1E2F46"/>
          <w:spacing w:val="40"/>
        </w:rPr>
        <w:t> </w:t>
      </w:r>
      <w:r>
        <w:rPr>
          <w:color w:val="1E2F46"/>
        </w:rPr>
        <w:t>Quadrio,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lavorò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Fabbrica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Duomo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Milano,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edificio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stile</w:t>
      </w:r>
      <w:r>
        <w:rPr>
          <w:color w:val="1E2F46"/>
          <w:spacing w:val="-1"/>
        </w:rPr>
        <w:t> </w:t>
      </w:r>
      <w:r>
        <w:rPr>
          <w:color w:val="1E2F46"/>
        </w:rPr>
        <w:t>Barocco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domina</w:t>
      </w:r>
      <w:r>
        <w:rPr>
          <w:color w:val="1E2F46"/>
          <w:spacing w:val="-2"/>
        </w:rPr>
        <w:t> </w:t>
      </w:r>
      <w:r>
        <w:rPr>
          <w:color w:val="1E2F46"/>
        </w:rPr>
        <w:t>Clusone</w:t>
      </w:r>
      <w:r>
        <w:rPr>
          <w:color w:val="1E2F46"/>
          <w:spacing w:val="-1"/>
        </w:rPr>
        <w:t> </w:t>
      </w:r>
      <w:r>
        <w:rPr>
          <w:color w:val="1E2F46"/>
        </w:rPr>
        <w:t>dall’alto,</w:t>
      </w:r>
      <w:r>
        <w:rPr>
          <w:color w:val="1E2F46"/>
          <w:spacing w:val="-1"/>
        </w:rPr>
        <w:t> </w:t>
      </w:r>
      <w:r>
        <w:rPr>
          <w:color w:val="1E2F46"/>
        </w:rPr>
        <w:t>offrendo</w:t>
      </w:r>
      <w:r>
        <w:rPr>
          <w:color w:val="1E2F46"/>
          <w:spacing w:val="-2"/>
        </w:rPr>
        <w:t> </w:t>
      </w:r>
      <w:r>
        <w:rPr>
          <w:color w:val="1E2F46"/>
        </w:rPr>
        <w:t>uno</w:t>
      </w:r>
      <w:r>
        <w:rPr>
          <w:color w:val="1E2F46"/>
          <w:spacing w:val="-2"/>
        </w:rPr>
        <w:t> </w:t>
      </w:r>
      <w:r>
        <w:rPr>
          <w:color w:val="1E2F46"/>
        </w:rPr>
        <w:t>stupendo</w:t>
      </w:r>
      <w:r>
        <w:rPr>
          <w:color w:val="1E2F46"/>
          <w:spacing w:val="-2"/>
        </w:rPr>
        <w:t> </w:t>
      </w:r>
      <w:r>
        <w:rPr>
          <w:color w:val="1E2F46"/>
        </w:rPr>
        <w:t>panorama</w:t>
      </w:r>
      <w:r>
        <w:rPr>
          <w:color w:val="1E2F46"/>
          <w:spacing w:val="-2"/>
        </w:rPr>
        <w:t> </w:t>
      </w:r>
      <w:r>
        <w:rPr>
          <w:color w:val="1E2F46"/>
        </w:rPr>
        <w:t>montano.</w:t>
      </w:r>
      <w:r>
        <w:rPr>
          <w:color w:val="1E2F46"/>
          <w:spacing w:val="40"/>
        </w:rPr>
        <w:t> </w:t>
      </w:r>
      <w:r>
        <w:rPr>
          <w:color w:val="1E2F46"/>
        </w:rPr>
        <w:t>Accanto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chiesa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trova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trecentesco</w:t>
      </w:r>
      <w:r>
        <w:rPr>
          <w:color w:val="1E2F46"/>
          <w:spacing w:val="-6"/>
        </w:rPr>
        <w:t> </w:t>
      </w:r>
      <w:r>
        <w:rPr>
          <w:color w:val="1E2F46"/>
        </w:rPr>
        <w:t>Oratorio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Disciplini,</w:t>
      </w:r>
      <w:r>
        <w:rPr>
          <w:color w:val="1E2F46"/>
          <w:spacing w:val="-5"/>
        </w:rPr>
        <w:t> </w:t>
      </w:r>
      <w:r>
        <w:rPr>
          <w:color w:val="1E2F46"/>
        </w:rPr>
        <w:t>caratterizzato</w:t>
      </w:r>
      <w:r>
        <w:rPr>
          <w:color w:val="1E2F46"/>
          <w:spacing w:val="-6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celeberrimo</w:t>
      </w:r>
      <w:r>
        <w:rPr>
          <w:color w:val="1E2F46"/>
          <w:spacing w:val="-6"/>
        </w:rPr>
        <w:t> </w:t>
      </w:r>
      <w:r>
        <w:rPr>
          <w:color w:val="1E2F46"/>
        </w:rPr>
        <w:t>ciclo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affreschi</w:t>
      </w:r>
      <w:r>
        <w:rPr>
          <w:color w:val="1E2F46"/>
          <w:spacing w:val="-6"/>
        </w:rPr>
        <w:t> </w:t>
      </w:r>
      <w:r>
        <w:rPr>
          <w:color w:val="1E2F46"/>
        </w:rPr>
        <w:t>Quattrocenteschi</w:t>
      </w:r>
      <w:r>
        <w:rPr>
          <w:color w:val="1E2F46"/>
          <w:spacing w:val="-6"/>
        </w:rPr>
        <w:t> </w:t>
      </w:r>
      <w:r>
        <w:rPr>
          <w:color w:val="1E2F46"/>
        </w:rPr>
        <w:t>raffiguranti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Trionfo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morte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Danza Macabra, due scene tra le più importanti del genere in Italia. Speciale pranzo di Capodanno in hotel. Nel pomeriggio visita guidata di Lovere: passeggiando ed</w:t>
      </w:r>
      <w:r>
        <w:rPr>
          <w:color w:val="1E2F46"/>
          <w:spacing w:val="40"/>
        </w:rPr>
        <w:t> </w:t>
      </w:r>
      <w:r>
        <w:rPr>
          <w:color w:val="1E2F46"/>
        </w:rPr>
        <w:t>assaporando la storia tra vicoli stretti, contrade antiche, chiese e torri di Lovere non vi sfuggiranno neanche gli angoli più nascosti di uno dei Borghi più Belli d’Italia.</w:t>
      </w:r>
      <w:r>
        <w:rPr>
          <w:color w:val="1E2F46"/>
          <w:spacing w:val="40"/>
        </w:rPr>
        <w:t> </w:t>
      </w:r>
      <w:r>
        <w:rPr>
          <w:color w:val="1E2F46"/>
        </w:rPr>
        <w:t>Rientro in hotel, cena e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Bienno 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Bienno, uno dei borghi più belli d’Italia. Innanzitutto a Bienno bisogna perdersi lungo i vicoli labirintici ed</w:t>
      </w:r>
      <w:r>
        <w:rPr>
          <w:color w:val="1E2F46"/>
          <w:spacing w:val="40"/>
        </w:rPr>
        <w:t> </w:t>
      </w:r>
      <w:r>
        <w:rPr>
          <w:color w:val="1E2F46"/>
        </w:rPr>
        <w:t>intricati del borgo medieval-rinascimentale, vicoli che conducono a cortiletti che conducono ad altri vicoli che portano a piazzette. Bisogna passare sotto a volti e log-gette,</w:t>
      </w:r>
      <w:r>
        <w:rPr>
          <w:color w:val="1E2F46"/>
          <w:spacing w:val="-5"/>
        </w:rPr>
        <w:t> </w:t>
      </w:r>
      <w:r>
        <w:rPr>
          <w:color w:val="1E2F46"/>
        </w:rPr>
        <w:t>lambire</w:t>
      </w:r>
      <w:r>
        <w:rPr>
          <w:color w:val="1E2F46"/>
          <w:spacing w:val="-5"/>
        </w:rPr>
        <w:t> </w:t>
      </w:r>
      <w:r>
        <w:rPr>
          <w:color w:val="1E2F46"/>
        </w:rPr>
        <w:t>scalette,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meraviglioso</w:t>
      </w:r>
      <w:r>
        <w:rPr>
          <w:color w:val="1E2F46"/>
          <w:spacing w:val="-6"/>
        </w:rPr>
        <w:t> </w:t>
      </w:r>
      <w:r>
        <w:rPr>
          <w:color w:val="1E2F46"/>
        </w:rPr>
        <w:t>dedalo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stretti</w:t>
      </w:r>
      <w:r>
        <w:rPr>
          <w:color w:val="1E2F46"/>
          <w:spacing w:val="-5"/>
        </w:rPr>
        <w:t> </w:t>
      </w:r>
      <w:r>
        <w:rPr>
          <w:color w:val="1E2F46"/>
        </w:rPr>
        <w:t>tracciati</w:t>
      </w:r>
      <w:r>
        <w:rPr>
          <w:color w:val="1E2F46"/>
          <w:spacing w:val="-6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6"/>
        </w:rPr>
        <w:t> </w:t>
      </w:r>
      <w:r>
        <w:rPr>
          <w:color w:val="1E2F46"/>
        </w:rPr>
        <w:t>collega:</w:t>
      </w:r>
      <w:r>
        <w:rPr>
          <w:color w:val="1E2F46"/>
          <w:spacing w:val="-5"/>
        </w:rPr>
        <w:t> </w:t>
      </w:r>
      <w:r>
        <w:rPr>
          <w:color w:val="1E2F46"/>
        </w:rPr>
        <w:t>spazi</w:t>
      </w:r>
      <w:r>
        <w:rPr>
          <w:color w:val="1E2F46"/>
          <w:spacing w:val="-6"/>
        </w:rPr>
        <w:t> </w:t>
      </w:r>
      <w:r>
        <w:rPr>
          <w:color w:val="1E2F46"/>
        </w:rPr>
        <w:t>pubblici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spazi</w:t>
      </w:r>
      <w:r>
        <w:rPr>
          <w:color w:val="1E2F46"/>
          <w:spacing w:val="-6"/>
        </w:rPr>
        <w:t> </w:t>
      </w:r>
      <w:r>
        <w:rPr>
          <w:color w:val="1E2F46"/>
        </w:rPr>
        <w:t>privati</w:t>
      </w:r>
      <w:r>
        <w:rPr>
          <w:color w:val="1E2F46"/>
          <w:spacing w:val="-6"/>
        </w:rPr>
        <w:t> </w:t>
      </w:r>
      <w:r>
        <w:rPr>
          <w:color w:val="1E2F46"/>
        </w:rPr>
        <w:t>necessariamente</w:t>
      </w:r>
      <w:r>
        <w:rPr>
          <w:color w:val="1E2F46"/>
          <w:spacing w:val="-5"/>
        </w:rPr>
        <w:t> </w:t>
      </w:r>
      <w:r>
        <w:rPr>
          <w:color w:val="1E2F46"/>
        </w:rPr>
        <w:t>(o</w:t>
      </w:r>
      <w:r>
        <w:rPr>
          <w:color w:val="1E2F46"/>
          <w:spacing w:val="-6"/>
        </w:rPr>
        <w:t> </w:t>
      </w:r>
      <w:r>
        <w:rPr>
          <w:color w:val="1E2F46"/>
        </w:rPr>
        <w:t>forse</w:t>
      </w:r>
      <w:r>
        <w:rPr>
          <w:color w:val="1E2F46"/>
          <w:spacing w:val="-5"/>
        </w:rPr>
        <w:t> </w:t>
      </w:r>
      <w:r>
        <w:rPr>
          <w:color w:val="1E2F46"/>
        </w:rPr>
        <w:t>generosamente)</w:t>
      </w:r>
      <w:r>
        <w:rPr>
          <w:color w:val="1E2F46"/>
          <w:spacing w:val="-6"/>
        </w:rPr>
        <w:t> </w:t>
      </w:r>
      <w:r>
        <w:rPr>
          <w:color w:val="1E2F46"/>
        </w:rPr>
        <w:t>lasciati</w:t>
      </w:r>
      <w:r>
        <w:rPr>
          <w:color w:val="1E2F46"/>
          <w:spacing w:val="-6"/>
        </w:rPr>
        <w:t> </w:t>
      </w:r>
      <w:r>
        <w:rPr>
          <w:color w:val="1E2F46"/>
        </w:rPr>
        <w:t>liberi</w:t>
      </w:r>
      <w:r>
        <w:rPr>
          <w:color w:val="1E2F46"/>
          <w:spacing w:val="40"/>
        </w:rPr>
        <w:t> </w:t>
      </w:r>
      <w:r>
        <w:rPr>
          <w:color w:val="1E2F46"/>
        </w:rPr>
        <w:t>al passo di tutti. Partenza per il rientro in sede con pranzo libero lungo il percorso</w:t>
      </w:r>
    </w:p>
    <w:p>
      <w:pPr>
        <w:pStyle w:val="Heading6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4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260515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0.51306pt;width:379.1pt;height:19pt;mso-position-horizontal-relative:page;mso-position-vertical-relative:paragraph;z-index:-15728128;mso-wrap-distance-left:0;mso-wrap-distance-right:0" id="docshapegroup8" coordorigin="2162,410" coordsize="7582,380">
                <v:shape style="position:absolute;left:2162;top:410;width:7582;height:380" id="docshape9" coordorigin="2162,410" coordsize="7582,380" path="m9573,410l2332,410,2266,424,2212,460,2176,514,2162,580,2162,620,2176,686,2212,740,2266,777,2332,790,9573,790,9639,777,9693,740,9730,686,9743,620,9743,580,9730,514,9693,460,9639,424,9573,410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1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0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2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4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6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8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1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3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ind w:left="1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1"/>
      <w:ind w:left="149" w:right="8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2026-10-05T10:29:47Z</dcterms:created>
  <dcterms:modified xsi:type="dcterms:W3CDTF">2026-10-05T10:29:47Z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